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xls" ContentType="application/vnd.ms-excel"/>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964" w:rsidRDefault="00103964" w:rsidP="00103964">
      <w:pPr>
        <w:pStyle w:val="33"/>
        <w:jc w:val="center"/>
        <w:rPr>
          <w:caps/>
          <w:sz w:val="28"/>
          <w:szCs w:val="28"/>
          <w:lang w:val="uk-UA"/>
        </w:rPr>
      </w:pPr>
      <w:r>
        <w:rPr>
          <w:caps/>
          <w:sz w:val="28"/>
          <w:szCs w:val="28"/>
        </w:rPr>
        <w:t>Міністерство освіти і науки України</w:t>
      </w:r>
    </w:p>
    <w:p w:rsidR="00103964" w:rsidRPr="00103964" w:rsidRDefault="00103964" w:rsidP="00103964">
      <w:pPr>
        <w:autoSpaceDE w:val="0"/>
        <w:autoSpaceDN w:val="0"/>
        <w:adjustRightInd w:val="0"/>
        <w:spacing w:after="0" w:line="240" w:lineRule="auto"/>
        <w:jc w:val="center"/>
        <w:rPr>
          <w:rFonts w:ascii="Times New Roman" w:hAnsi="Times New Roman"/>
          <w:sz w:val="28"/>
          <w:szCs w:val="28"/>
        </w:rPr>
      </w:pPr>
      <w:r w:rsidRPr="00103964">
        <w:rPr>
          <w:rFonts w:ascii="Times New Roman" w:hAnsi="Times New Roman"/>
          <w:sz w:val="28"/>
          <w:szCs w:val="28"/>
        </w:rPr>
        <w:t>ПЕРВОМАЙСЬКА ФІЛІЯ</w:t>
      </w:r>
    </w:p>
    <w:p w:rsidR="00103964" w:rsidRPr="00103964" w:rsidRDefault="00103964" w:rsidP="00103964">
      <w:pPr>
        <w:autoSpaceDE w:val="0"/>
        <w:autoSpaceDN w:val="0"/>
        <w:adjustRightInd w:val="0"/>
        <w:spacing w:after="0" w:line="240" w:lineRule="auto"/>
        <w:jc w:val="center"/>
        <w:rPr>
          <w:rFonts w:ascii="Times New Roman" w:hAnsi="Times New Roman"/>
          <w:sz w:val="28"/>
          <w:szCs w:val="28"/>
        </w:rPr>
      </w:pPr>
      <w:r w:rsidRPr="00103964">
        <w:rPr>
          <w:rFonts w:ascii="Times New Roman" w:hAnsi="Times New Roman"/>
          <w:sz w:val="28"/>
          <w:szCs w:val="28"/>
        </w:rPr>
        <w:t>НАЦІОНАЛЬНОГО УНІВЕРСИТЕТУ КОРАБЛЕБУДУВАННЯ</w:t>
      </w:r>
    </w:p>
    <w:p w:rsidR="00103964" w:rsidRPr="00103964" w:rsidRDefault="00103964" w:rsidP="00103964">
      <w:pPr>
        <w:autoSpaceDE w:val="0"/>
        <w:autoSpaceDN w:val="0"/>
        <w:adjustRightInd w:val="0"/>
        <w:spacing w:after="0" w:line="240" w:lineRule="auto"/>
        <w:jc w:val="center"/>
        <w:rPr>
          <w:rFonts w:ascii="Times New Roman" w:hAnsi="Times New Roman"/>
          <w:sz w:val="28"/>
          <w:szCs w:val="28"/>
        </w:rPr>
      </w:pPr>
      <w:r w:rsidRPr="00103964">
        <w:rPr>
          <w:rFonts w:ascii="Times New Roman" w:hAnsi="Times New Roman"/>
          <w:sz w:val="28"/>
          <w:szCs w:val="28"/>
        </w:rPr>
        <w:t>ІМЕНІ АДМ. МАКАРОВА</w:t>
      </w:r>
    </w:p>
    <w:p w:rsidR="00103964" w:rsidRPr="00103964" w:rsidRDefault="00103964" w:rsidP="00103964">
      <w:pPr>
        <w:autoSpaceDE w:val="0"/>
        <w:autoSpaceDN w:val="0"/>
        <w:adjustRightInd w:val="0"/>
        <w:spacing w:after="0" w:line="240" w:lineRule="auto"/>
        <w:jc w:val="center"/>
        <w:rPr>
          <w:rFonts w:ascii="Times New Roman" w:hAnsi="Times New Roman"/>
          <w:sz w:val="28"/>
          <w:szCs w:val="28"/>
        </w:rPr>
      </w:pPr>
    </w:p>
    <w:p w:rsidR="00103964" w:rsidRPr="00103964" w:rsidRDefault="00103964" w:rsidP="00103964">
      <w:pPr>
        <w:autoSpaceDE w:val="0"/>
        <w:autoSpaceDN w:val="0"/>
        <w:adjustRightInd w:val="0"/>
        <w:spacing w:after="0" w:line="240" w:lineRule="auto"/>
        <w:jc w:val="center"/>
        <w:rPr>
          <w:rFonts w:ascii="Times New Roman" w:hAnsi="Times New Roman"/>
          <w:sz w:val="28"/>
          <w:szCs w:val="28"/>
        </w:rPr>
      </w:pPr>
      <w:r w:rsidRPr="00103964">
        <w:rPr>
          <w:rFonts w:ascii="Times New Roman" w:hAnsi="Times New Roman"/>
          <w:sz w:val="28"/>
          <w:szCs w:val="28"/>
        </w:rPr>
        <w:t xml:space="preserve">Кафедра Економіки, обліку  та підприємництва </w:t>
      </w:r>
    </w:p>
    <w:p w:rsidR="00103964" w:rsidRPr="00103964" w:rsidRDefault="00103964" w:rsidP="00103964">
      <w:pPr>
        <w:autoSpaceDE w:val="0"/>
        <w:autoSpaceDN w:val="0"/>
        <w:adjustRightInd w:val="0"/>
        <w:spacing w:after="0" w:line="240" w:lineRule="auto"/>
        <w:rPr>
          <w:rFonts w:ascii="Times New Roman" w:hAnsi="Times New Roman"/>
          <w:sz w:val="28"/>
          <w:szCs w:val="28"/>
        </w:rPr>
      </w:pPr>
    </w:p>
    <w:p w:rsidR="00103964" w:rsidRPr="00103964" w:rsidRDefault="00103964" w:rsidP="00103964">
      <w:pPr>
        <w:spacing w:after="0" w:line="240" w:lineRule="auto"/>
        <w:ind w:left="5670"/>
        <w:rPr>
          <w:rFonts w:ascii="Times New Roman" w:hAnsi="Times New Roman"/>
          <w:sz w:val="28"/>
          <w:szCs w:val="28"/>
        </w:rPr>
      </w:pPr>
      <w:r w:rsidRPr="00103964">
        <w:rPr>
          <w:rFonts w:ascii="Times New Roman" w:hAnsi="Times New Roman"/>
          <w:sz w:val="28"/>
          <w:szCs w:val="28"/>
        </w:rPr>
        <w:t xml:space="preserve"> «Допущений до захисту» </w:t>
      </w:r>
    </w:p>
    <w:p w:rsidR="00103964" w:rsidRPr="00103964" w:rsidRDefault="00103964" w:rsidP="00103964">
      <w:pPr>
        <w:spacing w:after="0" w:line="240" w:lineRule="auto"/>
        <w:ind w:left="5670"/>
        <w:rPr>
          <w:rFonts w:ascii="Times New Roman" w:hAnsi="Times New Roman"/>
          <w:sz w:val="28"/>
          <w:szCs w:val="28"/>
        </w:rPr>
      </w:pPr>
      <w:r w:rsidRPr="00103964">
        <w:rPr>
          <w:rFonts w:ascii="Times New Roman" w:hAnsi="Times New Roman"/>
          <w:sz w:val="28"/>
          <w:szCs w:val="28"/>
        </w:rPr>
        <w:t xml:space="preserve">  Завідувач кафедри</w:t>
      </w:r>
    </w:p>
    <w:p w:rsidR="00103964" w:rsidRPr="00103964" w:rsidRDefault="00103964" w:rsidP="00103964">
      <w:pPr>
        <w:spacing w:after="0" w:line="240" w:lineRule="auto"/>
        <w:ind w:left="5670"/>
        <w:rPr>
          <w:rFonts w:ascii="Times New Roman" w:hAnsi="Times New Roman"/>
          <w:sz w:val="28"/>
          <w:szCs w:val="28"/>
        </w:rPr>
      </w:pPr>
      <w:r w:rsidRPr="00103964">
        <w:rPr>
          <w:rFonts w:ascii="Times New Roman" w:hAnsi="Times New Roman"/>
          <w:sz w:val="28"/>
          <w:szCs w:val="28"/>
        </w:rPr>
        <w:t xml:space="preserve">  _______________________</w:t>
      </w:r>
    </w:p>
    <w:p w:rsidR="00103964" w:rsidRPr="00103964" w:rsidRDefault="00103964" w:rsidP="00103964">
      <w:pPr>
        <w:spacing w:after="0" w:line="240" w:lineRule="auto"/>
        <w:ind w:left="5670"/>
        <w:rPr>
          <w:rFonts w:ascii="Times New Roman" w:hAnsi="Times New Roman"/>
          <w:sz w:val="28"/>
          <w:szCs w:val="28"/>
        </w:rPr>
      </w:pPr>
      <w:r w:rsidRPr="00103964">
        <w:rPr>
          <w:rFonts w:ascii="Times New Roman" w:hAnsi="Times New Roman"/>
          <w:sz w:val="28"/>
          <w:szCs w:val="28"/>
        </w:rPr>
        <w:t xml:space="preserve"> «___» __________ 20__р.</w:t>
      </w: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autoSpaceDE w:val="0"/>
        <w:autoSpaceDN w:val="0"/>
        <w:adjustRightInd w:val="0"/>
        <w:spacing w:after="0" w:line="240" w:lineRule="auto"/>
        <w:jc w:val="center"/>
        <w:rPr>
          <w:rFonts w:ascii="Times New Roman" w:hAnsi="Times New Roman"/>
          <w:b/>
          <w:bCs/>
          <w:sz w:val="28"/>
          <w:szCs w:val="28"/>
        </w:rPr>
      </w:pPr>
      <w:r w:rsidRPr="00103964">
        <w:rPr>
          <w:rFonts w:ascii="Times New Roman" w:hAnsi="Times New Roman"/>
          <w:b/>
          <w:bCs/>
          <w:sz w:val="28"/>
          <w:szCs w:val="28"/>
        </w:rPr>
        <w:t>КВАЛІФІКАЦІЙНА РОБОТА</w:t>
      </w:r>
    </w:p>
    <w:p w:rsidR="00103964" w:rsidRPr="00103964" w:rsidRDefault="00103964" w:rsidP="00103964">
      <w:pPr>
        <w:autoSpaceDE w:val="0"/>
        <w:autoSpaceDN w:val="0"/>
        <w:adjustRightInd w:val="0"/>
        <w:spacing w:after="0" w:line="240" w:lineRule="auto"/>
        <w:jc w:val="center"/>
        <w:rPr>
          <w:rFonts w:ascii="Times New Roman" w:hAnsi="Times New Roman"/>
          <w:b/>
          <w:bCs/>
          <w:caps/>
          <w:sz w:val="28"/>
          <w:szCs w:val="28"/>
        </w:rPr>
      </w:pPr>
      <w:r w:rsidRPr="00103964">
        <w:rPr>
          <w:rFonts w:ascii="Times New Roman" w:hAnsi="Times New Roman"/>
          <w:b/>
          <w:bCs/>
          <w:caps/>
          <w:sz w:val="28"/>
          <w:szCs w:val="28"/>
        </w:rPr>
        <w:t xml:space="preserve">на здобуття ступеня вищої освіти «МАГІСТР» </w:t>
      </w:r>
    </w:p>
    <w:p w:rsidR="00103964" w:rsidRPr="00103964" w:rsidRDefault="00103964" w:rsidP="00103964">
      <w:pPr>
        <w:spacing w:after="0" w:line="240" w:lineRule="auto"/>
        <w:rPr>
          <w:rFonts w:ascii="Times New Roman" w:hAnsi="Times New Roman"/>
          <w:b/>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jc w:val="center"/>
        <w:rPr>
          <w:rFonts w:ascii="Times New Roman" w:hAnsi="Times New Roman"/>
          <w:b/>
          <w:sz w:val="28"/>
          <w:szCs w:val="28"/>
          <w:u w:val="single"/>
        </w:rPr>
      </w:pPr>
      <w:r w:rsidRPr="00103964">
        <w:rPr>
          <w:rFonts w:ascii="Times New Roman" w:hAnsi="Times New Roman"/>
          <w:b/>
          <w:sz w:val="28"/>
          <w:szCs w:val="28"/>
          <w:u w:val="single"/>
        </w:rPr>
        <w:t xml:space="preserve">На тему: </w:t>
      </w:r>
      <w:bookmarkStart w:id="0" w:name="_GoBack"/>
      <w:r w:rsidRPr="00103964">
        <w:rPr>
          <w:rFonts w:ascii="Times New Roman" w:hAnsi="Times New Roman"/>
          <w:b/>
          <w:sz w:val="28"/>
          <w:szCs w:val="28"/>
          <w:u w:val="single"/>
        </w:rPr>
        <w:t>Обґрунтування бізнес-плану підприємства</w:t>
      </w:r>
    </w:p>
    <w:bookmarkEnd w:id="0"/>
    <w:p w:rsidR="00103964" w:rsidRPr="00103964" w:rsidRDefault="00103964" w:rsidP="00103964">
      <w:pPr>
        <w:spacing w:after="0" w:line="240" w:lineRule="auto"/>
        <w:rPr>
          <w:rFonts w:ascii="Times New Roman" w:hAnsi="Times New Roman"/>
          <w:b/>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rPr>
          <w:rFonts w:ascii="Times New Roman" w:hAnsi="Times New Roman"/>
          <w:sz w:val="28"/>
          <w:szCs w:val="28"/>
        </w:rPr>
      </w:pPr>
    </w:p>
    <w:p w:rsidR="00103964" w:rsidRPr="00103964" w:rsidRDefault="00103964" w:rsidP="00103964">
      <w:pPr>
        <w:spacing w:after="0" w:line="240" w:lineRule="auto"/>
        <w:jc w:val="right"/>
        <w:rPr>
          <w:rFonts w:ascii="Times New Roman" w:hAnsi="Times New Roman"/>
          <w:sz w:val="28"/>
          <w:szCs w:val="28"/>
        </w:rPr>
      </w:pPr>
    </w:p>
    <w:p w:rsidR="00103964" w:rsidRPr="00103964" w:rsidRDefault="00103964" w:rsidP="00103964">
      <w:pPr>
        <w:spacing w:after="0" w:line="240" w:lineRule="auto"/>
        <w:jc w:val="right"/>
        <w:rPr>
          <w:rFonts w:ascii="Times New Roman" w:hAnsi="Times New Roman"/>
          <w:bCs/>
          <w:sz w:val="28"/>
          <w:szCs w:val="28"/>
        </w:rPr>
      </w:pPr>
      <w:r w:rsidRPr="00103964">
        <w:rPr>
          <w:rFonts w:ascii="Times New Roman" w:hAnsi="Times New Roman"/>
          <w:bCs/>
          <w:sz w:val="28"/>
          <w:szCs w:val="28"/>
        </w:rPr>
        <w:t xml:space="preserve">Виконала студентка </w:t>
      </w:r>
      <w:r w:rsidRPr="00103964">
        <w:rPr>
          <w:rFonts w:ascii="Times New Roman" w:hAnsi="Times New Roman"/>
          <w:bCs/>
          <w:sz w:val="28"/>
          <w:szCs w:val="28"/>
          <w:u w:val="single"/>
        </w:rPr>
        <w:t>62-Екмаг</w:t>
      </w:r>
      <w:r w:rsidRPr="00103964">
        <w:rPr>
          <w:rFonts w:ascii="Times New Roman" w:hAnsi="Times New Roman"/>
          <w:bCs/>
          <w:sz w:val="28"/>
          <w:szCs w:val="28"/>
        </w:rPr>
        <w:t xml:space="preserve"> групи </w:t>
      </w:r>
    </w:p>
    <w:p w:rsidR="00103964" w:rsidRPr="00103964" w:rsidRDefault="00103964" w:rsidP="00103964">
      <w:pPr>
        <w:spacing w:after="0" w:line="240" w:lineRule="auto"/>
        <w:jc w:val="center"/>
        <w:rPr>
          <w:rFonts w:ascii="Times New Roman" w:hAnsi="Times New Roman"/>
          <w:b/>
          <w:bCs/>
          <w:sz w:val="28"/>
          <w:szCs w:val="28"/>
        </w:rPr>
      </w:pPr>
      <w:r w:rsidRPr="00103964">
        <w:rPr>
          <w:rFonts w:ascii="Times New Roman" w:hAnsi="Times New Roman"/>
          <w:b/>
          <w:bCs/>
          <w:sz w:val="28"/>
          <w:szCs w:val="28"/>
        </w:rPr>
        <w:t xml:space="preserve">                                                                  Чабанюк О.В. _______________ </w:t>
      </w:r>
    </w:p>
    <w:p w:rsidR="00103964" w:rsidRPr="00103964" w:rsidRDefault="00103964" w:rsidP="00103964">
      <w:pPr>
        <w:spacing w:after="0" w:line="240" w:lineRule="auto"/>
        <w:jc w:val="center"/>
        <w:rPr>
          <w:rFonts w:ascii="Times New Roman" w:hAnsi="Times New Roman"/>
          <w:bCs/>
        </w:rPr>
      </w:pPr>
      <w:r w:rsidRPr="00103964">
        <w:rPr>
          <w:rFonts w:ascii="Times New Roman" w:hAnsi="Times New Roman"/>
          <w:bCs/>
        </w:rPr>
        <w:t xml:space="preserve">                                                                                                                                           (підпис) </w:t>
      </w:r>
    </w:p>
    <w:p w:rsidR="00103964" w:rsidRPr="00103964" w:rsidRDefault="00103964" w:rsidP="00103964">
      <w:pPr>
        <w:spacing w:after="0" w:line="240" w:lineRule="auto"/>
        <w:jc w:val="center"/>
        <w:rPr>
          <w:rFonts w:ascii="Times New Roman" w:hAnsi="Times New Roman"/>
          <w:bCs/>
          <w:sz w:val="28"/>
          <w:szCs w:val="28"/>
        </w:rPr>
      </w:pPr>
      <w:r w:rsidRPr="00103964">
        <w:rPr>
          <w:rFonts w:ascii="Times New Roman" w:hAnsi="Times New Roman"/>
          <w:bCs/>
          <w:sz w:val="28"/>
          <w:szCs w:val="28"/>
        </w:rPr>
        <w:t xml:space="preserve">                                          Керівник роботи:</w:t>
      </w:r>
    </w:p>
    <w:p w:rsidR="00103964" w:rsidRPr="00103964" w:rsidRDefault="00103964" w:rsidP="00103964">
      <w:pPr>
        <w:spacing w:after="0" w:line="240" w:lineRule="auto"/>
        <w:jc w:val="center"/>
        <w:rPr>
          <w:rFonts w:ascii="Times New Roman" w:hAnsi="Times New Roman"/>
          <w:bCs/>
          <w:sz w:val="28"/>
          <w:szCs w:val="28"/>
        </w:rPr>
      </w:pPr>
      <w:r w:rsidRPr="00103964">
        <w:rPr>
          <w:rFonts w:ascii="Times New Roman" w:hAnsi="Times New Roman"/>
          <w:b/>
          <w:bCs/>
          <w:sz w:val="28"/>
          <w:szCs w:val="28"/>
        </w:rPr>
        <w:t xml:space="preserve">                                                               к</w:t>
      </w:r>
      <w:r w:rsidRPr="00103964">
        <w:rPr>
          <w:rFonts w:ascii="Times New Roman" w:hAnsi="Times New Roman"/>
          <w:b/>
          <w:bCs/>
          <w:sz w:val="28"/>
          <w:szCs w:val="28"/>
          <w:u w:val="single"/>
        </w:rPr>
        <w:t>.е.н., доцент Хмарська І.А</w:t>
      </w:r>
      <w:r w:rsidRPr="00103964">
        <w:rPr>
          <w:rFonts w:ascii="Times New Roman" w:hAnsi="Times New Roman"/>
          <w:bCs/>
          <w:sz w:val="28"/>
          <w:szCs w:val="28"/>
        </w:rPr>
        <w:t>.</w:t>
      </w:r>
    </w:p>
    <w:p w:rsidR="00103964" w:rsidRPr="00103964" w:rsidRDefault="00103964" w:rsidP="00103964">
      <w:pPr>
        <w:spacing w:after="0" w:line="240" w:lineRule="auto"/>
        <w:jc w:val="right"/>
        <w:rPr>
          <w:rFonts w:ascii="Times New Roman" w:hAnsi="Times New Roman"/>
          <w:bCs/>
        </w:rPr>
      </w:pPr>
      <w:r w:rsidRPr="00103964">
        <w:rPr>
          <w:rFonts w:ascii="Times New Roman" w:hAnsi="Times New Roman"/>
          <w:bCs/>
        </w:rPr>
        <w:t xml:space="preserve">                                                                                                      (посада, наука ступінь, вчене звання)</w:t>
      </w:r>
    </w:p>
    <w:p w:rsidR="00103964" w:rsidRPr="00103964" w:rsidRDefault="00103964" w:rsidP="00103964">
      <w:pPr>
        <w:spacing w:after="0" w:line="240" w:lineRule="auto"/>
        <w:jc w:val="right"/>
        <w:rPr>
          <w:rFonts w:ascii="Times New Roman" w:hAnsi="Times New Roman"/>
          <w:bCs/>
        </w:rPr>
      </w:pPr>
      <w:r w:rsidRPr="00103964">
        <w:rPr>
          <w:rFonts w:ascii="Times New Roman" w:hAnsi="Times New Roman"/>
          <w:bCs/>
          <w:lang w:val="en-US"/>
        </w:rPr>
        <w:t>____</w:t>
      </w:r>
      <w:r w:rsidRPr="00103964">
        <w:rPr>
          <w:rFonts w:ascii="Times New Roman" w:hAnsi="Times New Roman"/>
          <w:bCs/>
          <w:sz w:val="28"/>
          <w:szCs w:val="28"/>
        </w:rPr>
        <w:t>___________________________</w:t>
      </w:r>
    </w:p>
    <w:p w:rsidR="00103964" w:rsidRPr="00103964" w:rsidRDefault="00103964" w:rsidP="00103964">
      <w:pPr>
        <w:spacing w:after="0" w:line="240" w:lineRule="auto"/>
        <w:jc w:val="center"/>
        <w:rPr>
          <w:rFonts w:ascii="Times New Roman" w:hAnsi="Times New Roman"/>
          <w:bCs/>
        </w:rPr>
      </w:pPr>
      <w:r w:rsidRPr="00103964">
        <w:rPr>
          <w:rFonts w:ascii="Times New Roman" w:hAnsi="Times New Roman"/>
          <w:bCs/>
        </w:rPr>
        <w:t xml:space="preserve">                                                                                                                                              (підпис)                  </w:t>
      </w:r>
    </w:p>
    <w:p w:rsidR="00103964" w:rsidRPr="00103964" w:rsidRDefault="00103964" w:rsidP="00103964">
      <w:pPr>
        <w:spacing w:after="0" w:line="240" w:lineRule="auto"/>
        <w:jc w:val="right"/>
        <w:rPr>
          <w:rFonts w:ascii="Times New Roman" w:hAnsi="Times New Roman"/>
          <w:bCs/>
          <w:sz w:val="28"/>
          <w:szCs w:val="28"/>
        </w:rPr>
      </w:pPr>
      <w:r w:rsidRPr="00103964">
        <w:rPr>
          <w:rFonts w:ascii="Times New Roman" w:hAnsi="Times New Roman"/>
          <w:bCs/>
          <w:sz w:val="28"/>
          <w:szCs w:val="28"/>
        </w:rPr>
        <w:t xml:space="preserve">  </w:t>
      </w:r>
    </w:p>
    <w:p w:rsidR="00103964" w:rsidRDefault="00103964" w:rsidP="00103964">
      <w:pPr>
        <w:jc w:val="right"/>
        <w:rPr>
          <w:b/>
          <w:bCs/>
          <w:sz w:val="28"/>
          <w:szCs w:val="28"/>
        </w:rPr>
      </w:pPr>
    </w:p>
    <w:p w:rsidR="00103964" w:rsidRDefault="00103964" w:rsidP="00103964">
      <w:pPr>
        <w:rPr>
          <w:b/>
          <w:bCs/>
          <w:sz w:val="28"/>
          <w:szCs w:val="28"/>
        </w:rPr>
      </w:pPr>
    </w:p>
    <w:p w:rsidR="00103964" w:rsidRDefault="00103964" w:rsidP="00103964">
      <w:pPr>
        <w:rPr>
          <w:b/>
          <w:bCs/>
          <w:sz w:val="28"/>
          <w:szCs w:val="28"/>
        </w:rPr>
      </w:pPr>
    </w:p>
    <w:p w:rsidR="00103964" w:rsidRDefault="00103964" w:rsidP="00103964">
      <w:pPr>
        <w:rPr>
          <w:b/>
          <w:bCs/>
          <w:sz w:val="28"/>
          <w:szCs w:val="28"/>
        </w:rPr>
      </w:pPr>
    </w:p>
    <w:p w:rsidR="00103964" w:rsidRDefault="00103964" w:rsidP="00103964">
      <w:pPr>
        <w:rPr>
          <w:b/>
          <w:bCs/>
          <w:sz w:val="28"/>
          <w:szCs w:val="28"/>
        </w:rPr>
      </w:pPr>
    </w:p>
    <w:p w:rsidR="00103964" w:rsidRPr="00103964" w:rsidRDefault="00103964" w:rsidP="00103964">
      <w:pPr>
        <w:jc w:val="center"/>
        <w:rPr>
          <w:rFonts w:ascii="Times New Roman" w:hAnsi="Times New Roman"/>
          <w:sz w:val="24"/>
          <w:szCs w:val="24"/>
          <w:lang w:val="ru-RU"/>
        </w:rPr>
      </w:pPr>
      <w:r w:rsidRPr="00103964">
        <w:rPr>
          <w:rFonts w:ascii="Times New Roman" w:hAnsi="Times New Roman"/>
          <w:bCs/>
          <w:sz w:val="28"/>
          <w:szCs w:val="28"/>
        </w:rPr>
        <w:t>Первомайськ 2021</w:t>
      </w:r>
    </w:p>
    <w:p w:rsidR="001D619E" w:rsidRPr="00547E92" w:rsidRDefault="00F90492" w:rsidP="00FF32B5">
      <w:pPr>
        <w:pStyle w:val="a4"/>
        <w:spacing w:before="0" w:beforeAutospacing="0" w:after="0" w:afterAutospacing="0" w:line="360" w:lineRule="auto"/>
        <w:jc w:val="center"/>
        <w:rPr>
          <w:b/>
          <w:sz w:val="28"/>
          <w:szCs w:val="28"/>
          <w:lang w:val="uk-UA"/>
        </w:rPr>
      </w:pPr>
      <w:r w:rsidRPr="00547E92">
        <w:rPr>
          <w:b/>
          <w:sz w:val="28"/>
          <w:szCs w:val="28"/>
          <w:lang w:val="uk-UA"/>
        </w:rPr>
        <w:lastRenderedPageBreak/>
        <w:t xml:space="preserve">ЗМІСТ </w:t>
      </w:r>
    </w:p>
    <w:p w:rsidR="00547E92" w:rsidRDefault="00547E92" w:rsidP="00FF32B5">
      <w:pPr>
        <w:pStyle w:val="a4"/>
        <w:spacing w:before="0" w:beforeAutospacing="0" w:after="0" w:afterAutospacing="0" w:line="360" w:lineRule="auto"/>
        <w:jc w:val="center"/>
        <w:rPr>
          <w:sz w:val="28"/>
          <w:szCs w:val="28"/>
          <w:lang w:val="uk-UA"/>
        </w:rPr>
      </w:pPr>
    </w:p>
    <w:tbl>
      <w:tblPr>
        <w:tblW w:w="0" w:type="auto"/>
        <w:tblLook w:val="00A0" w:firstRow="1" w:lastRow="0" w:firstColumn="1" w:lastColumn="0" w:noHBand="0" w:noVBand="0"/>
      </w:tblPr>
      <w:tblGrid>
        <w:gridCol w:w="8399"/>
        <w:gridCol w:w="946"/>
      </w:tblGrid>
      <w:tr w:rsidR="00F90492" w:rsidRPr="000671AC" w:rsidTr="00F571C1">
        <w:tc>
          <w:tcPr>
            <w:tcW w:w="8399" w:type="dxa"/>
          </w:tcPr>
          <w:p w:rsidR="00F90492" w:rsidRPr="000671AC" w:rsidRDefault="00F90492" w:rsidP="00547E92">
            <w:pPr>
              <w:spacing w:after="0" w:line="360" w:lineRule="auto"/>
              <w:rPr>
                <w:rFonts w:ascii="Times New Roman" w:hAnsi="Times New Roman"/>
                <w:sz w:val="28"/>
                <w:szCs w:val="28"/>
              </w:rPr>
            </w:pPr>
            <w:r w:rsidRPr="000671AC">
              <w:rPr>
                <w:rFonts w:ascii="Times New Roman" w:hAnsi="Times New Roman"/>
                <w:sz w:val="28"/>
                <w:szCs w:val="28"/>
              </w:rPr>
              <w:t xml:space="preserve">ВСТУП </w:t>
            </w:r>
          </w:p>
        </w:tc>
        <w:tc>
          <w:tcPr>
            <w:tcW w:w="946" w:type="dxa"/>
          </w:tcPr>
          <w:p w:rsidR="00F90492" w:rsidRPr="00D2521F" w:rsidRDefault="00D2521F" w:rsidP="00547E92">
            <w:pPr>
              <w:spacing w:after="0" w:line="360" w:lineRule="auto"/>
              <w:jc w:val="center"/>
              <w:rPr>
                <w:rFonts w:ascii="Times New Roman" w:hAnsi="Times New Roman"/>
                <w:sz w:val="28"/>
                <w:szCs w:val="28"/>
                <w:lang w:val="en-US"/>
              </w:rPr>
            </w:pPr>
            <w:r>
              <w:rPr>
                <w:rFonts w:ascii="Times New Roman" w:hAnsi="Times New Roman"/>
                <w:sz w:val="28"/>
                <w:szCs w:val="28"/>
                <w:lang w:val="en-US"/>
              </w:rPr>
              <w:t>4</w:t>
            </w:r>
          </w:p>
        </w:tc>
      </w:tr>
      <w:tr w:rsidR="00F90492" w:rsidRPr="000671AC" w:rsidTr="00F571C1">
        <w:tc>
          <w:tcPr>
            <w:tcW w:w="8399" w:type="dxa"/>
          </w:tcPr>
          <w:p w:rsidR="00F90492" w:rsidRPr="000671AC" w:rsidRDefault="00F90492" w:rsidP="00547E92">
            <w:pPr>
              <w:spacing w:after="0" w:line="360" w:lineRule="auto"/>
              <w:jc w:val="both"/>
              <w:rPr>
                <w:rFonts w:ascii="Times New Roman" w:hAnsi="Times New Roman"/>
                <w:sz w:val="28"/>
                <w:szCs w:val="28"/>
              </w:rPr>
            </w:pPr>
            <w:r w:rsidRPr="000671AC">
              <w:rPr>
                <w:rFonts w:ascii="Times New Roman" w:hAnsi="Times New Roman"/>
                <w:sz w:val="28"/>
                <w:szCs w:val="28"/>
              </w:rPr>
              <w:t>РОЗДІЛ 1</w:t>
            </w:r>
            <w:r w:rsidR="00F571C1">
              <w:rPr>
                <w:rFonts w:ascii="Times New Roman" w:hAnsi="Times New Roman"/>
                <w:sz w:val="28"/>
                <w:szCs w:val="28"/>
              </w:rPr>
              <w:t>.</w:t>
            </w:r>
            <w:r w:rsidRPr="000671AC">
              <w:rPr>
                <w:rFonts w:ascii="Times New Roman" w:hAnsi="Times New Roman"/>
                <w:sz w:val="28"/>
                <w:szCs w:val="28"/>
              </w:rPr>
              <w:t xml:space="preserve"> ТЕОРЕТИКО-МЕТОДОЛОГІЧНІ ОСНОВИ БІЗНЕС-ПЛАНУВАННЯ </w:t>
            </w:r>
          </w:p>
        </w:tc>
        <w:tc>
          <w:tcPr>
            <w:tcW w:w="946" w:type="dxa"/>
          </w:tcPr>
          <w:p w:rsidR="00F90492" w:rsidRPr="000671AC" w:rsidRDefault="00F90492" w:rsidP="00547E92">
            <w:pPr>
              <w:spacing w:after="0" w:line="360" w:lineRule="auto"/>
              <w:jc w:val="center"/>
              <w:rPr>
                <w:rFonts w:ascii="Times New Roman" w:hAnsi="Times New Roman"/>
                <w:sz w:val="28"/>
                <w:szCs w:val="28"/>
              </w:rPr>
            </w:pPr>
          </w:p>
        </w:tc>
      </w:tr>
      <w:tr w:rsidR="00F90492" w:rsidRPr="000671AC" w:rsidTr="00F571C1">
        <w:tc>
          <w:tcPr>
            <w:tcW w:w="8399" w:type="dxa"/>
          </w:tcPr>
          <w:p w:rsidR="00F90492" w:rsidRPr="000671AC" w:rsidRDefault="00F90492" w:rsidP="00547E92">
            <w:pPr>
              <w:spacing w:after="0" w:line="360" w:lineRule="auto"/>
              <w:jc w:val="both"/>
              <w:rPr>
                <w:rFonts w:ascii="Times New Roman" w:hAnsi="Times New Roman"/>
                <w:sz w:val="28"/>
                <w:szCs w:val="28"/>
              </w:rPr>
            </w:pPr>
            <w:r w:rsidRPr="000671AC">
              <w:rPr>
                <w:rFonts w:ascii="Times New Roman" w:hAnsi="Times New Roman"/>
                <w:sz w:val="28"/>
                <w:szCs w:val="28"/>
              </w:rPr>
              <w:t>1.1 Сутність бізнес-планування та необхідність його розроблення</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7</w:t>
            </w:r>
          </w:p>
        </w:tc>
      </w:tr>
      <w:tr w:rsidR="00F90492" w:rsidRPr="000671AC" w:rsidTr="00F571C1">
        <w:tc>
          <w:tcPr>
            <w:tcW w:w="8399" w:type="dxa"/>
          </w:tcPr>
          <w:p w:rsidR="00F90492" w:rsidRPr="000671AC" w:rsidRDefault="00F90492" w:rsidP="00547E92">
            <w:pPr>
              <w:shd w:val="clear" w:color="auto" w:fill="FFFFFF"/>
              <w:spacing w:after="0" w:line="360" w:lineRule="auto"/>
              <w:jc w:val="both"/>
              <w:rPr>
                <w:rFonts w:ascii="Times New Roman" w:hAnsi="Times New Roman"/>
                <w:sz w:val="28"/>
                <w:szCs w:val="28"/>
              </w:rPr>
            </w:pPr>
            <w:r w:rsidRPr="000671AC">
              <w:rPr>
                <w:rFonts w:ascii="Times New Roman" w:hAnsi="Times New Roman"/>
                <w:sz w:val="28"/>
                <w:szCs w:val="28"/>
                <w:lang w:eastAsia="ru-RU"/>
              </w:rPr>
              <w:t xml:space="preserve">1.2 Нормативно-правове забезпечення планування бізнесу </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12</w:t>
            </w:r>
          </w:p>
        </w:tc>
      </w:tr>
      <w:tr w:rsidR="00F90492" w:rsidRPr="000671AC" w:rsidTr="00F571C1">
        <w:tc>
          <w:tcPr>
            <w:tcW w:w="8399" w:type="dxa"/>
          </w:tcPr>
          <w:p w:rsidR="00F90492" w:rsidRPr="000671AC" w:rsidRDefault="00F90492" w:rsidP="00474F1C">
            <w:pPr>
              <w:spacing w:after="0" w:line="360" w:lineRule="auto"/>
              <w:jc w:val="both"/>
              <w:rPr>
                <w:rFonts w:ascii="Times New Roman" w:hAnsi="Times New Roman"/>
                <w:sz w:val="28"/>
                <w:szCs w:val="28"/>
              </w:rPr>
            </w:pPr>
            <w:r w:rsidRPr="000671AC">
              <w:rPr>
                <w:rFonts w:ascii="Times New Roman" w:hAnsi="Times New Roman"/>
                <w:sz w:val="28"/>
                <w:szCs w:val="28"/>
              </w:rPr>
              <w:t>1.3 Методологія</w:t>
            </w:r>
            <w:r w:rsidR="00474F1C">
              <w:rPr>
                <w:rFonts w:ascii="Times New Roman" w:hAnsi="Times New Roman"/>
                <w:sz w:val="28"/>
                <w:szCs w:val="28"/>
              </w:rPr>
              <w:t xml:space="preserve"> розробки </w:t>
            </w:r>
            <w:r w:rsidRPr="000671AC">
              <w:rPr>
                <w:rFonts w:ascii="Times New Roman" w:hAnsi="Times New Roman"/>
                <w:sz w:val="28"/>
                <w:szCs w:val="28"/>
              </w:rPr>
              <w:t>бізнес-планування на підприємстві</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17</w:t>
            </w:r>
          </w:p>
        </w:tc>
      </w:tr>
      <w:tr w:rsidR="00F90492" w:rsidRPr="000671AC" w:rsidTr="00F571C1">
        <w:tc>
          <w:tcPr>
            <w:tcW w:w="8399" w:type="dxa"/>
          </w:tcPr>
          <w:p w:rsidR="00F90492" w:rsidRPr="000671AC" w:rsidRDefault="00F90492" w:rsidP="00547E92">
            <w:pPr>
              <w:spacing w:after="0" w:line="360" w:lineRule="auto"/>
              <w:jc w:val="both"/>
              <w:rPr>
                <w:rFonts w:ascii="Times New Roman" w:hAnsi="Times New Roman"/>
                <w:sz w:val="28"/>
                <w:szCs w:val="28"/>
              </w:rPr>
            </w:pPr>
            <w:r>
              <w:rPr>
                <w:rFonts w:ascii="Times New Roman" w:hAnsi="Times New Roman"/>
                <w:sz w:val="28"/>
                <w:szCs w:val="28"/>
              </w:rPr>
              <w:t xml:space="preserve">Висновки до розділу 1 </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26</w:t>
            </w:r>
          </w:p>
        </w:tc>
      </w:tr>
      <w:tr w:rsidR="00F90492" w:rsidRPr="000671AC" w:rsidTr="00F571C1">
        <w:tc>
          <w:tcPr>
            <w:tcW w:w="8399" w:type="dxa"/>
          </w:tcPr>
          <w:p w:rsidR="00F90492" w:rsidRPr="000671AC" w:rsidRDefault="00F90492" w:rsidP="00F571C1">
            <w:pPr>
              <w:spacing w:after="0" w:line="360" w:lineRule="auto"/>
              <w:jc w:val="both"/>
              <w:rPr>
                <w:rFonts w:ascii="Times New Roman" w:hAnsi="Times New Roman"/>
                <w:sz w:val="28"/>
                <w:szCs w:val="28"/>
              </w:rPr>
            </w:pPr>
            <w:r w:rsidRPr="000671AC">
              <w:rPr>
                <w:rFonts w:ascii="Times New Roman" w:hAnsi="Times New Roman"/>
                <w:sz w:val="28"/>
                <w:szCs w:val="28"/>
              </w:rPr>
              <w:t>РОЗДІЛ 2</w:t>
            </w:r>
            <w:r w:rsidR="00F571C1">
              <w:rPr>
                <w:rFonts w:ascii="Times New Roman" w:hAnsi="Times New Roman"/>
                <w:sz w:val="28"/>
                <w:szCs w:val="28"/>
              </w:rPr>
              <w:t>.</w:t>
            </w:r>
            <w:r w:rsidRPr="000671AC">
              <w:rPr>
                <w:rFonts w:ascii="Times New Roman" w:hAnsi="Times New Roman"/>
                <w:sz w:val="28"/>
                <w:szCs w:val="28"/>
              </w:rPr>
              <w:t xml:space="preserve"> </w:t>
            </w:r>
            <w:r w:rsidRPr="00F51DDF">
              <w:rPr>
                <w:rFonts w:ascii="Times New Roman" w:hAnsi="Times New Roman"/>
                <w:color w:val="000000"/>
                <w:sz w:val="28"/>
                <w:szCs w:val="28"/>
              </w:rPr>
              <w:t xml:space="preserve">АНАЛІЗ </w:t>
            </w:r>
            <w:r w:rsidR="00611AED">
              <w:rPr>
                <w:rFonts w:ascii="Times New Roman" w:hAnsi="Times New Roman"/>
                <w:color w:val="000000"/>
                <w:sz w:val="28"/>
                <w:szCs w:val="28"/>
              </w:rPr>
              <w:t>ФІНАНСОВО-</w:t>
            </w:r>
            <w:r w:rsidRPr="00F51DDF">
              <w:rPr>
                <w:rFonts w:ascii="Times New Roman" w:hAnsi="Times New Roman"/>
                <w:color w:val="000000"/>
                <w:sz w:val="28"/>
                <w:szCs w:val="28"/>
              </w:rPr>
              <w:t xml:space="preserve">ЕКОНОМІЧНОЇ ДІЯЛЬНОСТІ  </w:t>
            </w:r>
            <w:r w:rsidR="00547E92">
              <w:rPr>
                <w:rFonts w:ascii="Times New Roman" w:hAnsi="Times New Roman"/>
                <w:color w:val="000000"/>
                <w:sz w:val="28"/>
                <w:szCs w:val="28"/>
              </w:rPr>
              <w:t xml:space="preserve">ТОВ НОВООДЕСЬКИЙ </w:t>
            </w:r>
            <w:r w:rsidR="00F571C1">
              <w:rPr>
                <w:rFonts w:ascii="Times New Roman" w:hAnsi="Times New Roman"/>
                <w:color w:val="000000"/>
                <w:sz w:val="28"/>
                <w:szCs w:val="28"/>
              </w:rPr>
              <w:t>«</w:t>
            </w:r>
            <w:r w:rsidR="00547E92">
              <w:rPr>
                <w:rFonts w:ascii="Times New Roman" w:hAnsi="Times New Roman"/>
                <w:color w:val="000000"/>
                <w:sz w:val="28"/>
                <w:szCs w:val="28"/>
              </w:rPr>
              <w:t>СИРЗАВОД</w:t>
            </w:r>
            <w:r w:rsidRPr="00F51DDF">
              <w:rPr>
                <w:rFonts w:ascii="Times New Roman" w:hAnsi="Times New Roman"/>
                <w:color w:val="000000"/>
                <w:sz w:val="28"/>
                <w:szCs w:val="28"/>
              </w:rPr>
              <w:t xml:space="preserve">» </w:t>
            </w:r>
          </w:p>
        </w:tc>
        <w:tc>
          <w:tcPr>
            <w:tcW w:w="946" w:type="dxa"/>
          </w:tcPr>
          <w:p w:rsidR="00F90492" w:rsidRPr="000671AC" w:rsidRDefault="00F90492" w:rsidP="00547E92">
            <w:pPr>
              <w:spacing w:after="0" w:line="360" w:lineRule="auto"/>
              <w:jc w:val="center"/>
              <w:rPr>
                <w:rFonts w:ascii="Times New Roman" w:hAnsi="Times New Roman"/>
                <w:sz w:val="28"/>
                <w:szCs w:val="28"/>
              </w:rPr>
            </w:pPr>
          </w:p>
        </w:tc>
      </w:tr>
      <w:tr w:rsidR="00F90492" w:rsidRPr="000671AC" w:rsidTr="00F571C1">
        <w:tc>
          <w:tcPr>
            <w:tcW w:w="8399" w:type="dxa"/>
          </w:tcPr>
          <w:p w:rsidR="00F90492" w:rsidRPr="000671AC" w:rsidRDefault="00611AED" w:rsidP="00547E92">
            <w:pPr>
              <w:spacing w:after="0" w:line="360" w:lineRule="auto"/>
              <w:jc w:val="both"/>
              <w:rPr>
                <w:rFonts w:ascii="Times New Roman" w:hAnsi="Times New Roman"/>
                <w:sz w:val="28"/>
                <w:szCs w:val="28"/>
              </w:rPr>
            </w:pPr>
            <w:r>
              <w:rPr>
                <w:rFonts w:ascii="Times New Roman" w:hAnsi="Times New Roman"/>
                <w:sz w:val="28"/>
                <w:szCs w:val="28"/>
              </w:rPr>
              <w:t>2.</w:t>
            </w:r>
            <w:r w:rsidR="00547E92">
              <w:rPr>
                <w:rFonts w:ascii="Times New Roman" w:hAnsi="Times New Roman"/>
                <w:sz w:val="28"/>
                <w:szCs w:val="28"/>
              </w:rPr>
              <w:t>1</w:t>
            </w:r>
            <w:r>
              <w:rPr>
                <w:rFonts w:ascii="Times New Roman" w:hAnsi="Times New Roman"/>
                <w:sz w:val="28"/>
                <w:szCs w:val="28"/>
              </w:rPr>
              <w:t xml:space="preserve"> </w:t>
            </w:r>
            <w:r w:rsidR="00F90492">
              <w:rPr>
                <w:rFonts w:ascii="Times New Roman" w:hAnsi="Times New Roman"/>
                <w:color w:val="000000"/>
                <w:sz w:val="28"/>
                <w:szCs w:val="28"/>
              </w:rPr>
              <w:t xml:space="preserve">Загальна </w:t>
            </w:r>
            <w:r w:rsidR="00F90492" w:rsidRPr="004E21E1">
              <w:rPr>
                <w:rFonts w:ascii="Times New Roman" w:hAnsi="Times New Roman"/>
                <w:color w:val="000000"/>
                <w:sz w:val="28"/>
                <w:szCs w:val="28"/>
              </w:rPr>
              <w:t xml:space="preserve">характеристика підприємства </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27</w:t>
            </w:r>
          </w:p>
        </w:tc>
      </w:tr>
      <w:tr w:rsidR="00611AED" w:rsidRPr="000671AC" w:rsidTr="00F571C1">
        <w:tc>
          <w:tcPr>
            <w:tcW w:w="8399" w:type="dxa"/>
          </w:tcPr>
          <w:p w:rsidR="00611AED" w:rsidRPr="000671AC" w:rsidRDefault="00611AED" w:rsidP="00547E92">
            <w:pPr>
              <w:spacing w:after="0" w:line="360" w:lineRule="auto"/>
              <w:jc w:val="both"/>
              <w:rPr>
                <w:rFonts w:ascii="Times New Roman" w:hAnsi="Times New Roman"/>
                <w:sz w:val="28"/>
                <w:szCs w:val="28"/>
              </w:rPr>
            </w:pPr>
            <w:r>
              <w:rPr>
                <w:rFonts w:ascii="Times New Roman" w:hAnsi="Times New Roman"/>
                <w:sz w:val="28"/>
                <w:szCs w:val="28"/>
              </w:rPr>
              <w:t>2.</w:t>
            </w:r>
            <w:r w:rsidR="00547E92">
              <w:rPr>
                <w:rFonts w:ascii="Times New Roman" w:hAnsi="Times New Roman"/>
                <w:sz w:val="28"/>
                <w:szCs w:val="28"/>
              </w:rPr>
              <w:t>2</w:t>
            </w:r>
            <w:r>
              <w:rPr>
                <w:rFonts w:ascii="Times New Roman" w:hAnsi="Times New Roman"/>
                <w:sz w:val="28"/>
                <w:szCs w:val="28"/>
              </w:rPr>
              <w:t xml:space="preserve"> Аналіз виробничо-господарської діяльності підприємства </w:t>
            </w:r>
          </w:p>
        </w:tc>
        <w:tc>
          <w:tcPr>
            <w:tcW w:w="946" w:type="dxa"/>
          </w:tcPr>
          <w:p w:rsidR="00611AED"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34</w:t>
            </w:r>
          </w:p>
        </w:tc>
      </w:tr>
      <w:tr w:rsidR="00F90492" w:rsidRPr="000671AC" w:rsidTr="00F571C1">
        <w:tc>
          <w:tcPr>
            <w:tcW w:w="8399" w:type="dxa"/>
          </w:tcPr>
          <w:p w:rsidR="00F90492" w:rsidRPr="00547E92" w:rsidRDefault="00611AED" w:rsidP="00547E92">
            <w:pPr>
              <w:pStyle w:val="21"/>
              <w:spacing w:after="0" w:line="360" w:lineRule="auto"/>
              <w:ind w:left="0"/>
              <w:jc w:val="both"/>
              <w:rPr>
                <w:sz w:val="28"/>
                <w:szCs w:val="28"/>
                <w:lang w:val="uk-UA"/>
              </w:rPr>
            </w:pPr>
            <w:r w:rsidRPr="00597A2A">
              <w:rPr>
                <w:color w:val="000000"/>
                <w:sz w:val="28"/>
                <w:szCs w:val="28"/>
                <w:lang w:val="uk-UA"/>
              </w:rPr>
              <w:t>2.</w:t>
            </w:r>
            <w:r w:rsidR="00547E92">
              <w:rPr>
                <w:color w:val="000000"/>
                <w:sz w:val="28"/>
                <w:szCs w:val="28"/>
                <w:lang w:val="uk-UA"/>
              </w:rPr>
              <w:t>3</w:t>
            </w:r>
            <w:r w:rsidRPr="00597A2A">
              <w:rPr>
                <w:color w:val="000000"/>
                <w:sz w:val="28"/>
                <w:szCs w:val="28"/>
                <w:lang w:val="uk-UA"/>
              </w:rPr>
              <w:t xml:space="preserve"> Аналіз маркетингової діяльності </w:t>
            </w:r>
            <w:r>
              <w:rPr>
                <w:color w:val="000000"/>
                <w:sz w:val="28"/>
                <w:szCs w:val="28"/>
                <w:lang w:val="uk-UA"/>
              </w:rPr>
              <w:t xml:space="preserve"> підприємства </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45</w:t>
            </w:r>
          </w:p>
        </w:tc>
      </w:tr>
      <w:tr w:rsidR="00F90492" w:rsidRPr="000671AC" w:rsidTr="00F571C1">
        <w:tc>
          <w:tcPr>
            <w:tcW w:w="8399" w:type="dxa"/>
          </w:tcPr>
          <w:p w:rsidR="00F90492" w:rsidRDefault="00547E92" w:rsidP="00547E92">
            <w:pPr>
              <w:pStyle w:val="21"/>
              <w:spacing w:after="0" w:line="360" w:lineRule="auto"/>
              <w:ind w:left="0"/>
              <w:jc w:val="both"/>
              <w:rPr>
                <w:sz w:val="28"/>
                <w:szCs w:val="28"/>
                <w:lang w:val="uk-UA"/>
              </w:rPr>
            </w:pPr>
            <w:r>
              <w:rPr>
                <w:sz w:val="28"/>
                <w:szCs w:val="28"/>
                <w:lang w:val="uk-UA"/>
              </w:rPr>
              <w:t>2.4</w:t>
            </w:r>
            <w:r w:rsidR="00611AED" w:rsidRPr="004E21E1">
              <w:rPr>
                <w:color w:val="000000"/>
                <w:sz w:val="28"/>
                <w:szCs w:val="28"/>
                <w:lang w:val="uk-UA"/>
              </w:rPr>
              <w:t xml:space="preserve"> Аналіз фінансового стану </w:t>
            </w:r>
            <w:r w:rsidR="00611AED">
              <w:rPr>
                <w:color w:val="000000"/>
                <w:sz w:val="28"/>
                <w:szCs w:val="28"/>
                <w:lang w:val="uk-UA"/>
              </w:rPr>
              <w:t>підприємства</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50</w:t>
            </w:r>
          </w:p>
        </w:tc>
      </w:tr>
      <w:tr w:rsidR="00F90492" w:rsidRPr="000671AC" w:rsidTr="00F571C1">
        <w:tc>
          <w:tcPr>
            <w:tcW w:w="8399" w:type="dxa"/>
          </w:tcPr>
          <w:p w:rsidR="00F90492" w:rsidRPr="00597A2A" w:rsidRDefault="00F90492" w:rsidP="00547E92">
            <w:pPr>
              <w:pStyle w:val="21"/>
              <w:spacing w:after="0" w:line="360" w:lineRule="auto"/>
              <w:ind w:left="0"/>
              <w:jc w:val="both"/>
              <w:rPr>
                <w:color w:val="000000"/>
                <w:sz w:val="28"/>
                <w:szCs w:val="28"/>
                <w:lang w:val="uk-UA"/>
              </w:rPr>
            </w:pPr>
            <w:r>
              <w:rPr>
                <w:color w:val="000000"/>
                <w:sz w:val="28"/>
                <w:szCs w:val="28"/>
                <w:lang w:val="uk-UA"/>
              </w:rPr>
              <w:t>Висновки до розділу 2</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58</w:t>
            </w:r>
          </w:p>
        </w:tc>
      </w:tr>
      <w:tr w:rsidR="00F90492" w:rsidRPr="000671AC" w:rsidTr="00F571C1">
        <w:tc>
          <w:tcPr>
            <w:tcW w:w="8399" w:type="dxa"/>
          </w:tcPr>
          <w:p w:rsidR="00F90492" w:rsidRPr="000671AC" w:rsidRDefault="00F90492" w:rsidP="00F571C1">
            <w:pPr>
              <w:spacing w:after="0" w:line="360" w:lineRule="auto"/>
              <w:jc w:val="both"/>
              <w:rPr>
                <w:rFonts w:ascii="Times New Roman" w:hAnsi="Times New Roman"/>
                <w:sz w:val="28"/>
                <w:szCs w:val="28"/>
              </w:rPr>
            </w:pPr>
            <w:r w:rsidRPr="00F571C1">
              <w:rPr>
                <w:rFonts w:ascii="Times New Roman" w:hAnsi="Times New Roman"/>
                <w:sz w:val="28"/>
                <w:szCs w:val="28"/>
              </w:rPr>
              <w:t>РОЗДІЛ 3</w:t>
            </w:r>
            <w:r w:rsidR="00F571C1" w:rsidRPr="00F571C1">
              <w:rPr>
                <w:rFonts w:ascii="Times New Roman" w:hAnsi="Times New Roman"/>
                <w:sz w:val="28"/>
                <w:szCs w:val="28"/>
              </w:rPr>
              <w:t>.</w:t>
            </w:r>
            <w:r w:rsidRPr="00F571C1">
              <w:rPr>
                <w:rFonts w:ascii="Times New Roman" w:hAnsi="Times New Roman"/>
                <w:sz w:val="28"/>
                <w:szCs w:val="28"/>
              </w:rPr>
              <w:t xml:space="preserve"> </w:t>
            </w:r>
            <w:r w:rsidR="00F571C1" w:rsidRPr="00F571C1">
              <w:rPr>
                <w:rFonts w:ascii="Times New Roman" w:hAnsi="Times New Roman"/>
                <w:sz w:val="28"/>
                <w:szCs w:val="28"/>
              </w:rPr>
              <w:t>РОЗРОБКА БІЗНЕС-ПЛАНУ СТВОРЕННЯ ТЕХНОЛОГІЧНОЇ ЛІНІЇ ПО ВИРОБНИЦТВУ СОЛОДКИХ СИРКІВ  НА НОВООДЕСЬКОМУ «СИРЗАВОДІ</w:t>
            </w:r>
            <w:r w:rsidR="00F571C1" w:rsidRPr="00AB4DEB">
              <w:rPr>
                <w:rFonts w:ascii="Times New Roman" w:hAnsi="Times New Roman"/>
                <w:b/>
                <w:sz w:val="28"/>
                <w:szCs w:val="28"/>
              </w:rPr>
              <w:t xml:space="preserve">»  </w:t>
            </w:r>
          </w:p>
        </w:tc>
        <w:tc>
          <w:tcPr>
            <w:tcW w:w="946" w:type="dxa"/>
          </w:tcPr>
          <w:p w:rsidR="00F90492" w:rsidRDefault="00F90492" w:rsidP="00547E92">
            <w:pPr>
              <w:spacing w:after="0" w:line="360" w:lineRule="auto"/>
              <w:jc w:val="center"/>
              <w:rPr>
                <w:rFonts w:ascii="Times New Roman" w:hAnsi="Times New Roman"/>
                <w:sz w:val="28"/>
                <w:szCs w:val="28"/>
              </w:rPr>
            </w:pPr>
          </w:p>
          <w:p w:rsidR="00AA19DC" w:rsidRDefault="00AA19DC" w:rsidP="00547E92">
            <w:pPr>
              <w:spacing w:after="0" w:line="360" w:lineRule="auto"/>
              <w:jc w:val="center"/>
              <w:rPr>
                <w:rFonts w:ascii="Times New Roman" w:hAnsi="Times New Roman"/>
                <w:sz w:val="28"/>
                <w:szCs w:val="28"/>
              </w:rPr>
            </w:pPr>
          </w:p>
          <w:p w:rsidR="00AA19DC"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60</w:t>
            </w:r>
          </w:p>
        </w:tc>
      </w:tr>
      <w:tr w:rsidR="00F90492" w:rsidRPr="000671AC" w:rsidTr="00F571C1">
        <w:tc>
          <w:tcPr>
            <w:tcW w:w="8399" w:type="dxa"/>
          </w:tcPr>
          <w:p w:rsidR="00F90492" w:rsidRPr="000671AC" w:rsidRDefault="00F90492" w:rsidP="00547E92">
            <w:pPr>
              <w:spacing w:after="0" w:line="360" w:lineRule="auto"/>
              <w:rPr>
                <w:rFonts w:ascii="Times New Roman" w:hAnsi="Times New Roman"/>
                <w:sz w:val="28"/>
                <w:szCs w:val="28"/>
              </w:rPr>
            </w:pPr>
            <w:r w:rsidRPr="000671AC">
              <w:rPr>
                <w:rFonts w:ascii="Times New Roman" w:hAnsi="Times New Roman"/>
                <w:sz w:val="28"/>
                <w:szCs w:val="28"/>
              </w:rPr>
              <w:t>ВИСНОВКИ</w:t>
            </w:r>
          </w:p>
        </w:tc>
        <w:tc>
          <w:tcPr>
            <w:tcW w:w="946" w:type="dxa"/>
          </w:tcPr>
          <w:p w:rsidR="00F90492" w:rsidRPr="000671AC" w:rsidRDefault="00F571C1" w:rsidP="00547E92">
            <w:pPr>
              <w:spacing w:after="0" w:line="360" w:lineRule="auto"/>
              <w:jc w:val="center"/>
              <w:rPr>
                <w:rFonts w:ascii="Times New Roman" w:hAnsi="Times New Roman"/>
                <w:sz w:val="28"/>
                <w:szCs w:val="28"/>
              </w:rPr>
            </w:pPr>
            <w:r>
              <w:rPr>
                <w:rFonts w:ascii="Times New Roman" w:hAnsi="Times New Roman"/>
                <w:sz w:val="28"/>
                <w:szCs w:val="28"/>
              </w:rPr>
              <w:t>81</w:t>
            </w:r>
          </w:p>
        </w:tc>
      </w:tr>
      <w:tr w:rsidR="00F90492" w:rsidRPr="000671AC" w:rsidTr="00F571C1">
        <w:tc>
          <w:tcPr>
            <w:tcW w:w="8399" w:type="dxa"/>
          </w:tcPr>
          <w:p w:rsidR="00F90492" w:rsidRPr="000671AC" w:rsidRDefault="00F90492" w:rsidP="00547E92">
            <w:pPr>
              <w:spacing w:after="0" w:line="360" w:lineRule="auto"/>
              <w:rPr>
                <w:rFonts w:ascii="Times New Roman" w:hAnsi="Times New Roman"/>
                <w:sz w:val="28"/>
                <w:szCs w:val="28"/>
              </w:rPr>
            </w:pPr>
            <w:r w:rsidRPr="000671AC">
              <w:rPr>
                <w:rFonts w:ascii="Times New Roman" w:hAnsi="Times New Roman"/>
                <w:sz w:val="28"/>
                <w:szCs w:val="28"/>
              </w:rPr>
              <w:t xml:space="preserve">СПИСОК ВИКОРИСТАНИХ ДЖЕРЕЛ </w:t>
            </w:r>
          </w:p>
        </w:tc>
        <w:tc>
          <w:tcPr>
            <w:tcW w:w="946" w:type="dxa"/>
          </w:tcPr>
          <w:p w:rsidR="00F90492" w:rsidRPr="000671AC" w:rsidRDefault="00F571C1" w:rsidP="00F571C1">
            <w:pPr>
              <w:spacing w:after="0" w:line="360" w:lineRule="auto"/>
              <w:jc w:val="center"/>
              <w:rPr>
                <w:rFonts w:ascii="Times New Roman" w:hAnsi="Times New Roman"/>
                <w:sz w:val="28"/>
                <w:szCs w:val="28"/>
              </w:rPr>
            </w:pPr>
            <w:r>
              <w:rPr>
                <w:rFonts w:ascii="Times New Roman" w:hAnsi="Times New Roman"/>
                <w:sz w:val="28"/>
                <w:szCs w:val="28"/>
              </w:rPr>
              <w:t>84</w:t>
            </w:r>
          </w:p>
        </w:tc>
      </w:tr>
    </w:tbl>
    <w:p w:rsidR="00F90492" w:rsidRPr="00F90492" w:rsidRDefault="00F90492" w:rsidP="00FF32B5">
      <w:pPr>
        <w:pStyle w:val="a4"/>
        <w:spacing w:before="0" w:beforeAutospacing="0" w:after="0" w:afterAutospacing="0" w:line="360" w:lineRule="auto"/>
        <w:jc w:val="center"/>
        <w:rPr>
          <w:sz w:val="28"/>
          <w:szCs w:val="28"/>
          <w:lang w:val="uk-UA"/>
        </w:rPr>
      </w:pPr>
    </w:p>
    <w:p w:rsidR="001D619E" w:rsidRDefault="001D619E"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547E92" w:rsidRDefault="00547E92" w:rsidP="00FF32B5">
      <w:pPr>
        <w:pStyle w:val="a4"/>
        <w:spacing w:before="0" w:beforeAutospacing="0" w:after="0" w:afterAutospacing="0" w:line="360" w:lineRule="auto"/>
        <w:jc w:val="center"/>
        <w:rPr>
          <w:sz w:val="28"/>
          <w:szCs w:val="28"/>
          <w:lang w:val="uk-UA"/>
        </w:rPr>
      </w:pPr>
    </w:p>
    <w:p w:rsidR="00FF32B5" w:rsidRPr="00F571C1" w:rsidRDefault="00FF32B5" w:rsidP="00FF32B5">
      <w:pPr>
        <w:pStyle w:val="a4"/>
        <w:spacing w:before="0" w:beforeAutospacing="0" w:after="0" w:afterAutospacing="0" w:line="360" w:lineRule="auto"/>
        <w:jc w:val="center"/>
        <w:rPr>
          <w:b/>
          <w:sz w:val="28"/>
          <w:szCs w:val="28"/>
          <w:lang w:val="uk-UA"/>
        </w:rPr>
      </w:pPr>
      <w:r w:rsidRPr="00547E92">
        <w:rPr>
          <w:b/>
          <w:sz w:val="28"/>
          <w:szCs w:val="28"/>
          <w:lang w:val="uk-UA"/>
        </w:rPr>
        <w:lastRenderedPageBreak/>
        <w:t>ВСТУП</w:t>
      </w:r>
    </w:p>
    <w:p w:rsidR="00FF32B5" w:rsidRPr="00FB3B2F" w:rsidRDefault="00FF32B5" w:rsidP="00FF32B5">
      <w:pPr>
        <w:pStyle w:val="a4"/>
        <w:spacing w:before="0" w:beforeAutospacing="0" w:after="0" w:afterAutospacing="0" w:line="360" w:lineRule="auto"/>
        <w:jc w:val="both"/>
        <w:rPr>
          <w:sz w:val="28"/>
          <w:szCs w:val="28"/>
          <w:lang w:val="uk-UA"/>
        </w:rPr>
      </w:pPr>
    </w:p>
    <w:p w:rsidR="00FF32B5" w:rsidRPr="00777227" w:rsidRDefault="00224650" w:rsidP="00FF32B5">
      <w:pPr>
        <w:spacing w:after="0" w:line="360" w:lineRule="auto"/>
        <w:ind w:firstLine="709"/>
        <w:jc w:val="both"/>
        <w:rPr>
          <w:rFonts w:ascii="Times New Roman" w:hAnsi="Times New Roman"/>
          <w:color w:val="000000"/>
          <w:sz w:val="28"/>
          <w:szCs w:val="28"/>
          <w:lang w:eastAsia="ru-RU"/>
        </w:rPr>
      </w:pPr>
      <w:r w:rsidRPr="00EC7338">
        <w:rPr>
          <w:rFonts w:ascii="Times New Roman" w:hAnsi="Times New Roman"/>
          <w:b/>
          <w:sz w:val="28"/>
          <w:szCs w:val="28"/>
          <w:lang w:eastAsia="ru-RU"/>
        </w:rPr>
        <w:t>Актуальність теми.</w:t>
      </w:r>
      <w:r>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Незважаючи на всі труднощі і проблеми в Україні в сфері приватного підприємництва зайняті вже</w:t>
      </w:r>
      <w:r w:rsidR="00FF32B5" w:rsidRPr="003B7E86">
        <w:rPr>
          <w:rFonts w:ascii="Times New Roman" w:hAnsi="Times New Roman"/>
          <w:color w:val="000000"/>
          <w:sz w:val="28"/>
          <w:szCs w:val="28"/>
          <w:lang w:eastAsia="ru-RU"/>
        </w:rPr>
        <w:t> </w:t>
      </w:r>
      <w:r w:rsidR="00FF32B5" w:rsidRPr="0008408F">
        <w:rPr>
          <w:rFonts w:ascii="Times New Roman" w:hAnsi="Times New Roman"/>
          <w:color w:val="000000"/>
          <w:sz w:val="28"/>
          <w:szCs w:val="28"/>
          <w:lang w:eastAsia="ru-RU"/>
        </w:rPr>
        <w:t xml:space="preserve"> </w:t>
      </w:r>
      <w:hyperlink r:id="rId8" w:tooltip="Мільйони" w:history="1">
        <w:r w:rsidR="00FF32B5" w:rsidRPr="003B7E86">
          <w:rPr>
            <w:rFonts w:ascii="Times New Roman" w:hAnsi="Times New Roman"/>
            <w:color w:val="000000"/>
            <w:sz w:val="28"/>
            <w:szCs w:val="28"/>
            <w:lang w:eastAsia="ru-RU"/>
          </w:rPr>
          <w:t>мільйони</w:t>
        </w:r>
      </w:hyperlink>
      <w:r w:rsidR="00FF32B5" w:rsidRPr="003B7E86">
        <w:rPr>
          <w:rFonts w:ascii="Times New Roman" w:hAnsi="Times New Roman"/>
          <w:color w:val="000000"/>
          <w:sz w:val="28"/>
          <w:szCs w:val="28"/>
          <w:lang w:eastAsia="ru-RU"/>
        </w:rPr>
        <w:t> </w:t>
      </w:r>
      <w:r w:rsidR="00FF32B5" w:rsidRPr="00777227">
        <w:rPr>
          <w:rFonts w:ascii="Times New Roman" w:hAnsi="Times New Roman"/>
          <w:color w:val="000000"/>
          <w:sz w:val="28"/>
          <w:szCs w:val="28"/>
          <w:lang w:eastAsia="ru-RU"/>
        </w:rPr>
        <w:t>людей. Однак</w:t>
      </w:r>
      <w:r w:rsidR="00FF32B5" w:rsidRPr="003B7E86">
        <w:rPr>
          <w:rFonts w:ascii="Times New Roman" w:hAnsi="Times New Roman"/>
          <w:color w:val="000000"/>
          <w:sz w:val="28"/>
          <w:szCs w:val="28"/>
          <w:lang w:eastAsia="ru-RU"/>
        </w:rPr>
        <w:t> </w:t>
      </w:r>
      <w:r w:rsidR="00FF32B5" w:rsidRPr="0008408F">
        <w:rPr>
          <w:rFonts w:ascii="Times New Roman" w:hAnsi="Times New Roman"/>
          <w:color w:val="000000"/>
          <w:sz w:val="28"/>
          <w:szCs w:val="28"/>
          <w:lang w:eastAsia="ru-RU"/>
        </w:rPr>
        <w:t xml:space="preserve"> </w:t>
      </w:r>
      <w:hyperlink r:id="rId9" w:tooltip="Бізнес" w:history="1">
        <w:r w:rsidR="00FF32B5" w:rsidRPr="003B7E86">
          <w:rPr>
            <w:rFonts w:ascii="Times New Roman" w:hAnsi="Times New Roman"/>
            <w:color w:val="000000"/>
            <w:sz w:val="28"/>
            <w:szCs w:val="28"/>
            <w:lang w:eastAsia="ru-RU"/>
          </w:rPr>
          <w:t>бізнес</w:t>
        </w:r>
      </w:hyperlink>
      <w:r w:rsidR="00FF32B5" w:rsidRPr="003B7E86">
        <w:rPr>
          <w:rFonts w:ascii="Times New Roman" w:hAnsi="Times New Roman"/>
          <w:color w:val="000000"/>
          <w:sz w:val="28"/>
          <w:szCs w:val="28"/>
          <w:lang w:eastAsia="ru-RU"/>
        </w:rPr>
        <w:t> </w:t>
      </w:r>
      <w:r w:rsidR="00FF32B5" w:rsidRPr="00777227">
        <w:rPr>
          <w:rFonts w:ascii="Times New Roman" w:hAnsi="Times New Roman"/>
          <w:color w:val="000000"/>
          <w:sz w:val="28"/>
          <w:szCs w:val="28"/>
          <w:lang w:eastAsia="ru-RU"/>
        </w:rPr>
        <w:t>- це зовсім особлива манера</w:t>
      </w:r>
      <w:r w:rsidR="00FF32B5" w:rsidRPr="003B7E86">
        <w:rPr>
          <w:rFonts w:ascii="Times New Roman" w:hAnsi="Times New Roman"/>
          <w:color w:val="000000"/>
          <w:sz w:val="28"/>
          <w:szCs w:val="28"/>
          <w:lang w:eastAsia="ru-RU"/>
        </w:rPr>
        <w:t> </w:t>
      </w:r>
      <w:hyperlink r:id="rId10" w:tooltip="Життя" w:history="1">
        <w:r w:rsidR="00FF32B5" w:rsidRPr="003B7E86">
          <w:rPr>
            <w:rFonts w:ascii="Times New Roman" w:hAnsi="Times New Roman"/>
            <w:color w:val="000000"/>
            <w:sz w:val="28"/>
            <w:szCs w:val="28"/>
            <w:lang w:eastAsia="ru-RU"/>
          </w:rPr>
          <w:t>життя</w:t>
        </w:r>
      </w:hyperlink>
      <w:r w:rsidR="00FF32B5" w:rsidRPr="00777227">
        <w:rPr>
          <w:rFonts w:ascii="Times New Roman" w:hAnsi="Times New Roman"/>
          <w:color w:val="000000"/>
          <w:sz w:val="28"/>
          <w:szCs w:val="28"/>
          <w:lang w:eastAsia="ru-RU"/>
        </w:rPr>
        <w:t>, що припускає готовність робити самостійні рішення і ризикувати.</w:t>
      </w:r>
      <w:hyperlink r:id="rId11" w:tooltip="Як" w:history="1">
        <w:r w:rsidR="00FF32B5" w:rsidRPr="003B7E86">
          <w:rPr>
            <w:rFonts w:ascii="Times New Roman" w:hAnsi="Times New Roman"/>
            <w:color w:val="000000"/>
            <w:sz w:val="28"/>
            <w:szCs w:val="28"/>
            <w:lang w:eastAsia="ru-RU"/>
          </w:rPr>
          <w:t> Як</w:t>
        </w:r>
      </w:hyperlink>
      <w:r w:rsidR="00FF32B5" w:rsidRPr="003B7E86">
        <w:rPr>
          <w:rFonts w:ascii="Times New Roman" w:hAnsi="Times New Roman"/>
          <w:color w:val="000000"/>
          <w:sz w:val="28"/>
          <w:szCs w:val="28"/>
          <w:lang w:eastAsia="ru-RU"/>
        </w:rPr>
        <w:t> </w:t>
      </w:r>
      <w:r w:rsidR="00FF32B5" w:rsidRPr="00777227">
        <w:rPr>
          <w:rFonts w:ascii="Times New Roman" w:hAnsi="Times New Roman"/>
          <w:color w:val="000000"/>
          <w:sz w:val="28"/>
          <w:szCs w:val="28"/>
          <w:lang w:eastAsia="ru-RU"/>
        </w:rPr>
        <w:t>всім</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добре</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відомо, гарантії</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успіху не може</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дати</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ніхто. Рівень «смертності» підприємств</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дуже</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високий - близько 50% усіх</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нових</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підприємств</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перестають</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існувати</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протягом</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першого року функціонування. Феномен падіння</w:t>
      </w:r>
      <w:r w:rsidR="00FF32B5">
        <w:rPr>
          <w:rFonts w:ascii="Times New Roman" w:hAnsi="Times New Roman"/>
          <w:color w:val="000000"/>
          <w:sz w:val="28"/>
          <w:szCs w:val="28"/>
          <w:lang w:eastAsia="ru-RU"/>
        </w:rPr>
        <w:t xml:space="preserve"> підприємств широко досліджується</w:t>
      </w:r>
      <w:r w:rsidR="00FF32B5" w:rsidRPr="00777227">
        <w:rPr>
          <w:rFonts w:ascii="Times New Roman" w:hAnsi="Times New Roman"/>
          <w:color w:val="000000"/>
          <w:sz w:val="28"/>
          <w:szCs w:val="28"/>
          <w:lang w:eastAsia="ru-RU"/>
        </w:rPr>
        <w:t xml:space="preserve"> і вивча</w:t>
      </w:r>
      <w:r w:rsidR="00FF32B5">
        <w:rPr>
          <w:rFonts w:ascii="Times New Roman" w:hAnsi="Times New Roman"/>
          <w:color w:val="000000"/>
          <w:sz w:val="28"/>
          <w:szCs w:val="28"/>
          <w:lang w:eastAsia="ru-RU"/>
        </w:rPr>
        <w:t>єть</w:t>
      </w:r>
      <w:r w:rsidR="00FF32B5" w:rsidRPr="00777227">
        <w:rPr>
          <w:rFonts w:ascii="Times New Roman" w:hAnsi="Times New Roman"/>
          <w:color w:val="000000"/>
          <w:sz w:val="28"/>
          <w:szCs w:val="28"/>
          <w:lang w:eastAsia="ru-RU"/>
        </w:rPr>
        <w:t>ся, але вдається</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виявити й усунути</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вплив</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лише</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деяких</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чинників, що</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призводять до цього. Типовими причинами краху підприємств є: загальний</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економічний спад, випуск</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товарів, що не задовольняють потреби ринку, неправильне</w:t>
      </w:r>
      <w:r w:rsidR="00FF32B5" w:rsidRPr="003B7E86">
        <w:rPr>
          <w:rFonts w:ascii="Times New Roman" w:hAnsi="Times New Roman"/>
          <w:color w:val="000000"/>
          <w:sz w:val="28"/>
          <w:szCs w:val="28"/>
          <w:lang w:eastAsia="ru-RU"/>
        </w:rPr>
        <w:t> </w:t>
      </w:r>
      <w:r w:rsidR="00FF32B5">
        <w:rPr>
          <w:rFonts w:ascii="Times New Roman" w:hAnsi="Times New Roman"/>
          <w:color w:val="000000"/>
          <w:sz w:val="28"/>
          <w:szCs w:val="28"/>
          <w:lang w:val="ru-RU" w:eastAsia="ru-RU"/>
        </w:rPr>
        <w:t xml:space="preserve"> </w:t>
      </w:r>
      <w:hyperlink r:id="rId12" w:tooltip="Управління" w:history="1">
        <w:r w:rsidR="00FF32B5" w:rsidRPr="003B7E86">
          <w:rPr>
            <w:rFonts w:ascii="Times New Roman" w:hAnsi="Times New Roman"/>
            <w:color w:val="000000"/>
            <w:sz w:val="28"/>
            <w:szCs w:val="28"/>
            <w:lang w:eastAsia="ru-RU"/>
          </w:rPr>
          <w:t>управління</w:t>
        </w:r>
      </w:hyperlink>
      <w:r w:rsidR="00FF32B5" w:rsidRPr="003B7E86">
        <w:rPr>
          <w:rFonts w:ascii="Times New Roman" w:hAnsi="Times New Roman"/>
          <w:color w:val="000000"/>
          <w:sz w:val="28"/>
          <w:szCs w:val="28"/>
          <w:lang w:eastAsia="ru-RU"/>
        </w:rPr>
        <w:t> </w:t>
      </w:r>
      <w:r w:rsidR="00FF32B5">
        <w:rPr>
          <w:rFonts w:ascii="Times New Roman" w:hAnsi="Times New Roman"/>
          <w:color w:val="000000"/>
          <w:sz w:val="28"/>
          <w:szCs w:val="28"/>
          <w:lang w:val="ru-RU" w:eastAsia="ru-RU"/>
        </w:rPr>
        <w:t xml:space="preserve"> </w:t>
      </w:r>
      <w:r w:rsidR="00FF32B5" w:rsidRPr="00777227">
        <w:rPr>
          <w:rFonts w:ascii="Times New Roman" w:hAnsi="Times New Roman"/>
          <w:color w:val="000000"/>
          <w:sz w:val="28"/>
          <w:szCs w:val="28"/>
          <w:lang w:eastAsia="ru-RU"/>
        </w:rPr>
        <w:t>та</w:t>
      </w:r>
      <w:r w:rsidR="00FF32B5" w:rsidRPr="003B7E86">
        <w:rPr>
          <w:rFonts w:ascii="Times New Roman" w:hAnsi="Times New Roman"/>
          <w:color w:val="000000"/>
          <w:sz w:val="28"/>
          <w:szCs w:val="28"/>
          <w:lang w:eastAsia="ru-RU"/>
        </w:rPr>
        <w:t> </w:t>
      </w:r>
      <w:r w:rsidR="00FF32B5">
        <w:rPr>
          <w:rFonts w:ascii="Times New Roman" w:hAnsi="Times New Roman"/>
          <w:color w:val="000000"/>
          <w:sz w:val="28"/>
          <w:szCs w:val="28"/>
          <w:lang w:val="ru-RU" w:eastAsia="ru-RU"/>
        </w:rPr>
        <w:t xml:space="preserve"> </w:t>
      </w:r>
      <w:hyperlink r:id="rId13" w:tooltip="Маркетинг" w:history="1">
        <w:r w:rsidR="00FF32B5" w:rsidRPr="003B7E86">
          <w:rPr>
            <w:rFonts w:ascii="Times New Roman" w:hAnsi="Times New Roman"/>
            <w:color w:val="000000"/>
            <w:sz w:val="28"/>
            <w:szCs w:val="28"/>
            <w:lang w:eastAsia="ru-RU"/>
          </w:rPr>
          <w:t>маркетинг</w:t>
        </w:r>
      </w:hyperlink>
      <w:r w:rsidR="00FF32B5" w:rsidRPr="003B7E86">
        <w:rPr>
          <w:rFonts w:ascii="Times New Roman" w:hAnsi="Times New Roman"/>
          <w:color w:val="000000"/>
          <w:sz w:val="28"/>
          <w:szCs w:val="28"/>
          <w:lang w:eastAsia="ru-RU"/>
        </w:rPr>
        <w:t> </w:t>
      </w:r>
      <w:r w:rsidR="00FF32B5" w:rsidRPr="00777227">
        <w:rPr>
          <w:rFonts w:ascii="Times New Roman" w:hAnsi="Times New Roman"/>
          <w:color w:val="000000"/>
          <w:sz w:val="28"/>
          <w:szCs w:val="28"/>
          <w:lang w:eastAsia="ru-RU"/>
        </w:rPr>
        <w:t>і, звичайно ж, неадекватне</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фінансування. Цей</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перелік</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можна</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доповнити великою кількістю</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інших</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факторів, більшість з яких в тій</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чи</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іншій</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мірі є похідними</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від</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названих</w:t>
      </w:r>
      <w:r w:rsidR="00FF32B5" w:rsidRPr="0008408F">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основних причин.</w:t>
      </w:r>
    </w:p>
    <w:p w:rsidR="00FF32B5" w:rsidRPr="00777227" w:rsidRDefault="00FF32B5" w:rsidP="00FF32B5">
      <w:pPr>
        <w:spacing w:after="0" w:line="360" w:lineRule="auto"/>
        <w:ind w:firstLine="709"/>
        <w:jc w:val="both"/>
        <w:rPr>
          <w:rFonts w:ascii="Times New Roman" w:hAnsi="Times New Roman"/>
          <w:color w:val="000000"/>
          <w:sz w:val="28"/>
          <w:szCs w:val="28"/>
          <w:lang w:eastAsia="ru-RU"/>
        </w:rPr>
      </w:pPr>
      <w:r w:rsidRPr="00777227">
        <w:rPr>
          <w:rFonts w:ascii="Times New Roman" w:hAnsi="Times New Roman"/>
          <w:color w:val="000000"/>
          <w:sz w:val="28"/>
          <w:szCs w:val="28"/>
          <w:lang w:eastAsia="ru-RU"/>
        </w:rPr>
        <w:t>Сучасна</w:t>
      </w:r>
      <w:r w:rsidRPr="003B7E86">
        <w:rPr>
          <w:rFonts w:ascii="Times New Roman" w:hAnsi="Times New Roman"/>
          <w:color w:val="000000"/>
          <w:sz w:val="28"/>
          <w:szCs w:val="28"/>
          <w:lang w:eastAsia="ru-RU"/>
        </w:rPr>
        <w:t> </w:t>
      </w:r>
      <w:r>
        <w:rPr>
          <w:rFonts w:ascii="Times New Roman" w:hAnsi="Times New Roman"/>
          <w:color w:val="000000"/>
          <w:sz w:val="28"/>
          <w:szCs w:val="28"/>
          <w:lang w:val="ru-RU" w:eastAsia="ru-RU"/>
        </w:rPr>
        <w:t xml:space="preserve"> </w:t>
      </w:r>
      <w:hyperlink r:id="rId14" w:tooltip="Економіка" w:history="1">
        <w:r w:rsidRPr="003B7E86">
          <w:rPr>
            <w:rFonts w:ascii="Times New Roman" w:hAnsi="Times New Roman"/>
            <w:color w:val="000000"/>
            <w:sz w:val="28"/>
            <w:szCs w:val="28"/>
            <w:lang w:eastAsia="ru-RU"/>
          </w:rPr>
          <w:t>економічна</w:t>
        </w:r>
      </w:hyperlink>
      <w:r w:rsidRPr="003B7E86">
        <w:rPr>
          <w:rFonts w:ascii="Times New Roman" w:hAnsi="Times New Roman"/>
          <w:color w:val="000000"/>
          <w:sz w:val="28"/>
          <w:szCs w:val="28"/>
          <w:lang w:eastAsia="ru-RU"/>
        </w:rPr>
        <w:t> </w:t>
      </w:r>
      <w:hyperlink r:id="rId15" w:tooltip="Ситуація" w:history="1">
        <w:r w:rsidRPr="003B7E86">
          <w:rPr>
            <w:rFonts w:ascii="Times New Roman" w:hAnsi="Times New Roman"/>
            <w:color w:val="000000"/>
            <w:sz w:val="28"/>
            <w:szCs w:val="28"/>
            <w:lang w:eastAsia="ru-RU"/>
          </w:rPr>
          <w:t>ситуація</w:t>
        </w:r>
      </w:hyperlink>
      <w:r w:rsidRPr="00777227">
        <w:rPr>
          <w:rFonts w:ascii="Times New Roman" w:hAnsi="Times New Roman"/>
          <w:color w:val="000000"/>
          <w:sz w:val="28"/>
          <w:szCs w:val="28"/>
          <w:lang w:eastAsia="ru-RU"/>
        </w:rPr>
        <w:t>, пов'язана з переходом до ринкових</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відносин, диктує</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підприємствам</w:t>
      </w:r>
      <w:r>
        <w:rPr>
          <w:rFonts w:ascii="Times New Roman" w:hAnsi="Times New Roman"/>
          <w:color w:val="000000"/>
          <w:sz w:val="28"/>
          <w:szCs w:val="28"/>
          <w:lang w:eastAsia="ru-RU"/>
        </w:rPr>
        <w:t xml:space="preserve"> новий підхід до </w:t>
      </w:r>
      <w:r w:rsidRPr="003B7E86">
        <w:rPr>
          <w:rFonts w:ascii="Times New Roman" w:hAnsi="Times New Roman"/>
          <w:color w:val="000000"/>
          <w:sz w:val="28"/>
          <w:szCs w:val="28"/>
          <w:lang w:eastAsia="ru-RU"/>
        </w:rPr>
        <w:t> </w:t>
      </w:r>
      <w:hyperlink r:id="rId16" w:tooltip="Планування" w:history="1">
        <w:r w:rsidRPr="003B7E86">
          <w:rPr>
            <w:rFonts w:ascii="Times New Roman" w:hAnsi="Times New Roman"/>
            <w:color w:val="000000"/>
            <w:sz w:val="28"/>
            <w:szCs w:val="28"/>
            <w:lang w:eastAsia="ru-RU"/>
          </w:rPr>
          <w:t>планування</w:t>
        </w:r>
      </w:hyperlink>
      <w:r>
        <w:rPr>
          <w:rFonts w:ascii="Times New Roman" w:hAnsi="Times New Roman"/>
          <w:color w:val="000000"/>
          <w:sz w:val="28"/>
          <w:szCs w:val="28"/>
          <w:lang w:eastAsia="ru-RU"/>
        </w:rPr>
        <w:t xml:space="preserve"> на підприємстві</w:t>
      </w:r>
      <w:r w:rsidRPr="00777227">
        <w:rPr>
          <w:rFonts w:ascii="Times New Roman" w:hAnsi="Times New Roman"/>
          <w:color w:val="000000"/>
          <w:sz w:val="28"/>
          <w:szCs w:val="28"/>
          <w:lang w:eastAsia="ru-RU"/>
        </w:rPr>
        <w:t>.</w:t>
      </w:r>
      <w:r>
        <w:rPr>
          <w:rFonts w:ascii="Times New Roman" w:hAnsi="Times New Roman"/>
          <w:color w:val="000000"/>
          <w:sz w:val="28"/>
          <w:szCs w:val="28"/>
          <w:lang w:val="ru-RU" w:eastAsia="ru-RU"/>
        </w:rPr>
        <w:t xml:space="preserve"> </w:t>
      </w:r>
      <w:hyperlink r:id="rId17" w:tooltip="Планування" w:history="1">
        <w:r w:rsidRPr="003B7E86">
          <w:rPr>
            <w:rFonts w:ascii="Times New Roman" w:hAnsi="Times New Roman"/>
            <w:color w:val="000000"/>
            <w:sz w:val="28"/>
            <w:szCs w:val="28"/>
            <w:lang w:eastAsia="ru-RU"/>
          </w:rPr>
          <w:t>Планування</w:t>
        </w:r>
      </w:hyperlink>
      <w:r w:rsidRPr="003B7E86">
        <w:rPr>
          <w:rFonts w:ascii="Times New Roman" w:hAnsi="Times New Roman"/>
          <w:color w:val="000000"/>
          <w:sz w:val="28"/>
          <w:szCs w:val="28"/>
          <w:lang w:eastAsia="ru-RU"/>
        </w:rPr>
        <w:t> </w:t>
      </w:r>
      <w:r w:rsidRPr="00777227">
        <w:rPr>
          <w:rFonts w:ascii="Times New Roman" w:hAnsi="Times New Roman"/>
          <w:color w:val="000000"/>
          <w:sz w:val="28"/>
          <w:szCs w:val="28"/>
          <w:lang w:eastAsia="ru-RU"/>
        </w:rPr>
        <w:t>необхідне будь-якій</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організації, яка має</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намір</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робити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якусь</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дію в майбутньому.</w:t>
      </w:r>
      <w:hyperlink r:id="rId18" w:tooltip="Підприємство." w:history="1">
        <w:r w:rsidRPr="003B7E86">
          <w:rPr>
            <w:rFonts w:ascii="Times New Roman" w:hAnsi="Times New Roman"/>
            <w:color w:val="000000"/>
            <w:sz w:val="28"/>
            <w:szCs w:val="28"/>
            <w:lang w:eastAsia="ru-RU"/>
          </w:rPr>
          <w:t> </w:t>
        </w:r>
        <w:r w:rsidRPr="0008408F">
          <w:rPr>
            <w:rFonts w:ascii="Times New Roman" w:hAnsi="Times New Roman"/>
            <w:color w:val="000000"/>
            <w:sz w:val="28"/>
            <w:szCs w:val="28"/>
            <w:lang w:eastAsia="ru-RU"/>
          </w:rPr>
          <w:t xml:space="preserve"> </w:t>
        </w:r>
        <w:r w:rsidRPr="003B7E86">
          <w:rPr>
            <w:rFonts w:ascii="Times New Roman" w:hAnsi="Times New Roman"/>
            <w:color w:val="000000"/>
            <w:sz w:val="28"/>
            <w:szCs w:val="28"/>
            <w:lang w:eastAsia="ru-RU"/>
          </w:rPr>
          <w:t>Підприємства</w:t>
        </w:r>
      </w:hyperlink>
      <w:r w:rsidRPr="003B7E86">
        <w:rPr>
          <w:rFonts w:ascii="Times New Roman" w:hAnsi="Times New Roman"/>
          <w:color w:val="000000"/>
          <w:sz w:val="28"/>
          <w:szCs w:val="28"/>
          <w:lang w:eastAsia="ru-RU"/>
        </w:rPr>
        <w:t> </w:t>
      </w:r>
      <w:r w:rsidRPr="00777227">
        <w:rPr>
          <w:rFonts w:ascii="Times New Roman" w:hAnsi="Times New Roman"/>
          <w:color w:val="000000"/>
          <w:sz w:val="28"/>
          <w:szCs w:val="28"/>
          <w:lang w:eastAsia="ru-RU"/>
        </w:rPr>
        <w:t>змушені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шукати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такі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форми і моделі</w:t>
      </w:r>
      <w:r w:rsidRPr="003B7E86">
        <w:rPr>
          <w:rFonts w:ascii="Times New Roman" w:hAnsi="Times New Roman"/>
          <w:color w:val="000000"/>
          <w:sz w:val="28"/>
          <w:szCs w:val="28"/>
          <w:lang w:eastAsia="ru-RU"/>
        </w:rPr>
        <w:t> </w:t>
      </w:r>
      <w:hyperlink r:id="rId19" w:tooltip="Планування" w:history="1">
        <w:r w:rsidRPr="003B7E86">
          <w:rPr>
            <w:rFonts w:ascii="Times New Roman" w:hAnsi="Times New Roman"/>
            <w:color w:val="000000"/>
            <w:sz w:val="28"/>
            <w:szCs w:val="28"/>
            <w:lang w:eastAsia="ru-RU"/>
          </w:rPr>
          <w:t>планування</w:t>
        </w:r>
      </w:hyperlink>
      <w:r w:rsidRPr="00777227">
        <w:rPr>
          <w:rFonts w:ascii="Times New Roman" w:hAnsi="Times New Roman"/>
          <w:color w:val="000000"/>
          <w:sz w:val="28"/>
          <w:szCs w:val="28"/>
          <w:lang w:eastAsia="ru-RU"/>
        </w:rPr>
        <w:t>, які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забезпечували б максимальну</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ефективність</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прийнятих</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рішень.</w:t>
      </w:r>
    </w:p>
    <w:p w:rsidR="00FF32B5" w:rsidRPr="00777227" w:rsidRDefault="00FF32B5" w:rsidP="00FF32B5">
      <w:pPr>
        <w:spacing w:after="0" w:line="360" w:lineRule="auto"/>
        <w:ind w:firstLine="709"/>
        <w:jc w:val="both"/>
        <w:rPr>
          <w:rFonts w:ascii="Times New Roman" w:hAnsi="Times New Roman"/>
          <w:color w:val="000000"/>
          <w:sz w:val="28"/>
          <w:szCs w:val="28"/>
          <w:lang w:eastAsia="ru-RU"/>
        </w:rPr>
      </w:pPr>
      <w:r w:rsidRPr="00777227">
        <w:rPr>
          <w:rFonts w:ascii="Times New Roman" w:hAnsi="Times New Roman"/>
          <w:color w:val="000000"/>
          <w:sz w:val="28"/>
          <w:szCs w:val="28"/>
          <w:lang w:eastAsia="ru-RU"/>
        </w:rPr>
        <w:t>Оптимальним</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варіантом</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досягнень таких рішень є бізнес-план.</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Бізнес-план це документ, який</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описує</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всі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основні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аспекти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комерційного</w:t>
      </w:r>
      <w:r>
        <w:rPr>
          <w:rFonts w:ascii="Times New Roman" w:hAnsi="Times New Roman"/>
          <w:color w:val="000000"/>
          <w:sz w:val="28"/>
          <w:szCs w:val="28"/>
          <w:lang w:val="ru-RU" w:eastAsia="ru-RU"/>
        </w:rPr>
        <w:t xml:space="preserve"> </w:t>
      </w:r>
      <w:r w:rsidRPr="00777227">
        <w:rPr>
          <w:rFonts w:ascii="Times New Roman" w:hAnsi="Times New Roman"/>
          <w:color w:val="000000"/>
          <w:sz w:val="28"/>
          <w:szCs w:val="28"/>
          <w:lang w:eastAsia="ru-RU"/>
        </w:rPr>
        <w:t>підприємства, аналізує</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всі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проблеми, з якими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воно</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може</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зіткнутися, а також</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визначає</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способи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вирішення</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цих проблем.</w:t>
      </w:r>
    </w:p>
    <w:p w:rsidR="00FF32B5" w:rsidRPr="0033043C" w:rsidRDefault="00EC7338" w:rsidP="00FF32B5">
      <w:pPr>
        <w:spacing w:after="0" w:line="360" w:lineRule="auto"/>
        <w:ind w:firstLine="709"/>
        <w:jc w:val="both"/>
        <w:rPr>
          <w:rFonts w:ascii="Times New Roman" w:hAnsi="Times New Roman"/>
          <w:color w:val="000000"/>
          <w:sz w:val="28"/>
          <w:szCs w:val="28"/>
          <w:lang w:eastAsia="ru-RU"/>
        </w:rPr>
      </w:pPr>
      <w:r w:rsidRPr="00EC7338">
        <w:rPr>
          <w:rFonts w:ascii="Times New Roman" w:hAnsi="Times New Roman"/>
          <w:sz w:val="28"/>
          <w:szCs w:val="28"/>
        </w:rPr>
        <w:t>Тема магістерської роботи є актуальною, оскільки</w:t>
      </w:r>
      <w:r w:rsidRPr="007F6D38">
        <w:rPr>
          <w:sz w:val="28"/>
          <w:szCs w:val="28"/>
        </w:rPr>
        <w:t xml:space="preserve"> </w:t>
      </w:r>
      <w:r>
        <w:rPr>
          <w:sz w:val="28"/>
          <w:szCs w:val="28"/>
        </w:rPr>
        <w:t>о</w:t>
      </w:r>
      <w:r w:rsidR="00FF32B5" w:rsidRPr="00777227">
        <w:rPr>
          <w:rFonts w:ascii="Times New Roman" w:hAnsi="Times New Roman"/>
          <w:color w:val="000000"/>
          <w:sz w:val="28"/>
          <w:szCs w:val="28"/>
          <w:lang w:eastAsia="ru-RU"/>
        </w:rPr>
        <w:t>панування</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мистецтва</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складання</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бізнес-планів</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сьогодні</w:t>
      </w:r>
      <w:r w:rsidR="00FF32B5">
        <w:rPr>
          <w:rFonts w:ascii="Times New Roman" w:hAnsi="Times New Roman"/>
          <w:color w:val="000000"/>
          <w:sz w:val="28"/>
          <w:szCs w:val="28"/>
          <w:lang w:eastAsia="ru-RU"/>
        </w:rPr>
        <w:t xml:space="preserve"> </w:t>
      </w:r>
      <w:r w:rsidR="00FF32B5" w:rsidRPr="00777227">
        <w:rPr>
          <w:rFonts w:ascii="Times New Roman" w:hAnsi="Times New Roman"/>
          <w:color w:val="000000"/>
          <w:sz w:val="28"/>
          <w:szCs w:val="28"/>
          <w:lang w:eastAsia="ru-RU"/>
        </w:rPr>
        <w:t>стає</w:t>
      </w:r>
      <w:r w:rsidR="00FF32B5">
        <w:rPr>
          <w:rFonts w:ascii="Times New Roman" w:hAnsi="Times New Roman"/>
          <w:color w:val="000000"/>
          <w:sz w:val="28"/>
          <w:szCs w:val="28"/>
          <w:lang w:eastAsia="ru-RU"/>
        </w:rPr>
        <w:t xml:space="preserve"> </w:t>
      </w:r>
      <w:r>
        <w:rPr>
          <w:rFonts w:ascii="Times New Roman" w:hAnsi="Times New Roman"/>
          <w:color w:val="000000"/>
          <w:sz w:val="28"/>
          <w:szCs w:val="28"/>
          <w:lang w:eastAsia="ru-RU"/>
        </w:rPr>
        <w:t xml:space="preserve">доцільним </w:t>
      </w:r>
      <w:r w:rsidR="00FF32B5" w:rsidRPr="00777227">
        <w:rPr>
          <w:rFonts w:ascii="Times New Roman" w:hAnsi="Times New Roman"/>
          <w:color w:val="000000"/>
          <w:sz w:val="28"/>
          <w:szCs w:val="28"/>
          <w:lang w:eastAsia="ru-RU"/>
        </w:rPr>
        <w:t>з кількох причин:</w:t>
      </w:r>
      <w:r w:rsidR="00FF32B5" w:rsidRPr="0008408F">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в економіку</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йде</w:t>
      </w:r>
      <w:r w:rsidR="00FF32B5">
        <w:rPr>
          <w:rFonts w:ascii="Times New Roman" w:hAnsi="Times New Roman"/>
          <w:color w:val="000000"/>
          <w:sz w:val="28"/>
          <w:szCs w:val="28"/>
          <w:lang w:eastAsia="ru-RU"/>
        </w:rPr>
        <w:t xml:space="preserve"> нове </w:t>
      </w:r>
      <w:r w:rsidR="00FF32B5" w:rsidRPr="0033043C">
        <w:rPr>
          <w:rFonts w:ascii="Times New Roman" w:hAnsi="Times New Roman"/>
          <w:color w:val="000000"/>
          <w:sz w:val="28"/>
          <w:szCs w:val="28"/>
          <w:lang w:eastAsia="ru-RU"/>
        </w:rPr>
        <w:t>покоління</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підприємців, багато</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хто з них ніколи не керували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якою-небудь</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 xml:space="preserve">комерційною структурою, </w:t>
      </w:r>
      <w:r w:rsidR="00FF32B5">
        <w:rPr>
          <w:rFonts w:ascii="Times New Roman" w:hAnsi="Times New Roman"/>
          <w:color w:val="000000"/>
          <w:sz w:val="28"/>
          <w:szCs w:val="28"/>
          <w:lang w:eastAsia="ru-RU"/>
        </w:rPr>
        <w:t>і тому дуже погано уявляють все коло св</w:t>
      </w:r>
      <w:r w:rsidR="00FF32B5" w:rsidRPr="0033043C">
        <w:rPr>
          <w:rFonts w:ascii="Times New Roman" w:hAnsi="Times New Roman"/>
          <w:color w:val="000000"/>
          <w:sz w:val="28"/>
          <w:szCs w:val="28"/>
          <w:lang w:eastAsia="ru-RU"/>
        </w:rPr>
        <w:t>оїх проблем, особливо в</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ринкові</w:t>
      </w:r>
      <w:r w:rsidR="00FF32B5">
        <w:rPr>
          <w:rFonts w:ascii="Times New Roman" w:hAnsi="Times New Roman"/>
          <w:color w:val="000000"/>
          <w:sz w:val="28"/>
          <w:szCs w:val="28"/>
          <w:lang w:eastAsia="ru-RU"/>
        </w:rPr>
        <w:t xml:space="preserve">й </w:t>
      </w:r>
      <w:r w:rsidR="00FF32B5" w:rsidRPr="0033043C">
        <w:rPr>
          <w:rFonts w:ascii="Times New Roman" w:hAnsi="Times New Roman"/>
          <w:color w:val="000000"/>
          <w:sz w:val="28"/>
          <w:szCs w:val="28"/>
          <w:lang w:eastAsia="ru-RU"/>
        </w:rPr>
        <w:t>економіці;</w:t>
      </w:r>
      <w:r w:rsidR="00FF32B5" w:rsidRPr="0008408F">
        <w:rPr>
          <w:rFonts w:ascii="Times New Roman" w:hAnsi="Times New Roman"/>
          <w:color w:val="000000"/>
          <w:sz w:val="28"/>
          <w:szCs w:val="28"/>
          <w:lang w:eastAsia="ru-RU"/>
        </w:rPr>
        <w:t xml:space="preserve"> </w:t>
      </w:r>
      <w:hyperlink r:id="rId20" w:tooltip="Господар" w:history="1">
        <w:r w:rsidR="00FF32B5" w:rsidRPr="0033043C">
          <w:rPr>
            <w:rFonts w:ascii="Times New Roman" w:hAnsi="Times New Roman"/>
            <w:color w:val="000000"/>
            <w:sz w:val="28"/>
            <w:szCs w:val="28"/>
            <w:lang w:eastAsia="ru-RU"/>
          </w:rPr>
          <w:t>господарські</w:t>
        </w:r>
      </w:hyperlink>
      <w:r w:rsidR="00FF32B5" w:rsidRPr="0033043C">
        <w:rPr>
          <w:rFonts w:ascii="Times New Roman" w:hAnsi="Times New Roman"/>
          <w:color w:val="000000"/>
          <w:sz w:val="28"/>
          <w:szCs w:val="28"/>
          <w:lang w:eastAsia="ru-RU"/>
        </w:rPr>
        <w:t> проблеми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змінюються і ставлять</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досвідчених </w:t>
      </w:r>
      <w:r w:rsidR="00FF32B5" w:rsidRPr="0008408F">
        <w:rPr>
          <w:rFonts w:ascii="Times New Roman" w:hAnsi="Times New Roman"/>
          <w:color w:val="000000"/>
          <w:sz w:val="28"/>
          <w:szCs w:val="28"/>
          <w:lang w:eastAsia="ru-RU"/>
        </w:rPr>
        <w:t xml:space="preserve"> </w:t>
      </w:r>
      <w:hyperlink r:id="rId21" w:tooltip="Керівник" w:history="1">
        <w:r w:rsidR="00FF32B5" w:rsidRPr="0033043C">
          <w:rPr>
            <w:rFonts w:ascii="Times New Roman" w:hAnsi="Times New Roman"/>
            <w:color w:val="000000"/>
            <w:sz w:val="28"/>
            <w:szCs w:val="28"/>
            <w:lang w:eastAsia="ru-RU"/>
          </w:rPr>
          <w:t>керівників</w:t>
        </w:r>
      </w:hyperlink>
      <w:r w:rsidR="00FF32B5" w:rsidRPr="0033043C">
        <w:rPr>
          <w:rFonts w:ascii="Times New Roman" w:hAnsi="Times New Roman"/>
          <w:color w:val="000000"/>
          <w:sz w:val="28"/>
          <w:szCs w:val="28"/>
          <w:lang w:eastAsia="ru-RU"/>
        </w:rPr>
        <w:t> перед</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необхідністю по-новому розглядати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свої</w:t>
      </w:r>
      <w:r w:rsidR="00FF32B5">
        <w:rPr>
          <w:rFonts w:ascii="Times New Roman" w:hAnsi="Times New Roman"/>
          <w:color w:val="000000"/>
          <w:sz w:val="28"/>
          <w:szCs w:val="28"/>
          <w:lang w:eastAsia="ru-RU"/>
        </w:rPr>
        <w:t xml:space="preserve"> </w:t>
      </w:r>
      <w:r w:rsidR="00FF32B5" w:rsidRPr="0008408F">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lastRenderedPageBreak/>
        <w:t>майбутні заходи;</w:t>
      </w:r>
      <w:r w:rsidR="00FF32B5" w:rsidRPr="0008408F">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для отримання інвестицій і підйому економіки необхідно вміти обґрунтовувати свої заявки й доводити інвесторам життєздатність і </w:t>
      </w:r>
      <w:hyperlink r:id="rId22" w:tooltip="Реальність" w:history="1">
        <w:r w:rsidR="00FF32B5" w:rsidRPr="0033043C">
          <w:rPr>
            <w:rFonts w:ascii="Times New Roman" w:hAnsi="Times New Roman"/>
            <w:color w:val="000000"/>
            <w:sz w:val="28"/>
            <w:szCs w:val="28"/>
            <w:lang w:eastAsia="ru-RU"/>
          </w:rPr>
          <w:t>реальність</w:t>
        </w:r>
      </w:hyperlink>
      <w:r w:rsidR="00FF32B5" w:rsidRPr="0033043C">
        <w:rPr>
          <w:rFonts w:ascii="Times New Roman" w:hAnsi="Times New Roman"/>
          <w:color w:val="000000"/>
          <w:sz w:val="28"/>
          <w:szCs w:val="28"/>
          <w:lang w:eastAsia="ru-RU"/>
        </w:rPr>
        <w:t> своїх планів.</w:t>
      </w:r>
    </w:p>
    <w:p w:rsidR="00EC7338" w:rsidRPr="00EC7338" w:rsidRDefault="00EC7338" w:rsidP="00EC7338">
      <w:pPr>
        <w:spacing w:after="0" w:line="360" w:lineRule="auto"/>
        <w:ind w:firstLine="708"/>
        <w:jc w:val="both"/>
        <w:rPr>
          <w:rFonts w:ascii="Times New Roman" w:hAnsi="Times New Roman"/>
          <w:color w:val="000000"/>
          <w:sz w:val="28"/>
          <w:szCs w:val="28"/>
          <w:lang w:eastAsia="ru-RU"/>
        </w:rPr>
      </w:pPr>
      <w:r w:rsidRPr="00EC7338">
        <w:rPr>
          <w:rFonts w:ascii="Times New Roman" w:hAnsi="Times New Roman"/>
          <w:b/>
          <w:sz w:val="28"/>
          <w:szCs w:val="28"/>
        </w:rPr>
        <w:t xml:space="preserve">Метою дослідження є: </w:t>
      </w:r>
      <w:r w:rsidRPr="00EC7338">
        <w:rPr>
          <w:rFonts w:ascii="Times New Roman" w:hAnsi="Times New Roman"/>
          <w:sz w:val="28"/>
          <w:szCs w:val="28"/>
        </w:rPr>
        <w:t>призначення бізнес-плану</w:t>
      </w:r>
      <w:r>
        <w:rPr>
          <w:rFonts w:ascii="Times New Roman" w:hAnsi="Times New Roman"/>
          <w:color w:val="000000"/>
          <w:sz w:val="28"/>
          <w:szCs w:val="28"/>
          <w:lang w:eastAsia="ru-RU"/>
        </w:rPr>
        <w:t xml:space="preserve">, можливі перешкоди в реалізації продукції; </w:t>
      </w:r>
      <w:r w:rsidRPr="00EC7338">
        <w:rPr>
          <w:rFonts w:ascii="Times New Roman" w:hAnsi="Times New Roman"/>
          <w:color w:val="000000"/>
          <w:sz w:val="28"/>
          <w:szCs w:val="28"/>
          <w:lang w:eastAsia="ru-RU"/>
        </w:rPr>
        <w:t>оцінити ті </w:t>
      </w:r>
      <w:hyperlink r:id="rId23" w:tooltip="Витрати" w:history="1">
        <w:r w:rsidRPr="00EC7338">
          <w:rPr>
            <w:rFonts w:ascii="Times New Roman" w:hAnsi="Times New Roman"/>
            <w:color w:val="000000"/>
            <w:sz w:val="28"/>
            <w:szCs w:val="28"/>
            <w:lang w:eastAsia="ru-RU"/>
          </w:rPr>
          <w:t>витрати</w:t>
        </w:r>
      </w:hyperlink>
      <w:r w:rsidRPr="00EC7338">
        <w:rPr>
          <w:rFonts w:ascii="Times New Roman" w:hAnsi="Times New Roman"/>
          <w:color w:val="000000"/>
          <w:sz w:val="28"/>
          <w:szCs w:val="28"/>
          <w:lang w:eastAsia="ru-RU"/>
        </w:rPr>
        <w:t>, які будуть необхідні для виготовлення і збуту потрібної цьому ринку продукції, і порівняти їх з тими цінами, за якими можна буде продавати свої </w:t>
      </w:r>
      <w:hyperlink r:id="rId24" w:tooltip="Товари" w:history="1">
        <w:r w:rsidRPr="00EC7338">
          <w:rPr>
            <w:rFonts w:ascii="Times New Roman" w:hAnsi="Times New Roman"/>
            <w:color w:val="000000"/>
            <w:sz w:val="28"/>
            <w:szCs w:val="28"/>
            <w:lang w:eastAsia="ru-RU"/>
          </w:rPr>
          <w:t>товари</w:t>
        </w:r>
      </w:hyperlink>
      <w:r w:rsidRPr="00EC7338">
        <w:rPr>
          <w:rFonts w:ascii="Times New Roman" w:hAnsi="Times New Roman"/>
          <w:color w:val="000000"/>
          <w:sz w:val="28"/>
          <w:szCs w:val="28"/>
          <w:lang w:eastAsia="ru-RU"/>
        </w:rPr>
        <w:t>, щоб визначити потенційну прибутковість зад</w:t>
      </w:r>
      <w:r>
        <w:rPr>
          <w:rFonts w:ascii="Times New Roman" w:hAnsi="Times New Roman"/>
          <w:color w:val="000000"/>
          <w:sz w:val="28"/>
          <w:szCs w:val="28"/>
          <w:lang w:eastAsia="ru-RU"/>
        </w:rPr>
        <w:t>уманої справи.</w:t>
      </w:r>
    </w:p>
    <w:p w:rsidR="00EC7338" w:rsidRDefault="00EC7338" w:rsidP="00EC7338">
      <w:pPr>
        <w:spacing w:after="0" w:line="360" w:lineRule="auto"/>
        <w:ind w:firstLine="708"/>
        <w:jc w:val="both"/>
        <w:rPr>
          <w:rFonts w:ascii="Times New Roman" w:hAnsi="Times New Roman"/>
          <w:sz w:val="28"/>
          <w:szCs w:val="28"/>
        </w:rPr>
      </w:pPr>
      <w:r w:rsidRPr="00EC7338">
        <w:rPr>
          <w:rFonts w:ascii="Times New Roman" w:hAnsi="Times New Roman"/>
          <w:b/>
          <w:sz w:val="28"/>
          <w:szCs w:val="28"/>
        </w:rPr>
        <w:t xml:space="preserve">Основними  завданнями роботи є: </w:t>
      </w:r>
      <w:r w:rsidRPr="00EC7338">
        <w:rPr>
          <w:rFonts w:ascii="Times New Roman" w:hAnsi="Times New Roman"/>
          <w:sz w:val="28"/>
          <w:szCs w:val="28"/>
        </w:rPr>
        <w:t>розкрити сутність</w:t>
      </w:r>
      <w:r>
        <w:rPr>
          <w:rFonts w:ascii="Times New Roman" w:hAnsi="Times New Roman"/>
          <w:sz w:val="28"/>
          <w:szCs w:val="28"/>
        </w:rPr>
        <w:t xml:space="preserve"> бізнес-планування та необхідність його розроблення; </w:t>
      </w:r>
      <w:r w:rsidRPr="00537DDF">
        <w:rPr>
          <w:rFonts w:ascii="Times New Roman" w:hAnsi="Times New Roman"/>
          <w:sz w:val="28"/>
          <w:szCs w:val="28"/>
        </w:rPr>
        <w:t>нормативно-правового забезпечення бізнес-планування; методологію бізнес-планування на підприємстві.</w:t>
      </w:r>
      <w:r>
        <w:rPr>
          <w:rFonts w:ascii="Times New Roman" w:hAnsi="Times New Roman"/>
          <w:sz w:val="28"/>
          <w:szCs w:val="28"/>
        </w:rPr>
        <w:t xml:space="preserve"> Провести </w:t>
      </w:r>
      <w:r>
        <w:rPr>
          <w:rFonts w:ascii="Times New Roman" w:hAnsi="Times New Roman"/>
          <w:color w:val="000000"/>
          <w:sz w:val="28"/>
          <w:szCs w:val="28"/>
        </w:rPr>
        <w:t>а</w:t>
      </w:r>
      <w:r w:rsidRPr="00EC7338">
        <w:rPr>
          <w:rFonts w:ascii="Times New Roman" w:hAnsi="Times New Roman"/>
          <w:color w:val="000000"/>
          <w:sz w:val="28"/>
          <w:szCs w:val="28"/>
        </w:rPr>
        <w:t>наліз фінансового стану підприємства</w:t>
      </w:r>
      <w:r>
        <w:rPr>
          <w:rFonts w:ascii="Times New Roman" w:hAnsi="Times New Roman"/>
          <w:color w:val="000000"/>
          <w:sz w:val="28"/>
          <w:szCs w:val="28"/>
        </w:rPr>
        <w:t xml:space="preserve">; розробити та запропонувати бізнес-план створення технологічної лінії по виробництву морозива на </w:t>
      </w:r>
      <w:r w:rsidR="00547E92">
        <w:rPr>
          <w:rFonts w:ascii="Times New Roman" w:hAnsi="Times New Roman"/>
          <w:color w:val="000000"/>
          <w:sz w:val="28"/>
          <w:szCs w:val="28"/>
        </w:rPr>
        <w:t xml:space="preserve">підприємстві </w:t>
      </w:r>
      <w:r w:rsidR="00474F1C">
        <w:rPr>
          <w:rFonts w:ascii="Times New Roman" w:hAnsi="Times New Roman"/>
          <w:color w:val="000000"/>
          <w:sz w:val="28"/>
          <w:szCs w:val="28"/>
        </w:rPr>
        <w:t xml:space="preserve">Новоодеський </w:t>
      </w:r>
      <w:r w:rsidR="00651CDC">
        <w:rPr>
          <w:rFonts w:ascii="Times New Roman" w:hAnsi="Times New Roman"/>
          <w:color w:val="000000"/>
          <w:sz w:val="28"/>
          <w:szCs w:val="28"/>
        </w:rPr>
        <w:t>«</w:t>
      </w:r>
      <w:r>
        <w:rPr>
          <w:rFonts w:ascii="Times New Roman" w:hAnsi="Times New Roman"/>
          <w:color w:val="000000"/>
          <w:sz w:val="28"/>
          <w:szCs w:val="28"/>
        </w:rPr>
        <w:t>сирзавод»</w:t>
      </w:r>
      <w:r w:rsidR="002E2AFA">
        <w:rPr>
          <w:rFonts w:ascii="Times New Roman" w:hAnsi="Times New Roman"/>
          <w:color w:val="000000"/>
          <w:sz w:val="28"/>
          <w:szCs w:val="28"/>
        </w:rPr>
        <w:t>.</w:t>
      </w:r>
      <w:r>
        <w:rPr>
          <w:rFonts w:ascii="Times New Roman" w:hAnsi="Times New Roman"/>
          <w:color w:val="000000"/>
          <w:sz w:val="28"/>
          <w:szCs w:val="28"/>
        </w:rPr>
        <w:t xml:space="preserve">  </w:t>
      </w:r>
    </w:p>
    <w:p w:rsidR="002E2AFA" w:rsidRPr="002E2AFA" w:rsidRDefault="002E2AFA" w:rsidP="002E2AFA">
      <w:pPr>
        <w:spacing w:after="0" w:line="360" w:lineRule="auto"/>
        <w:ind w:firstLine="709"/>
        <w:jc w:val="both"/>
        <w:rPr>
          <w:rStyle w:val="hps"/>
          <w:rFonts w:ascii="Times New Roman" w:hAnsi="Times New Roman"/>
          <w:sz w:val="28"/>
          <w:szCs w:val="28"/>
        </w:rPr>
      </w:pPr>
      <w:r w:rsidRPr="002E2AFA">
        <w:rPr>
          <w:rFonts w:ascii="Times New Roman" w:hAnsi="Times New Roman"/>
          <w:b/>
          <w:sz w:val="28"/>
          <w:szCs w:val="28"/>
        </w:rPr>
        <w:t>Практичне значення</w:t>
      </w:r>
      <w:r w:rsidRPr="002E2AFA">
        <w:rPr>
          <w:rFonts w:ascii="Times New Roman" w:hAnsi="Times New Roman"/>
          <w:sz w:val="28"/>
          <w:szCs w:val="28"/>
        </w:rPr>
        <w:t xml:space="preserve"> одержаних результатів полягає в тому,</w:t>
      </w:r>
      <w:r w:rsidRPr="002E2AFA">
        <w:rPr>
          <w:rStyle w:val="hps"/>
          <w:rFonts w:ascii="Times New Roman" w:hAnsi="Times New Roman"/>
          <w:sz w:val="28"/>
          <w:szCs w:val="28"/>
        </w:rPr>
        <w:t xml:space="preserve"> полягає</w:t>
      </w:r>
      <w:r w:rsidRPr="002E2AFA">
        <w:rPr>
          <w:rFonts w:ascii="Times New Roman" w:hAnsi="Times New Roman"/>
          <w:sz w:val="28"/>
          <w:szCs w:val="28"/>
        </w:rPr>
        <w:t xml:space="preserve"> </w:t>
      </w:r>
      <w:r w:rsidRPr="002E2AFA">
        <w:rPr>
          <w:rStyle w:val="hps"/>
          <w:rFonts w:ascii="Times New Roman" w:hAnsi="Times New Roman"/>
          <w:sz w:val="28"/>
          <w:szCs w:val="28"/>
        </w:rPr>
        <w:t>в можливості</w:t>
      </w:r>
      <w:r w:rsidRPr="002E2AFA">
        <w:rPr>
          <w:rFonts w:ascii="Times New Roman" w:hAnsi="Times New Roman"/>
          <w:sz w:val="28"/>
          <w:szCs w:val="28"/>
        </w:rPr>
        <w:t xml:space="preserve"> </w:t>
      </w:r>
      <w:r w:rsidRPr="002E2AFA">
        <w:rPr>
          <w:rStyle w:val="hps"/>
          <w:rFonts w:ascii="Times New Roman" w:hAnsi="Times New Roman"/>
          <w:sz w:val="28"/>
          <w:szCs w:val="28"/>
        </w:rPr>
        <w:t>застосування результатів</w:t>
      </w:r>
      <w:r w:rsidRPr="002E2AFA">
        <w:rPr>
          <w:rFonts w:ascii="Times New Roman" w:hAnsi="Times New Roman"/>
          <w:sz w:val="28"/>
          <w:szCs w:val="28"/>
        </w:rPr>
        <w:t xml:space="preserve"> </w:t>
      </w:r>
      <w:r w:rsidRPr="002E2AFA">
        <w:rPr>
          <w:rStyle w:val="hps"/>
          <w:rFonts w:ascii="Times New Roman" w:hAnsi="Times New Roman"/>
          <w:sz w:val="28"/>
          <w:szCs w:val="28"/>
        </w:rPr>
        <w:t>дослідження для поліпшення</w:t>
      </w:r>
      <w:r w:rsidRPr="002E2AFA">
        <w:rPr>
          <w:rFonts w:ascii="Times New Roman" w:hAnsi="Times New Roman"/>
          <w:sz w:val="28"/>
          <w:szCs w:val="28"/>
        </w:rPr>
        <w:t xml:space="preserve"> </w:t>
      </w:r>
      <w:r w:rsidRPr="002E2AFA">
        <w:rPr>
          <w:rStyle w:val="hps"/>
          <w:rFonts w:ascii="Times New Roman" w:hAnsi="Times New Roman"/>
          <w:sz w:val="28"/>
          <w:szCs w:val="28"/>
        </w:rPr>
        <w:t>діяльності аналізованого</w:t>
      </w:r>
      <w:r w:rsidRPr="002E2AFA">
        <w:rPr>
          <w:rFonts w:ascii="Times New Roman" w:hAnsi="Times New Roman"/>
          <w:sz w:val="28"/>
          <w:szCs w:val="28"/>
        </w:rPr>
        <w:t xml:space="preserve"> </w:t>
      </w:r>
      <w:r w:rsidRPr="002E2AFA">
        <w:rPr>
          <w:rStyle w:val="hps"/>
          <w:rFonts w:ascii="Times New Roman" w:hAnsi="Times New Roman"/>
          <w:sz w:val="28"/>
          <w:szCs w:val="28"/>
        </w:rPr>
        <w:t>підприємства</w:t>
      </w:r>
      <w:r w:rsidRPr="002E2AFA">
        <w:rPr>
          <w:rFonts w:ascii="Times New Roman" w:hAnsi="Times New Roman"/>
          <w:sz w:val="28"/>
          <w:szCs w:val="28"/>
        </w:rPr>
        <w:t xml:space="preserve">, </w:t>
      </w:r>
      <w:r w:rsidRPr="002E2AFA">
        <w:rPr>
          <w:rStyle w:val="hps"/>
          <w:rFonts w:ascii="Times New Roman" w:hAnsi="Times New Roman"/>
          <w:sz w:val="28"/>
          <w:szCs w:val="28"/>
        </w:rPr>
        <w:t>а</w:t>
      </w:r>
      <w:r w:rsidRPr="002E2AFA">
        <w:rPr>
          <w:rFonts w:ascii="Times New Roman" w:hAnsi="Times New Roman"/>
          <w:sz w:val="28"/>
          <w:szCs w:val="28"/>
        </w:rPr>
        <w:t xml:space="preserve"> </w:t>
      </w:r>
      <w:r w:rsidRPr="002E2AFA">
        <w:rPr>
          <w:rStyle w:val="hps"/>
          <w:rFonts w:ascii="Times New Roman" w:hAnsi="Times New Roman"/>
          <w:sz w:val="28"/>
          <w:szCs w:val="28"/>
        </w:rPr>
        <w:t>також</w:t>
      </w:r>
      <w:r w:rsidRPr="002E2AFA">
        <w:rPr>
          <w:rFonts w:ascii="Times New Roman" w:hAnsi="Times New Roman"/>
          <w:sz w:val="28"/>
          <w:szCs w:val="28"/>
        </w:rPr>
        <w:t xml:space="preserve"> </w:t>
      </w:r>
      <w:r w:rsidRPr="002E2AFA">
        <w:rPr>
          <w:rStyle w:val="hps"/>
          <w:rFonts w:ascii="Times New Roman" w:hAnsi="Times New Roman"/>
          <w:sz w:val="28"/>
          <w:szCs w:val="28"/>
        </w:rPr>
        <w:t>інших</w:t>
      </w:r>
      <w:r w:rsidRPr="002E2AFA">
        <w:rPr>
          <w:rFonts w:ascii="Times New Roman" w:hAnsi="Times New Roman"/>
          <w:sz w:val="28"/>
          <w:szCs w:val="28"/>
        </w:rPr>
        <w:t xml:space="preserve"> </w:t>
      </w:r>
      <w:r w:rsidRPr="002E2AFA">
        <w:rPr>
          <w:rStyle w:val="hps"/>
          <w:rFonts w:ascii="Times New Roman" w:hAnsi="Times New Roman"/>
          <w:sz w:val="28"/>
          <w:szCs w:val="28"/>
        </w:rPr>
        <w:t>підприємств</w:t>
      </w:r>
      <w:r w:rsidRPr="002E2AFA">
        <w:rPr>
          <w:rFonts w:ascii="Times New Roman" w:hAnsi="Times New Roman"/>
          <w:sz w:val="28"/>
          <w:szCs w:val="28"/>
        </w:rPr>
        <w:t xml:space="preserve">, </w:t>
      </w:r>
      <w:r w:rsidRPr="002E2AFA">
        <w:rPr>
          <w:rStyle w:val="hps"/>
          <w:rFonts w:ascii="Times New Roman" w:hAnsi="Times New Roman"/>
          <w:sz w:val="28"/>
          <w:szCs w:val="28"/>
        </w:rPr>
        <w:t>що опинилися</w:t>
      </w:r>
      <w:r w:rsidRPr="002E2AFA">
        <w:rPr>
          <w:rFonts w:ascii="Times New Roman" w:hAnsi="Times New Roman"/>
          <w:sz w:val="28"/>
          <w:szCs w:val="28"/>
        </w:rPr>
        <w:t xml:space="preserve"> </w:t>
      </w:r>
      <w:r w:rsidRPr="002E2AFA">
        <w:rPr>
          <w:rStyle w:val="hps"/>
          <w:rFonts w:ascii="Times New Roman" w:hAnsi="Times New Roman"/>
          <w:sz w:val="28"/>
          <w:szCs w:val="28"/>
        </w:rPr>
        <w:t>в  аналогічному</w:t>
      </w:r>
      <w:r w:rsidRPr="002E2AFA">
        <w:rPr>
          <w:rFonts w:ascii="Times New Roman" w:hAnsi="Times New Roman"/>
          <w:sz w:val="28"/>
          <w:szCs w:val="28"/>
        </w:rPr>
        <w:t xml:space="preserve"> </w:t>
      </w:r>
      <w:r w:rsidRPr="002E2AFA">
        <w:rPr>
          <w:rStyle w:val="hps"/>
          <w:rFonts w:ascii="Times New Roman" w:hAnsi="Times New Roman"/>
          <w:sz w:val="28"/>
          <w:szCs w:val="28"/>
        </w:rPr>
        <w:t>становищі.</w:t>
      </w:r>
    </w:p>
    <w:p w:rsidR="002E2AFA" w:rsidRDefault="002E2AFA" w:rsidP="002E2AFA">
      <w:pPr>
        <w:spacing w:after="0" w:line="360" w:lineRule="auto"/>
        <w:ind w:firstLine="709"/>
        <w:jc w:val="both"/>
        <w:rPr>
          <w:rFonts w:ascii="Times New Roman" w:hAnsi="Times New Roman"/>
          <w:sz w:val="28"/>
          <w:szCs w:val="28"/>
        </w:rPr>
      </w:pPr>
      <w:r w:rsidRPr="002E2AFA">
        <w:rPr>
          <w:rFonts w:ascii="Times New Roman" w:hAnsi="Times New Roman"/>
          <w:sz w:val="28"/>
          <w:szCs w:val="28"/>
        </w:rPr>
        <w:t xml:space="preserve">Важливим є і те, що в магістерській роботі обґрунтовано шляхи удосконалення </w:t>
      </w:r>
      <w:r>
        <w:rPr>
          <w:rFonts w:ascii="Times New Roman" w:hAnsi="Times New Roman"/>
          <w:sz w:val="28"/>
          <w:szCs w:val="28"/>
        </w:rPr>
        <w:t>бізнес-планування</w:t>
      </w:r>
      <w:r w:rsidRPr="002E2AFA">
        <w:rPr>
          <w:rFonts w:ascii="Times New Roman" w:hAnsi="Times New Roman"/>
          <w:sz w:val="28"/>
          <w:szCs w:val="28"/>
        </w:rPr>
        <w:t xml:space="preserve">, та обґрунтовані запропоновані заходи щодо </w:t>
      </w:r>
      <w:r>
        <w:rPr>
          <w:rFonts w:ascii="Times New Roman" w:hAnsi="Times New Roman"/>
          <w:color w:val="000000"/>
          <w:sz w:val="28"/>
          <w:szCs w:val="28"/>
        </w:rPr>
        <w:t xml:space="preserve">створення технологічної лінії по виробництву морозива, яка допоможе  </w:t>
      </w:r>
      <w:r w:rsidR="00474F1C">
        <w:rPr>
          <w:rFonts w:ascii="Times New Roman" w:hAnsi="Times New Roman"/>
          <w:color w:val="000000"/>
          <w:sz w:val="28"/>
          <w:szCs w:val="28"/>
        </w:rPr>
        <w:t xml:space="preserve">підприємству </w:t>
      </w:r>
      <w:r w:rsidRPr="002E2AFA">
        <w:rPr>
          <w:rFonts w:ascii="Times New Roman" w:hAnsi="Times New Roman"/>
          <w:sz w:val="28"/>
          <w:szCs w:val="28"/>
        </w:rPr>
        <w:t>завоювати більшу частку ринку.</w:t>
      </w:r>
    </w:p>
    <w:p w:rsidR="00FF32B5" w:rsidRPr="0033043C" w:rsidRDefault="002E2AFA" w:rsidP="002E2AFA">
      <w:pPr>
        <w:spacing w:after="0" w:line="360" w:lineRule="auto"/>
        <w:ind w:firstLine="709"/>
        <w:jc w:val="both"/>
        <w:rPr>
          <w:rFonts w:ascii="Times New Roman" w:hAnsi="Times New Roman"/>
          <w:color w:val="000000"/>
          <w:sz w:val="28"/>
          <w:szCs w:val="28"/>
          <w:lang w:eastAsia="ru-RU"/>
        </w:rPr>
      </w:pPr>
      <w:r w:rsidRPr="002E2AFA">
        <w:rPr>
          <w:rFonts w:ascii="Times New Roman" w:hAnsi="Times New Roman"/>
          <w:b/>
          <w:sz w:val="28"/>
          <w:szCs w:val="28"/>
        </w:rPr>
        <w:t xml:space="preserve">Результати дослідження  </w:t>
      </w:r>
      <w:r w:rsidRPr="002E2AFA">
        <w:rPr>
          <w:rFonts w:ascii="Times New Roman" w:hAnsi="Times New Roman"/>
          <w:sz w:val="28"/>
          <w:szCs w:val="28"/>
        </w:rPr>
        <w:t xml:space="preserve">спрямовані  на те, </w:t>
      </w:r>
      <w:r w:rsidR="00FF32B5" w:rsidRPr="00537DDF">
        <w:rPr>
          <w:rFonts w:ascii="Times New Roman" w:hAnsi="Times New Roman"/>
          <w:color w:val="000000"/>
          <w:sz w:val="28"/>
          <w:szCs w:val="28"/>
          <w:lang w:eastAsia="ru-RU"/>
        </w:rPr>
        <w:t>щоб</w:t>
      </w:r>
      <w:r w:rsidR="00FF32B5">
        <w:rPr>
          <w:rFonts w:ascii="Times New Roman" w:hAnsi="Times New Roman"/>
          <w:color w:val="000000"/>
          <w:sz w:val="28"/>
          <w:szCs w:val="28"/>
          <w:lang w:eastAsia="ru-RU"/>
        </w:rPr>
        <w:t xml:space="preserve"> </w:t>
      </w:r>
      <w:r w:rsidR="00FF32B5" w:rsidRPr="00537DDF">
        <w:rPr>
          <w:rFonts w:ascii="Times New Roman" w:hAnsi="Times New Roman"/>
          <w:color w:val="000000"/>
          <w:sz w:val="28"/>
          <w:szCs w:val="28"/>
          <w:lang w:eastAsia="ru-RU"/>
        </w:rPr>
        <w:t>допомогти</w:t>
      </w:r>
      <w:r w:rsidR="00FF32B5">
        <w:rPr>
          <w:rFonts w:ascii="Times New Roman" w:hAnsi="Times New Roman"/>
          <w:color w:val="000000"/>
          <w:sz w:val="28"/>
          <w:szCs w:val="28"/>
          <w:lang w:eastAsia="ru-RU"/>
        </w:rPr>
        <w:t xml:space="preserve"> керівництву п</w:t>
      </w:r>
      <w:r w:rsidR="00FF32B5" w:rsidRPr="00537DDF">
        <w:rPr>
          <w:rFonts w:ascii="Times New Roman" w:hAnsi="Times New Roman"/>
          <w:color w:val="000000"/>
          <w:sz w:val="28"/>
          <w:szCs w:val="28"/>
          <w:lang w:eastAsia="ru-RU"/>
        </w:rPr>
        <w:t>ідприємства</w:t>
      </w:r>
      <w:r w:rsidR="00FF32B5">
        <w:rPr>
          <w:rFonts w:ascii="Times New Roman" w:hAnsi="Times New Roman"/>
          <w:color w:val="000000"/>
          <w:sz w:val="28"/>
          <w:szCs w:val="28"/>
          <w:lang w:eastAsia="ru-RU"/>
        </w:rPr>
        <w:t xml:space="preserve"> </w:t>
      </w:r>
      <w:r w:rsidR="00FF32B5" w:rsidRPr="00537DDF">
        <w:rPr>
          <w:rFonts w:ascii="Times New Roman" w:hAnsi="Times New Roman"/>
          <w:color w:val="000000"/>
          <w:sz w:val="28"/>
          <w:szCs w:val="28"/>
          <w:lang w:eastAsia="ru-RU"/>
        </w:rPr>
        <w:t>вирішити</w:t>
      </w:r>
      <w:r w:rsidR="00FF32B5">
        <w:rPr>
          <w:rFonts w:ascii="Times New Roman" w:hAnsi="Times New Roman"/>
          <w:color w:val="000000"/>
          <w:sz w:val="28"/>
          <w:szCs w:val="28"/>
          <w:lang w:eastAsia="ru-RU"/>
        </w:rPr>
        <w:t xml:space="preserve"> такі </w:t>
      </w:r>
      <w:r w:rsidR="00FF32B5" w:rsidRPr="00537DDF">
        <w:rPr>
          <w:rFonts w:ascii="Times New Roman" w:hAnsi="Times New Roman"/>
          <w:color w:val="000000"/>
          <w:sz w:val="28"/>
          <w:szCs w:val="28"/>
          <w:lang w:eastAsia="ru-RU"/>
        </w:rPr>
        <w:t>основні</w:t>
      </w:r>
      <w:r w:rsidR="00FF32B5">
        <w:rPr>
          <w:rFonts w:ascii="Times New Roman" w:hAnsi="Times New Roman"/>
          <w:color w:val="000000"/>
          <w:sz w:val="28"/>
          <w:szCs w:val="28"/>
          <w:lang w:eastAsia="ru-RU"/>
        </w:rPr>
        <w:t xml:space="preserve"> </w:t>
      </w:r>
      <w:r w:rsidR="00FF32B5" w:rsidRPr="00537DDF">
        <w:rPr>
          <w:rFonts w:ascii="Times New Roman" w:hAnsi="Times New Roman"/>
          <w:color w:val="000000"/>
          <w:sz w:val="28"/>
          <w:szCs w:val="28"/>
          <w:lang w:eastAsia="ru-RU"/>
        </w:rPr>
        <w:t>завдання, як:</w:t>
      </w:r>
      <w:r>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вивчити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ємність і перспективи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розвитку</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майбутнього ринку збуту;</w:t>
      </w:r>
      <w:r>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виявити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можливі</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перешкоди в реалізації продукту або</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послуг;</w:t>
      </w:r>
      <w:r>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визначити </w:t>
      </w:r>
      <w:hyperlink r:id="rId25" w:tooltip="Контроль" w:history="1">
        <w:r w:rsidR="00FF32B5" w:rsidRPr="0033043C">
          <w:rPr>
            <w:rFonts w:ascii="Times New Roman" w:hAnsi="Times New Roman"/>
            <w:color w:val="000000"/>
            <w:sz w:val="28"/>
            <w:szCs w:val="28"/>
            <w:lang w:eastAsia="ru-RU"/>
          </w:rPr>
          <w:t>контрольні</w:t>
        </w:r>
      </w:hyperlink>
      <w:r w:rsidR="00FF32B5" w:rsidRPr="0033043C">
        <w:rPr>
          <w:rFonts w:ascii="Times New Roman" w:hAnsi="Times New Roman"/>
          <w:color w:val="000000"/>
          <w:sz w:val="28"/>
          <w:szCs w:val="28"/>
          <w:lang w:eastAsia="ru-RU"/>
        </w:rPr>
        <w:t> показники, за якими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можна буде регулярно визначати</w:t>
      </w:r>
      <w:r w:rsidR="00FF32B5">
        <w:rPr>
          <w:rFonts w:ascii="Times New Roman" w:hAnsi="Times New Roman"/>
          <w:color w:val="000000"/>
          <w:sz w:val="28"/>
          <w:szCs w:val="28"/>
          <w:lang w:eastAsia="ru-RU"/>
        </w:rPr>
        <w:t xml:space="preserve"> </w:t>
      </w:r>
      <w:r w:rsidR="00FF32B5" w:rsidRPr="0033043C">
        <w:rPr>
          <w:rFonts w:ascii="Times New Roman" w:hAnsi="Times New Roman"/>
          <w:color w:val="000000"/>
          <w:sz w:val="28"/>
          <w:szCs w:val="28"/>
          <w:lang w:eastAsia="ru-RU"/>
        </w:rPr>
        <w:t>підйом і спад виробництва.</w:t>
      </w:r>
    </w:p>
    <w:p w:rsidR="00FF32B5" w:rsidRPr="00777227" w:rsidRDefault="00FF32B5" w:rsidP="00FF32B5">
      <w:pPr>
        <w:spacing w:after="0" w:line="360" w:lineRule="auto"/>
        <w:ind w:firstLine="709"/>
        <w:jc w:val="both"/>
        <w:rPr>
          <w:rFonts w:ascii="Times New Roman" w:hAnsi="Times New Roman"/>
          <w:color w:val="000000"/>
          <w:sz w:val="28"/>
          <w:szCs w:val="28"/>
          <w:lang w:eastAsia="ru-RU"/>
        </w:rPr>
      </w:pPr>
      <w:r w:rsidRPr="00777227">
        <w:rPr>
          <w:rFonts w:ascii="Times New Roman" w:hAnsi="Times New Roman"/>
          <w:color w:val="000000"/>
          <w:sz w:val="28"/>
          <w:szCs w:val="28"/>
          <w:lang w:eastAsia="ru-RU"/>
        </w:rPr>
        <w:t>При всьому</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різноманітті форм підприємництва</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планування</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застосовується практично у всіх областях комерційної</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діяльності і для різних</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фірм, це</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необхідно для того, щоб</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своєчасно</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підготуватися, обійти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потенційні</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труднощі і небезпеки.</w:t>
      </w:r>
    </w:p>
    <w:p w:rsidR="002E2AFA" w:rsidRPr="002E2AFA" w:rsidRDefault="00FF32B5" w:rsidP="00FF32B5">
      <w:pPr>
        <w:spacing w:after="0" w:line="360" w:lineRule="auto"/>
        <w:ind w:firstLine="709"/>
        <w:jc w:val="both"/>
        <w:rPr>
          <w:rFonts w:ascii="Times New Roman" w:hAnsi="Times New Roman"/>
          <w:color w:val="000000"/>
          <w:sz w:val="28"/>
          <w:szCs w:val="28"/>
          <w:lang w:eastAsia="ru-RU"/>
        </w:rPr>
      </w:pPr>
      <w:r w:rsidRPr="00777227">
        <w:rPr>
          <w:rFonts w:ascii="Times New Roman" w:hAnsi="Times New Roman"/>
          <w:color w:val="000000"/>
          <w:sz w:val="28"/>
          <w:szCs w:val="28"/>
          <w:lang w:eastAsia="ru-RU"/>
        </w:rPr>
        <w:lastRenderedPageBreak/>
        <w:t>Виходячи з цього, необхідний</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аналіз методики розробки</w:t>
      </w:r>
      <w:r>
        <w:rPr>
          <w:rFonts w:ascii="Times New Roman" w:hAnsi="Times New Roman"/>
          <w:color w:val="000000"/>
          <w:sz w:val="28"/>
          <w:szCs w:val="28"/>
          <w:lang w:eastAsia="ru-RU"/>
        </w:rPr>
        <w:t xml:space="preserve"> </w:t>
      </w:r>
      <w:r w:rsidRPr="00777227">
        <w:rPr>
          <w:rFonts w:ascii="Times New Roman" w:hAnsi="Times New Roman"/>
          <w:color w:val="000000"/>
          <w:sz w:val="28"/>
          <w:szCs w:val="28"/>
          <w:lang w:eastAsia="ru-RU"/>
        </w:rPr>
        <w:t xml:space="preserve">бізнес-плану і </w:t>
      </w:r>
      <w:r w:rsidRPr="002E2AFA">
        <w:rPr>
          <w:rFonts w:ascii="Times New Roman" w:hAnsi="Times New Roman"/>
          <w:color w:val="000000"/>
          <w:sz w:val="28"/>
          <w:szCs w:val="28"/>
          <w:lang w:eastAsia="ru-RU"/>
        </w:rPr>
        <w:t xml:space="preserve">вироблення підходів до проблеми в умовах ринкової економіки. </w:t>
      </w:r>
    </w:p>
    <w:p w:rsidR="002E2AFA" w:rsidRPr="002E2AFA" w:rsidRDefault="002E2AFA" w:rsidP="002E2AFA">
      <w:pPr>
        <w:spacing w:after="0" w:line="360" w:lineRule="auto"/>
        <w:ind w:firstLine="709"/>
        <w:jc w:val="both"/>
        <w:rPr>
          <w:rFonts w:ascii="Times New Roman" w:hAnsi="Times New Roman"/>
          <w:sz w:val="28"/>
          <w:szCs w:val="28"/>
        </w:rPr>
      </w:pPr>
      <w:r w:rsidRPr="002E2AFA">
        <w:rPr>
          <w:rFonts w:ascii="Times New Roman" w:hAnsi="Times New Roman"/>
          <w:b/>
          <w:sz w:val="28"/>
        </w:rPr>
        <w:t>Інформаційною базою дослідження є:</w:t>
      </w:r>
      <w:r w:rsidRPr="002E2AFA">
        <w:rPr>
          <w:sz w:val="28"/>
          <w:szCs w:val="28"/>
        </w:rPr>
        <w:t xml:space="preserve"> </w:t>
      </w:r>
      <w:r w:rsidRPr="002E2AFA">
        <w:rPr>
          <w:rStyle w:val="hps"/>
          <w:rFonts w:ascii="Times New Roman" w:hAnsi="Times New Roman"/>
          <w:sz w:val="28"/>
          <w:szCs w:val="28"/>
        </w:rPr>
        <w:t>праці</w:t>
      </w:r>
      <w:r w:rsidRPr="002E2AFA">
        <w:rPr>
          <w:rFonts w:ascii="Times New Roman" w:hAnsi="Times New Roman"/>
          <w:sz w:val="28"/>
          <w:szCs w:val="28"/>
        </w:rPr>
        <w:t xml:space="preserve"> </w:t>
      </w:r>
      <w:r w:rsidRPr="002E2AFA">
        <w:rPr>
          <w:rStyle w:val="hps"/>
          <w:rFonts w:ascii="Times New Roman" w:hAnsi="Times New Roman"/>
          <w:sz w:val="28"/>
          <w:szCs w:val="28"/>
        </w:rPr>
        <w:t>таких</w:t>
      </w:r>
      <w:r w:rsidRPr="002E2AFA">
        <w:rPr>
          <w:rFonts w:ascii="Times New Roman" w:hAnsi="Times New Roman"/>
          <w:sz w:val="28"/>
          <w:szCs w:val="28"/>
        </w:rPr>
        <w:t xml:space="preserve"> </w:t>
      </w:r>
      <w:r w:rsidRPr="002E2AFA">
        <w:rPr>
          <w:rStyle w:val="hps"/>
          <w:rFonts w:ascii="Times New Roman" w:hAnsi="Times New Roman"/>
          <w:sz w:val="28"/>
          <w:szCs w:val="28"/>
        </w:rPr>
        <w:t>авторів</w:t>
      </w:r>
      <w:r w:rsidRPr="002E2AFA">
        <w:rPr>
          <w:rFonts w:ascii="Times New Roman" w:hAnsi="Times New Roman"/>
          <w:sz w:val="28"/>
          <w:szCs w:val="28"/>
        </w:rPr>
        <w:t xml:space="preserve"> </w:t>
      </w:r>
      <w:r w:rsidRPr="002E2AFA">
        <w:rPr>
          <w:rStyle w:val="hps"/>
          <w:rFonts w:ascii="Times New Roman" w:hAnsi="Times New Roman"/>
          <w:sz w:val="28"/>
          <w:szCs w:val="28"/>
        </w:rPr>
        <w:t>як</w:t>
      </w:r>
      <w:r w:rsidRPr="002E2AFA">
        <w:rPr>
          <w:rFonts w:ascii="Times New Roman" w:hAnsi="Times New Roman"/>
          <w:sz w:val="28"/>
          <w:szCs w:val="28"/>
          <w:lang w:eastAsia="ru-RU"/>
        </w:rPr>
        <w:t xml:space="preserve"> </w:t>
      </w:r>
      <w:r w:rsidRPr="00161D3C">
        <w:rPr>
          <w:rFonts w:ascii="Times New Roman" w:hAnsi="Times New Roman"/>
          <w:sz w:val="28"/>
          <w:szCs w:val="28"/>
          <w:lang w:eastAsia="ru-RU"/>
        </w:rPr>
        <w:t>С.Ф. Покропивного, С.М. Соболя, Г.О. Швиданенко, О.Г.</w:t>
      </w:r>
      <w:r>
        <w:rPr>
          <w:rStyle w:val="hps"/>
          <w:rFonts w:ascii="Times New Roman" w:hAnsi="Times New Roman"/>
          <w:sz w:val="28"/>
          <w:szCs w:val="28"/>
        </w:rPr>
        <w:t xml:space="preserve">, </w:t>
      </w:r>
      <w:r w:rsidRPr="002E2AFA">
        <w:rPr>
          <w:rStyle w:val="hps"/>
          <w:rFonts w:ascii="Times New Roman" w:hAnsi="Times New Roman"/>
          <w:sz w:val="28"/>
          <w:szCs w:val="28"/>
        </w:rPr>
        <w:t xml:space="preserve">Новиков В.А., Петенко І.В., Прозорова І.В, Стародубцева Е.Б. та інші.; </w:t>
      </w:r>
      <w:r w:rsidRPr="002E2AFA">
        <w:rPr>
          <w:rFonts w:ascii="Times New Roman" w:hAnsi="Times New Roman"/>
          <w:sz w:val="28"/>
        </w:rPr>
        <w:t xml:space="preserve"> науково-теоретичні праці, монографії, підручники, посібники, статті у спеціальній фаховій періодиці, які забезпечили розкриття теоретико-методологічних засад дослідження;  нормативно-правові документи. </w:t>
      </w:r>
    </w:p>
    <w:p w:rsidR="002E2AFA" w:rsidRPr="00EE2D5A" w:rsidRDefault="002E2AFA" w:rsidP="00EE2D5A">
      <w:pPr>
        <w:spacing w:after="0" w:line="360" w:lineRule="auto"/>
        <w:ind w:firstLine="709"/>
        <w:jc w:val="both"/>
        <w:rPr>
          <w:rFonts w:ascii="Times New Roman" w:hAnsi="Times New Roman"/>
          <w:sz w:val="28"/>
          <w:szCs w:val="28"/>
        </w:rPr>
      </w:pPr>
      <w:r w:rsidRPr="00EE2D5A">
        <w:rPr>
          <w:rFonts w:ascii="Times New Roman" w:hAnsi="Times New Roman"/>
          <w:b/>
          <w:sz w:val="28"/>
        </w:rPr>
        <w:t>Предмет дослідження</w:t>
      </w:r>
      <w:r w:rsidRPr="00EE2D5A">
        <w:rPr>
          <w:rFonts w:ascii="Times New Roman" w:hAnsi="Times New Roman"/>
          <w:sz w:val="28"/>
          <w:szCs w:val="28"/>
        </w:rPr>
        <w:t xml:space="preserve"> є теоретичні та практичні аспекти </w:t>
      </w:r>
      <w:r w:rsidR="00F571C1">
        <w:rPr>
          <w:rFonts w:ascii="Times New Roman" w:hAnsi="Times New Roman"/>
          <w:sz w:val="28"/>
          <w:szCs w:val="28"/>
        </w:rPr>
        <w:t xml:space="preserve">бізнес-планування </w:t>
      </w:r>
      <w:r w:rsidR="00EE2D5A">
        <w:rPr>
          <w:rFonts w:ascii="Times New Roman" w:hAnsi="Times New Roman"/>
          <w:sz w:val="28"/>
          <w:szCs w:val="28"/>
        </w:rPr>
        <w:t xml:space="preserve"> </w:t>
      </w:r>
      <w:r w:rsidR="00F571C1">
        <w:rPr>
          <w:rFonts w:ascii="Times New Roman" w:hAnsi="Times New Roman"/>
          <w:sz w:val="28"/>
          <w:szCs w:val="28"/>
        </w:rPr>
        <w:t xml:space="preserve">у </w:t>
      </w:r>
      <w:r w:rsidRPr="00EE2D5A">
        <w:rPr>
          <w:rFonts w:ascii="Times New Roman" w:hAnsi="Times New Roman"/>
          <w:sz w:val="28"/>
          <w:szCs w:val="28"/>
        </w:rPr>
        <w:t xml:space="preserve"> торгівельн</w:t>
      </w:r>
      <w:r w:rsidR="00F571C1">
        <w:rPr>
          <w:rFonts w:ascii="Times New Roman" w:hAnsi="Times New Roman"/>
          <w:sz w:val="28"/>
          <w:szCs w:val="28"/>
        </w:rPr>
        <w:t xml:space="preserve">ій  діяльності </w:t>
      </w:r>
      <w:r w:rsidR="00EE2D5A">
        <w:rPr>
          <w:rFonts w:ascii="Times New Roman" w:hAnsi="Times New Roman"/>
          <w:sz w:val="28"/>
          <w:szCs w:val="28"/>
        </w:rPr>
        <w:t xml:space="preserve"> </w:t>
      </w:r>
      <w:r w:rsidRPr="00EE2D5A">
        <w:rPr>
          <w:rFonts w:ascii="Times New Roman" w:hAnsi="Times New Roman"/>
          <w:sz w:val="28"/>
          <w:szCs w:val="28"/>
        </w:rPr>
        <w:t xml:space="preserve"> </w:t>
      </w:r>
      <w:r w:rsidR="00F571C1">
        <w:rPr>
          <w:rFonts w:ascii="Times New Roman" w:hAnsi="Times New Roman"/>
          <w:sz w:val="28"/>
          <w:szCs w:val="28"/>
        </w:rPr>
        <w:t xml:space="preserve">Новоодеського </w:t>
      </w:r>
      <w:r w:rsidR="00EE2D5A">
        <w:rPr>
          <w:rFonts w:ascii="Times New Roman" w:hAnsi="Times New Roman"/>
          <w:sz w:val="28"/>
          <w:szCs w:val="28"/>
        </w:rPr>
        <w:t>«сирзавод</w:t>
      </w:r>
      <w:r w:rsidR="00F571C1">
        <w:rPr>
          <w:rFonts w:ascii="Times New Roman" w:hAnsi="Times New Roman"/>
          <w:sz w:val="28"/>
          <w:szCs w:val="28"/>
        </w:rPr>
        <w:t>у</w:t>
      </w:r>
      <w:r w:rsidR="00EE2D5A">
        <w:rPr>
          <w:rFonts w:ascii="Times New Roman" w:hAnsi="Times New Roman"/>
          <w:sz w:val="28"/>
          <w:szCs w:val="28"/>
        </w:rPr>
        <w:t>».</w:t>
      </w:r>
    </w:p>
    <w:p w:rsidR="00EE2D5A" w:rsidRDefault="00EE2D5A" w:rsidP="00EE2D5A">
      <w:pPr>
        <w:spacing w:after="0" w:line="360" w:lineRule="auto"/>
        <w:ind w:firstLine="709"/>
        <w:jc w:val="both"/>
        <w:rPr>
          <w:sz w:val="28"/>
          <w:szCs w:val="28"/>
        </w:rPr>
      </w:pPr>
      <w:r w:rsidRPr="00EE2D5A">
        <w:rPr>
          <w:rFonts w:ascii="Times New Roman" w:hAnsi="Times New Roman"/>
          <w:b/>
          <w:sz w:val="28"/>
          <w:szCs w:val="28"/>
        </w:rPr>
        <w:t>Об'єктом дослідження</w:t>
      </w:r>
      <w:r w:rsidRPr="00EE2D5A">
        <w:rPr>
          <w:rFonts w:ascii="Times New Roman" w:hAnsi="Times New Roman"/>
          <w:sz w:val="28"/>
          <w:szCs w:val="28"/>
        </w:rPr>
        <w:t xml:space="preserve"> є </w:t>
      </w:r>
      <w:r>
        <w:rPr>
          <w:rFonts w:ascii="Times New Roman" w:hAnsi="Times New Roman"/>
          <w:sz w:val="28"/>
          <w:szCs w:val="28"/>
        </w:rPr>
        <w:t xml:space="preserve">роль бізнес-планування в </w:t>
      </w:r>
      <w:r w:rsidRPr="00EE2D5A">
        <w:rPr>
          <w:rFonts w:ascii="Times New Roman" w:hAnsi="Times New Roman"/>
          <w:sz w:val="28"/>
          <w:szCs w:val="28"/>
        </w:rPr>
        <w:t>політи</w:t>
      </w:r>
      <w:r>
        <w:rPr>
          <w:rFonts w:ascii="Times New Roman" w:hAnsi="Times New Roman"/>
          <w:sz w:val="28"/>
          <w:szCs w:val="28"/>
        </w:rPr>
        <w:t xml:space="preserve">ці </w:t>
      </w:r>
      <w:r w:rsidRPr="00EE2D5A">
        <w:rPr>
          <w:rFonts w:ascii="Times New Roman" w:hAnsi="Times New Roman"/>
          <w:sz w:val="28"/>
          <w:szCs w:val="28"/>
        </w:rPr>
        <w:t xml:space="preserve"> та концепції </w:t>
      </w:r>
      <w:r>
        <w:rPr>
          <w:rFonts w:ascii="Times New Roman" w:hAnsi="Times New Roman"/>
          <w:sz w:val="28"/>
          <w:szCs w:val="28"/>
        </w:rPr>
        <w:t xml:space="preserve"> </w:t>
      </w:r>
      <w:r w:rsidRPr="00EE2D5A">
        <w:rPr>
          <w:rFonts w:ascii="Times New Roman" w:hAnsi="Times New Roman"/>
          <w:sz w:val="28"/>
          <w:szCs w:val="28"/>
        </w:rPr>
        <w:t>діяльн</w:t>
      </w:r>
      <w:r>
        <w:rPr>
          <w:rFonts w:ascii="Times New Roman" w:hAnsi="Times New Roman"/>
          <w:sz w:val="28"/>
          <w:szCs w:val="28"/>
        </w:rPr>
        <w:t>о</w:t>
      </w:r>
      <w:r w:rsidRPr="00EE2D5A">
        <w:rPr>
          <w:rFonts w:ascii="Times New Roman" w:hAnsi="Times New Roman"/>
          <w:sz w:val="28"/>
          <w:szCs w:val="28"/>
        </w:rPr>
        <w:t>ст</w:t>
      </w:r>
      <w:r>
        <w:rPr>
          <w:rFonts w:ascii="Times New Roman" w:hAnsi="Times New Roman"/>
          <w:sz w:val="28"/>
          <w:szCs w:val="28"/>
        </w:rPr>
        <w:t>і</w:t>
      </w:r>
      <w:r w:rsidRPr="00EE2D5A">
        <w:rPr>
          <w:rFonts w:ascii="Times New Roman" w:hAnsi="Times New Roman"/>
          <w:sz w:val="28"/>
          <w:szCs w:val="28"/>
        </w:rPr>
        <w:t xml:space="preserve"> підприємства</w:t>
      </w:r>
      <w:r w:rsidRPr="007B63A1">
        <w:rPr>
          <w:sz w:val="28"/>
          <w:szCs w:val="28"/>
        </w:rPr>
        <w:t>.</w:t>
      </w:r>
    </w:p>
    <w:p w:rsidR="00EE2D5A" w:rsidRPr="00EE2D5A" w:rsidRDefault="00EE2D5A" w:rsidP="00EE2D5A">
      <w:pPr>
        <w:spacing w:after="0" w:line="360" w:lineRule="auto"/>
        <w:ind w:firstLine="709"/>
        <w:jc w:val="both"/>
        <w:rPr>
          <w:rFonts w:ascii="Times New Roman" w:hAnsi="Times New Roman"/>
          <w:sz w:val="28"/>
          <w:szCs w:val="28"/>
        </w:rPr>
      </w:pPr>
      <w:r w:rsidRPr="00EE2D5A">
        <w:rPr>
          <w:rFonts w:ascii="Times New Roman" w:hAnsi="Times New Roman"/>
          <w:b/>
          <w:sz w:val="28"/>
          <w:szCs w:val="28"/>
        </w:rPr>
        <w:t>Апробація результатів дослідження.</w:t>
      </w:r>
      <w:r w:rsidRPr="00EE2D5A">
        <w:rPr>
          <w:rFonts w:ascii="Times New Roman" w:hAnsi="Times New Roman"/>
          <w:sz w:val="28"/>
          <w:szCs w:val="28"/>
        </w:rPr>
        <w:t xml:space="preserve"> Основні наукові результати магістерської роботи були опубліковані у збірниках  матеріалів конференцій.</w:t>
      </w:r>
      <w:r w:rsidRPr="00EE2D5A">
        <w:rPr>
          <w:bCs/>
          <w:sz w:val="28"/>
          <w:szCs w:val="28"/>
        </w:rPr>
        <w:t xml:space="preserve"> </w:t>
      </w:r>
      <w:r w:rsidR="00474F1C" w:rsidRPr="00474F1C">
        <w:rPr>
          <w:rFonts w:ascii="Times New Roman" w:hAnsi="Times New Roman"/>
          <w:bCs/>
          <w:sz w:val="28"/>
          <w:szCs w:val="28"/>
        </w:rPr>
        <w:t>Всеукраїнська науково-практична конференція для студентів, аспірантів та молодих учених «Тенденції розвитку економіки та менеджменту: проблеми, перспективи, ефективність»</w:t>
      </w:r>
      <w:r w:rsidR="00474F1C">
        <w:rPr>
          <w:bCs/>
          <w:sz w:val="28"/>
          <w:szCs w:val="28"/>
        </w:rPr>
        <w:t xml:space="preserve">   </w:t>
      </w:r>
      <w:r w:rsidRPr="00EE2D5A">
        <w:rPr>
          <w:rFonts w:ascii="Times New Roman" w:hAnsi="Times New Roman"/>
          <w:bCs/>
          <w:sz w:val="28"/>
          <w:szCs w:val="28"/>
        </w:rPr>
        <w:t>тема доповіді</w:t>
      </w:r>
      <w:r>
        <w:rPr>
          <w:rFonts w:ascii="Times New Roman" w:hAnsi="Times New Roman"/>
          <w:bCs/>
          <w:sz w:val="28"/>
          <w:szCs w:val="28"/>
        </w:rPr>
        <w:t xml:space="preserve"> </w:t>
      </w:r>
      <w:r w:rsidR="00474F1C">
        <w:rPr>
          <w:rFonts w:ascii="Times New Roman" w:hAnsi="Times New Roman"/>
          <w:bCs/>
          <w:sz w:val="28"/>
          <w:szCs w:val="28"/>
        </w:rPr>
        <w:t xml:space="preserve">«Бізнес-планування та необхідність його розроблення» (м. Київ). </w:t>
      </w:r>
      <w:r>
        <w:rPr>
          <w:rFonts w:ascii="Times New Roman" w:hAnsi="Times New Roman"/>
          <w:bCs/>
          <w:sz w:val="28"/>
          <w:szCs w:val="28"/>
        </w:rPr>
        <w:t xml:space="preserve"> Всеукраїнська науково-практична конференція «</w:t>
      </w:r>
      <w:r w:rsidR="00474F1C">
        <w:rPr>
          <w:rFonts w:ascii="Times New Roman" w:hAnsi="Times New Roman"/>
          <w:bCs/>
          <w:sz w:val="28"/>
          <w:szCs w:val="28"/>
        </w:rPr>
        <w:t xml:space="preserve">Економіка сьогодення: планування, управління та аналіз»  </w:t>
      </w:r>
      <w:r>
        <w:rPr>
          <w:rFonts w:ascii="Times New Roman" w:hAnsi="Times New Roman"/>
          <w:bCs/>
          <w:sz w:val="28"/>
          <w:szCs w:val="28"/>
        </w:rPr>
        <w:t>тема доповіді «</w:t>
      </w:r>
      <w:r w:rsidR="00474F1C">
        <w:rPr>
          <w:rFonts w:ascii="Times New Roman" w:hAnsi="Times New Roman"/>
          <w:bCs/>
          <w:sz w:val="28"/>
          <w:szCs w:val="28"/>
        </w:rPr>
        <w:t xml:space="preserve">Роль та функції бізнес-планування в діяльності підприємства» (м. Львів). </w:t>
      </w:r>
    </w:p>
    <w:p w:rsidR="00FF32B5" w:rsidRPr="00AA19DC" w:rsidRDefault="00EE2D5A" w:rsidP="00EE2D5A">
      <w:pPr>
        <w:spacing w:line="360" w:lineRule="auto"/>
        <w:ind w:firstLine="709"/>
        <w:jc w:val="both"/>
        <w:rPr>
          <w:rFonts w:ascii="Times New Roman" w:hAnsi="Times New Roman"/>
          <w:sz w:val="28"/>
          <w:szCs w:val="28"/>
          <w:lang w:eastAsia="ru-RU"/>
        </w:rPr>
      </w:pPr>
      <w:r w:rsidRPr="00EE2D5A">
        <w:rPr>
          <w:rFonts w:ascii="Times New Roman" w:hAnsi="Times New Roman"/>
          <w:b/>
          <w:spacing w:val="-8"/>
          <w:sz w:val="28"/>
          <w:szCs w:val="28"/>
        </w:rPr>
        <w:t>Структура й обсяг роботи.</w:t>
      </w:r>
      <w:r w:rsidRPr="00EE2D5A">
        <w:rPr>
          <w:rFonts w:ascii="Times New Roman" w:hAnsi="Times New Roman"/>
          <w:spacing w:val="-8"/>
          <w:sz w:val="28"/>
          <w:szCs w:val="28"/>
        </w:rPr>
        <w:t xml:space="preserve">   </w:t>
      </w:r>
      <w:r>
        <w:rPr>
          <w:rFonts w:ascii="Times New Roman" w:hAnsi="Times New Roman"/>
          <w:sz w:val="28"/>
          <w:szCs w:val="28"/>
        </w:rPr>
        <w:t xml:space="preserve">Магістерська </w:t>
      </w:r>
      <w:r w:rsidR="00FF32B5">
        <w:rPr>
          <w:rFonts w:ascii="Times New Roman" w:hAnsi="Times New Roman"/>
          <w:sz w:val="28"/>
          <w:szCs w:val="28"/>
        </w:rPr>
        <w:t xml:space="preserve">робота складається з </w:t>
      </w:r>
      <w:r w:rsidR="00474F1C">
        <w:rPr>
          <w:rFonts w:ascii="Times New Roman" w:hAnsi="Times New Roman"/>
          <w:sz w:val="28"/>
          <w:szCs w:val="28"/>
        </w:rPr>
        <w:t xml:space="preserve">трьох </w:t>
      </w:r>
      <w:r w:rsidR="00FF32B5" w:rsidRPr="00BA1E05">
        <w:rPr>
          <w:rFonts w:ascii="Times New Roman" w:hAnsi="Times New Roman"/>
          <w:sz w:val="28"/>
          <w:szCs w:val="28"/>
        </w:rPr>
        <w:t>розділів, вступу, висновків,</w:t>
      </w:r>
      <w:r w:rsidR="00AA19DC">
        <w:rPr>
          <w:rFonts w:ascii="Times New Roman" w:hAnsi="Times New Roman"/>
          <w:sz w:val="28"/>
          <w:szCs w:val="28"/>
        </w:rPr>
        <w:t xml:space="preserve"> списку використан</w:t>
      </w:r>
      <w:r w:rsidR="00474F1C">
        <w:rPr>
          <w:rFonts w:ascii="Times New Roman" w:hAnsi="Times New Roman"/>
          <w:sz w:val="28"/>
          <w:szCs w:val="28"/>
        </w:rPr>
        <w:t xml:space="preserve">их </w:t>
      </w:r>
      <w:r w:rsidR="00AA19DC">
        <w:rPr>
          <w:rFonts w:ascii="Times New Roman" w:hAnsi="Times New Roman"/>
          <w:sz w:val="28"/>
          <w:szCs w:val="28"/>
        </w:rPr>
        <w:t xml:space="preserve"> </w:t>
      </w:r>
      <w:r w:rsidR="00474F1C">
        <w:rPr>
          <w:rFonts w:ascii="Times New Roman" w:hAnsi="Times New Roman"/>
          <w:sz w:val="28"/>
          <w:szCs w:val="28"/>
        </w:rPr>
        <w:t>джерел</w:t>
      </w:r>
      <w:r w:rsidR="00FF32B5" w:rsidRPr="00BA1E05">
        <w:rPr>
          <w:rFonts w:ascii="Times New Roman" w:hAnsi="Times New Roman"/>
          <w:sz w:val="28"/>
          <w:szCs w:val="28"/>
        </w:rPr>
        <w:t xml:space="preserve">. </w:t>
      </w:r>
      <w:r w:rsidR="00FF32B5" w:rsidRPr="00AA19DC">
        <w:rPr>
          <w:rFonts w:ascii="Times New Roman" w:hAnsi="Times New Roman"/>
          <w:sz w:val="28"/>
          <w:szCs w:val="28"/>
        </w:rPr>
        <w:t xml:space="preserve">Робота викладена на </w:t>
      </w:r>
      <w:r w:rsidR="00F571C1">
        <w:rPr>
          <w:rFonts w:ascii="Times New Roman" w:hAnsi="Times New Roman"/>
          <w:sz w:val="28"/>
          <w:szCs w:val="28"/>
        </w:rPr>
        <w:t xml:space="preserve">88 </w:t>
      </w:r>
      <w:r w:rsidR="00FF32B5" w:rsidRPr="00AA19DC">
        <w:rPr>
          <w:rFonts w:ascii="Times New Roman" w:hAnsi="Times New Roman"/>
          <w:sz w:val="28"/>
          <w:szCs w:val="28"/>
        </w:rPr>
        <w:t xml:space="preserve">сторінках друкованого тексту, містить </w:t>
      </w:r>
      <w:r w:rsidR="00F571C1">
        <w:rPr>
          <w:rFonts w:ascii="Times New Roman" w:hAnsi="Times New Roman"/>
          <w:sz w:val="28"/>
          <w:szCs w:val="28"/>
        </w:rPr>
        <w:t>3</w:t>
      </w:r>
      <w:r w:rsidR="00FF32B5" w:rsidRPr="00AA19DC">
        <w:rPr>
          <w:rFonts w:ascii="Times New Roman" w:hAnsi="Times New Roman"/>
          <w:sz w:val="28"/>
          <w:szCs w:val="28"/>
        </w:rPr>
        <w:t xml:space="preserve"> рисун</w:t>
      </w:r>
      <w:r w:rsidR="00BA1E05" w:rsidRPr="00AA19DC">
        <w:rPr>
          <w:rFonts w:ascii="Times New Roman" w:hAnsi="Times New Roman"/>
          <w:sz w:val="28"/>
          <w:szCs w:val="28"/>
        </w:rPr>
        <w:t>ок</w:t>
      </w:r>
      <w:r w:rsidR="00FF32B5" w:rsidRPr="00AA19DC">
        <w:rPr>
          <w:rFonts w:ascii="Times New Roman" w:hAnsi="Times New Roman"/>
          <w:sz w:val="28"/>
          <w:szCs w:val="28"/>
        </w:rPr>
        <w:t xml:space="preserve">, </w:t>
      </w:r>
      <w:r w:rsidR="00F571C1">
        <w:rPr>
          <w:rFonts w:ascii="Times New Roman" w:hAnsi="Times New Roman"/>
          <w:sz w:val="28"/>
          <w:szCs w:val="28"/>
        </w:rPr>
        <w:t>22</w:t>
      </w:r>
      <w:r w:rsidR="00BA1E05" w:rsidRPr="00AA19DC">
        <w:rPr>
          <w:rFonts w:ascii="Times New Roman" w:hAnsi="Times New Roman"/>
          <w:sz w:val="28"/>
          <w:szCs w:val="28"/>
        </w:rPr>
        <w:t xml:space="preserve"> таблиц</w:t>
      </w:r>
      <w:r w:rsidR="00F571C1">
        <w:rPr>
          <w:rFonts w:ascii="Times New Roman" w:hAnsi="Times New Roman"/>
          <w:sz w:val="28"/>
          <w:szCs w:val="28"/>
        </w:rPr>
        <w:t>і</w:t>
      </w:r>
      <w:r w:rsidR="00FF32B5" w:rsidRPr="00AA19DC">
        <w:rPr>
          <w:rFonts w:ascii="Times New Roman" w:hAnsi="Times New Roman"/>
          <w:sz w:val="28"/>
          <w:szCs w:val="28"/>
        </w:rPr>
        <w:t xml:space="preserve">. Список використаної літератури містить </w:t>
      </w:r>
      <w:r w:rsidR="00F571C1">
        <w:rPr>
          <w:rFonts w:ascii="Times New Roman" w:hAnsi="Times New Roman"/>
          <w:sz w:val="28"/>
          <w:szCs w:val="28"/>
        </w:rPr>
        <w:t>44</w:t>
      </w:r>
      <w:r w:rsidR="00FF32B5" w:rsidRPr="00AA19DC">
        <w:rPr>
          <w:rFonts w:ascii="Times New Roman" w:hAnsi="Times New Roman"/>
          <w:sz w:val="28"/>
          <w:szCs w:val="28"/>
        </w:rPr>
        <w:t xml:space="preserve"> джерел</w:t>
      </w:r>
      <w:r w:rsidR="00BA1E05" w:rsidRPr="00AA19DC">
        <w:rPr>
          <w:rFonts w:ascii="Times New Roman" w:hAnsi="Times New Roman"/>
          <w:sz w:val="28"/>
          <w:szCs w:val="28"/>
        </w:rPr>
        <w:t>а</w:t>
      </w:r>
      <w:r w:rsidR="00FF32B5" w:rsidRPr="00AA19DC">
        <w:rPr>
          <w:rFonts w:ascii="Times New Roman" w:hAnsi="Times New Roman"/>
          <w:sz w:val="28"/>
          <w:szCs w:val="28"/>
        </w:rPr>
        <w:t>.</w:t>
      </w:r>
    </w:p>
    <w:p w:rsidR="00FF32B5" w:rsidRDefault="00FF32B5" w:rsidP="00FF32B5">
      <w:pPr>
        <w:spacing w:after="0" w:line="360" w:lineRule="auto"/>
        <w:ind w:firstLine="709"/>
        <w:jc w:val="both"/>
        <w:rPr>
          <w:rFonts w:ascii="Times New Roman" w:hAnsi="Times New Roman"/>
          <w:color w:val="000000"/>
          <w:sz w:val="28"/>
          <w:szCs w:val="28"/>
          <w:lang w:eastAsia="ru-RU"/>
        </w:rPr>
      </w:pPr>
    </w:p>
    <w:p w:rsidR="00474F1C" w:rsidRDefault="00474F1C" w:rsidP="00FF32B5">
      <w:pPr>
        <w:spacing w:after="0" w:line="360" w:lineRule="auto"/>
        <w:ind w:firstLine="709"/>
        <w:jc w:val="both"/>
        <w:rPr>
          <w:rFonts w:ascii="Times New Roman" w:hAnsi="Times New Roman"/>
          <w:color w:val="000000"/>
          <w:sz w:val="28"/>
          <w:szCs w:val="28"/>
          <w:lang w:eastAsia="ru-RU"/>
        </w:rPr>
      </w:pPr>
    </w:p>
    <w:p w:rsidR="00F571C1" w:rsidRDefault="00F571C1" w:rsidP="00FF32B5">
      <w:pPr>
        <w:spacing w:after="0" w:line="360" w:lineRule="auto"/>
        <w:ind w:firstLine="709"/>
        <w:jc w:val="both"/>
        <w:rPr>
          <w:rFonts w:ascii="Times New Roman" w:hAnsi="Times New Roman"/>
          <w:color w:val="000000"/>
          <w:sz w:val="28"/>
          <w:szCs w:val="28"/>
          <w:lang w:eastAsia="ru-RU"/>
        </w:rPr>
      </w:pPr>
    </w:p>
    <w:p w:rsidR="00474F1C" w:rsidRPr="00537DDF" w:rsidRDefault="00474F1C" w:rsidP="00FF32B5">
      <w:pPr>
        <w:spacing w:after="0" w:line="360" w:lineRule="auto"/>
        <w:ind w:firstLine="709"/>
        <w:jc w:val="both"/>
        <w:rPr>
          <w:rFonts w:ascii="Times New Roman" w:hAnsi="Times New Roman"/>
          <w:color w:val="000000"/>
          <w:sz w:val="28"/>
          <w:szCs w:val="28"/>
          <w:lang w:eastAsia="ru-RU"/>
        </w:rPr>
      </w:pPr>
    </w:p>
    <w:p w:rsidR="00FF32B5" w:rsidRPr="00474F1C" w:rsidRDefault="00FF32B5" w:rsidP="00FF32B5">
      <w:pPr>
        <w:spacing w:after="0" w:line="360" w:lineRule="auto"/>
        <w:jc w:val="center"/>
        <w:rPr>
          <w:rFonts w:ascii="Times New Roman" w:hAnsi="Times New Roman"/>
          <w:b/>
          <w:sz w:val="28"/>
          <w:szCs w:val="28"/>
        </w:rPr>
      </w:pPr>
      <w:r w:rsidRPr="00474F1C">
        <w:rPr>
          <w:rFonts w:ascii="Times New Roman" w:hAnsi="Times New Roman"/>
          <w:b/>
          <w:sz w:val="28"/>
          <w:szCs w:val="28"/>
        </w:rPr>
        <w:lastRenderedPageBreak/>
        <w:t>РОЗДІЛ 1</w:t>
      </w:r>
      <w:r w:rsidR="00474F1C" w:rsidRPr="00474F1C">
        <w:rPr>
          <w:rFonts w:ascii="Times New Roman" w:hAnsi="Times New Roman"/>
          <w:b/>
          <w:sz w:val="28"/>
          <w:szCs w:val="28"/>
        </w:rPr>
        <w:t xml:space="preserve">. </w:t>
      </w:r>
      <w:r w:rsidRPr="00474F1C">
        <w:rPr>
          <w:rFonts w:ascii="Times New Roman" w:hAnsi="Times New Roman"/>
          <w:b/>
          <w:sz w:val="28"/>
          <w:szCs w:val="28"/>
        </w:rPr>
        <w:t xml:space="preserve">ТЕОРЕТИКО-МЕТОДОЛОГІЧНІ ОСНОВИ БІЗНЕС-ПЛАНУВАННЯ </w:t>
      </w:r>
    </w:p>
    <w:p w:rsidR="00E41CF6" w:rsidRDefault="00E41CF6" w:rsidP="00FF32B5">
      <w:pPr>
        <w:spacing w:line="360" w:lineRule="auto"/>
        <w:ind w:firstLine="709"/>
        <w:jc w:val="both"/>
        <w:rPr>
          <w:rFonts w:ascii="Times New Roman" w:hAnsi="Times New Roman"/>
          <w:sz w:val="28"/>
          <w:szCs w:val="28"/>
        </w:rPr>
      </w:pPr>
    </w:p>
    <w:p w:rsidR="00FF32B5" w:rsidRDefault="00FF32B5" w:rsidP="00FF32B5">
      <w:pPr>
        <w:spacing w:line="360" w:lineRule="auto"/>
        <w:ind w:firstLine="709"/>
        <w:jc w:val="both"/>
        <w:rPr>
          <w:rFonts w:ascii="Times New Roman" w:hAnsi="Times New Roman"/>
          <w:sz w:val="28"/>
          <w:szCs w:val="28"/>
        </w:rPr>
      </w:pPr>
      <w:r>
        <w:rPr>
          <w:rFonts w:ascii="Times New Roman" w:hAnsi="Times New Roman"/>
          <w:sz w:val="28"/>
          <w:szCs w:val="28"/>
        </w:rPr>
        <w:t>1.1 Сутність бізнес-планування та необхідність його розроблення</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За сучасних умов господарювання бізнес-план практично є робочим інструментом, що використовується в усіх сферах підприємництва. Його бажано розробити у разі організації нової фірми; об’єднання існуючих підприємств і створення на базі цього інтегрованого організаційно-правового утворення; трансформації власності; започаткування зовнішньоекономічної діяльності.</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Бізнес-план - ретельно підготовлений документ, котрий розкриває всі сторони будь-якого запроектованого комерційного заходу. Він дозволяє передбачати не лише всі заходи для реалізації нової ідеї, а й визначити необхідне фінансове забезпечення та можливість одержання доходу (прибутку). Практично його можна вважати формою експертної оцінки доцільності та ефективності здійснення нової підприємницької ідеї.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До основних завдань розробки бізнес-плану належать:</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оцінка новизни і прогресивності підприємницької ідеї, її сильних та слабких сторін;</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визначення витрат, фінансових ресурсів і джерел фінансування;</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обґрунтування і вибір стратегії діяльності фірми, визначення концепції її розвитку в період реалізації підприємницької ідеї;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оцінка кон’юнктури ринку та рівня конкуренції;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визначення ступеня можливого господарського ризику;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пошук надійних партнерів для розробки й реалізації інноваційно-інвестиційного проекту;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прогнозування (приблизні розрахунки) очікуваних результатів реалізації нової підприємницької ідеї в перші та наступні три-п’ять років.</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lastRenderedPageBreak/>
        <w:t>Щодо конкретних умов господарювання в Україні бізнес-план має замінити за змістом та призначенням застосовуване раніше техніко-економічне обґрунтування доцільності розробки і реалі</w:t>
      </w:r>
      <w:r>
        <w:rPr>
          <w:rFonts w:ascii="Times New Roman" w:hAnsi="Times New Roman"/>
          <w:sz w:val="28"/>
          <w:szCs w:val="28"/>
          <w:lang w:eastAsia="ru-RU"/>
        </w:rPr>
        <w:t>зації будь-якого проекту [10</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У зв’язку з тим, що бізнес-план відбиває результати досліджень і організаційної роботи з метою обґрунтування конкретного напрямку діяльності фірми на певному ринку в сучасних умовах господарювання, він має спиратися на: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конкретний проект виробництва певного товару (продукту чи послуг);</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всебічний аналіз виробничо-господарської діяльності фірми (ситуаційний аналіз);</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глибокий аналіз ринково-конкурентної ситуації і можливих прогнозованих її змін;</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результати вивчення найбільш дійових організаційних, техніко-економічних та фінансових важелів, застосовуваних у підприємництві;</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конкретних завдань інноваційного характеру;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діагностику і прогнозування зовнішньої та внутрішньої політичної ситуації.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Звичайно бізнес-план є одним із сукупності ділових документів, що визначають стратегію розвитку фірми. Особливістю бізнес-плану як стратегічно зорієнтованого документа треба вважати узгодження поставлених завдань і реальних фінансових можливостей.</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Добре розроблений та обґрунтований бізнес-план є важливим підґрунтям так званої бізнес-пропозиції, використовується у процесі переговорів з партнерами; він відіграє неабияку роль у підборі на роботу кваліфікованих фахівців; його обов’язково використовують задля залучення надійних</w:t>
      </w:r>
      <w:r>
        <w:rPr>
          <w:rFonts w:ascii="Times New Roman" w:hAnsi="Times New Roman"/>
          <w:sz w:val="28"/>
          <w:szCs w:val="28"/>
          <w:lang w:eastAsia="ru-RU"/>
        </w:rPr>
        <w:t xml:space="preserve"> інвесторів і кредиторів [18</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Починаючи розробку бізнес-плану, треба чітко уявляти собі, що кожний конкретний план має свої особливості і не існує якогось придатного на всі випадки життя універсального бізнес-плану.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lastRenderedPageBreak/>
        <w:t>Кожен бізнес-план має свої особливі риси залежно від того, в якій сфері починає працювати підприємець, який капітал він хоче отримати від банку чи інвестиційної компанії.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Незалежно від сфери діяльності та особливостей компанії, яка готує бізнес-план, можна визначити декілька стандартних етапів, які потрібно послідовно пройти при його розробці:</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визначення мети розробки бізнес-плану.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Як правило, мета визначається переліком проблем, які покликаний вирішити бізнес-план.</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чітке визначення кола читачів бізнес-плану.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Потрібно уявляти, чи бізнес-план готується для внутрішнього використання персоналом підприємства, чи він призначений для вивчення іншими особами, яких фірма хоче бачити своїми інвесторами - майбутні акціонери, комерційні банки, венчурні капіталісти та ін.</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збір інформації для розробки бізнес-плану.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На цьому етапі необхідно виявити джерела інформації, потрібної для розробки бізнес-плану, і накопичити деякий стартовий масив інформації для початку роботи над бізнес-планом.</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Вибір структури бізнес-плану і безпосереднє написання текс</w:t>
      </w:r>
      <w:r>
        <w:rPr>
          <w:rFonts w:ascii="Times New Roman" w:hAnsi="Times New Roman"/>
          <w:sz w:val="28"/>
          <w:szCs w:val="28"/>
          <w:lang w:eastAsia="ru-RU"/>
        </w:rPr>
        <w:t>ту пояснювальної записки [23</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Обсяг та ступінь конкретизації розділів бізнес-плану визначаються специфікою фірми і сфери її діяльності, цілями підприємництва, масштабами бізнесу, а також залежать від контактної аудиторії, на яку він розрахований.</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На практиці не існує стандартної, універсальної, єдиної для всіх випадків форми бізнес-плану. Конкретний бізнес-план може і не бути детальним. Подана структура бізнес-плану охоплює усі головні розділи, котрі необхідно розробляти, оскільки кожний із них розкриває властиву лише йому функцію.</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Бізнес-планування включає в себе три етапи:</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lastRenderedPageBreak/>
        <w:t>1) підготовчий період - підбір виконавців, консультантів та експертів, постановка завдання і розподіл обов’язків між виконавцями, розробка календарного плану (графіка) виконання робіт, збір вихідної інформації;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2) розробка бізнес-плану;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3) презентація бізнес-плану - доведення основних положень бізнес плану до потенційних інвесторів.</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Складанню бізнес-плану передує визначення цілей власного бізнесу взага</w:t>
      </w:r>
      <w:r>
        <w:rPr>
          <w:rFonts w:ascii="Times New Roman" w:hAnsi="Times New Roman"/>
          <w:sz w:val="28"/>
          <w:szCs w:val="28"/>
          <w:lang w:eastAsia="ru-RU"/>
        </w:rPr>
        <w:t>лі і бізнес-плану зокрема [12</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Бізнес-план охоплює як зовнішні, так і внутрішні цілі. Основна зовнішня ціль полягає в тому, щоб запевнити майбутніх партнерів і кредиторів в успіху справи. Головна внутрішня ціль бізнес-плану - бути основою управління підприємницькою діяльністю. Конкретні цілі розкривають зміст і особливості планових заходів, особливості самого підприємства, специфіку його діяльності.</w:t>
      </w:r>
    </w:p>
    <w:p w:rsidR="00FF32B5" w:rsidRPr="00161D3C" w:rsidRDefault="00FF32B5" w:rsidP="00AB4DEB">
      <w:pPr>
        <w:spacing w:after="0" w:line="360" w:lineRule="auto"/>
        <w:jc w:val="both"/>
        <w:textAlignment w:val="top"/>
        <w:rPr>
          <w:rFonts w:ascii="Times New Roman" w:hAnsi="Times New Roman"/>
          <w:sz w:val="28"/>
          <w:szCs w:val="28"/>
          <w:lang w:eastAsia="ru-RU"/>
        </w:rPr>
      </w:pPr>
      <w:r w:rsidRPr="00161D3C">
        <w:rPr>
          <w:rFonts w:ascii="Times New Roman" w:hAnsi="Times New Roman"/>
          <w:sz w:val="28"/>
          <w:szCs w:val="28"/>
          <w:lang w:eastAsia="ru-RU"/>
        </w:rPr>
        <w:t>Бізнес-план дає змогу розв’язати цілий ряд завдань, основними серед яких є:</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1) обґрунтування економічної доцільності напрямків розвитку підприємства;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2) розрахунок очікуваних фінансових результатів діяльності підприємства, насамперед обсягів продажу та прибутку;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3) визначення джерел фінансування обраної стратегії, тобто способів концентрації фінансових ресурсів;</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4) підбір працівників, спроможних реалізувати даний план.</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Кожне завдання плану може бути розв'язане лише у взаємозв’язку з іншими. Центром бізнес-плану є концентрація фінансових ресурсів. Саме бізнес-план виступає важливим засобом збільшення капіталу підприємства. Процес складання плану дає змогу глибоко проаналізувати розпочату справу у всіх деталях. Бізнес-план є основою бізнес-пропозиції у переговорах з майбутніми партнерами, він відіграє важливу роль при комплектуванні основного персоналу підприємства.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Таким чином, бізнес-план, по-перше, може бути використаний для розробки концепції бізнесу, для детального відпрацювання стратегії, для </w:t>
      </w:r>
      <w:r w:rsidRPr="00161D3C">
        <w:rPr>
          <w:rFonts w:ascii="Times New Roman" w:hAnsi="Times New Roman"/>
          <w:sz w:val="28"/>
          <w:szCs w:val="28"/>
          <w:lang w:eastAsia="ru-RU"/>
        </w:rPr>
        <w:lastRenderedPageBreak/>
        <w:t>попередження помилок шляхом детального аналізу маркетингу, фінансів, виробничої діяльності підприємства.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По-друге, бізнес-план є інструментом, за допомогою якого суб’єкт господарювання може оцінити фактичні результати своєї діяльності за певний період.</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По-третє, бізнес-план є засобом залучення коштів.</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Підприємства, що вже сформувались, при розробці бізнес-плану мають певні переваги порівняно з підприємствами-початківцями. Цифри, які вони використовують для розрахунків, надійно обґрунтовані результатами їх діяльності, їх задуми на майбутнє випливають з їх колишньої стратегії, спираючись на успіхи підприємства, досвід, набутий на своїх помилках.</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На шляху створення будь-якої справи постає ряд суттєвих перешкод, кожна з яких за відсутності необхідного підходу може стати причиною виникнення проблемної ситуації. До них відносяться організація управління, накопичення капіталу, розробка та маркетинг продукту, підтримання на необхідному рівні валового прибутку та захист бізнесу від небажаного впливу. Статистика свідчить, що 75% усіх нових починань у бізнесі </w:t>
      </w:r>
      <w:r>
        <w:rPr>
          <w:rFonts w:ascii="Times New Roman" w:hAnsi="Times New Roman"/>
          <w:sz w:val="28"/>
          <w:szCs w:val="28"/>
          <w:lang w:eastAsia="ru-RU"/>
        </w:rPr>
        <w:t>є невдалими в перші роки [28</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При виникненні будь-яких труднощів суб’єкт підприємницької діяльності повинен дослідити стан бізнесу та виявити можливі перешкоди. Кожного разу, з'ясувавши та вирішивши певну проблему, підприємство тим самим звільняється ще від однієї перешкоди, яка може призвести до невдачі, і, таким чином, підвищує свої шанси на успіх.</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Багато з проблем можуть бути вирішені шляхом постійного уточнення бізнес-плану з метою приведення його у відповідність до умов, що змінюються. Це дасть можливість використовувати бізнес-план як реальний критерій оцінки фактичних результатів діяльності підприємства.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Бізнес-план минулого року може показати, яка із стратегій компанії виявилась ефективною, а яка ні, і наскільки результативним був той чи інший спосіб його реалізації.</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lastRenderedPageBreak/>
        <w:t>При вивченні фактичних результатів роботи порівняно з бізнес-планом виявляються позитивні та негативні сторони організації, які можна використати для усунення відхилень між плановими і фактичними показниками.</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Фінансовий розділ попереднього бізнес-плану може використовуватись як засіб об'єктивного спостереження за розвитком бізнесу. Фінансові прогнози, закладені у плані, становлять основу бюджету підприємства. Відхилення від розрахунків виявляються у статтях, де або думки про необхідні ресурси були хибними, або контроль в період виконання плану був недостатнім. Крім управлінської функції бізнес-плану, його можна використовувати як засіб моніторин</w:t>
      </w:r>
      <w:r>
        <w:rPr>
          <w:rFonts w:ascii="Times New Roman" w:hAnsi="Times New Roman"/>
          <w:sz w:val="28"/>
          <w:szCs w:val="28"/>
          <w:lang w:eastAsia="ru-RU"/>
        </w:rPr>
        <w:t>гу [8</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Отже, бізнес-план може сприяти залученню інвесторів та кредиторів. Перед тим, як ризикувати своїм капіталом, інвестори мають впевнитись у надійності розробки проекту та мати уявлення про його ефективність. Вони мають вивчити бізнес-план перед розглядом можливості капіталовкладень.</w:t>
      </w:r>
    </w:p>
    <w:p w:rsidR="00FF32B5" w:rsidRPr="00161D3C" w:rsidRDefault="00FF32B5" w:rsidP="00FF32B5">
      <w:pPr>
        <w:shd w:val="clear" w:color="auto" w:fill="FFFFFF"/>
        <w:spacing w:after="0" w:line="360" w:lineRule="auto"/>
        <w:ind w:firstLineChars="709" w:firstLine="1985"/>
        <w:jc w:val="both"/>
        <w:rPr>
          <w:rFonts w:ascii="Times New Roman" w:hAnsi="Times New Roman"/>
          <w:sz w:val="28"/>
          <w:szCs w:val="28"/>
          <w:lang w:eastAsia="ru-RU"/>
        </w:rPr>
      </w:pPr>
    </w:p>
    <w:p w:rsidR="00FF32B5" w:rsidRPr="00161D3C" w:rsidRDefault="00FF32B5" w:rsidP="00FF32B5">
      <w:pPr>
        <w:shd w:val="clear" w:color="auto" w:fill="FFFFFF"/>
        <w:spacing w:after="0" w:line="360" w:lineRule="auto"/>
        <w:ind w:firstLine="709"/>
        <w:jc w:val="both"/>
        <w:rPr>
          <w:rFonts w:ascii="Times New Roman" w:hAnsi="Times New Roman"/>
          <w:sz w:val="28"/>
          <w:szCs w:val="28"/>
          <w:lang w:eastAsia="ru-RU"/>
        </w:rPr>
      </w:pPr>
      <w:r w:rsidRPr="00161D3C">
        <w:rPr>
          <w:rFonts w:ascii="Times New Roman" w:hAnsi="Times New Roman"/>
          <w:sz w:val="28"/>
          <w:szCs w:val="28"/>
          <w:lang w:eastAsia="ru-RU"/>
        </w:rPr>
        <w:t xml:space="preserve">1.2 Нормативно-правове забезпечення </w:t>
      </w:r>
      <w:r>
        <w:rPr>
          <w:rFonts w:ascii="Times New Roman" w:hAnsi="Times New Roman"/>
          <w:sz w:val="28"/>
          <w:szCs w:val="28"/>
          <w:lang w:eastAsia="ru-RU"/>
        </w:rPr>
        <w:t xml:space="preserve">планування бізнесу </w:t>
      </w:r>
    </w:p>
    <w:p w:rsidR="00FF32B5" w:rsidRPr="00161D3C" w:rsidRDefault="00FF32B5" w:rsidP="00FF32B5">
      <w:pPr>
        <w:shd w:val="clear" w:color="auto" w:fill="FFFFFF"/>
        <w:spacing w:after="0" w:line="360" w:lineRule="auto"/>
        <w:ind w:firstLine="709"/>
        <w:jc w:val="both"/>
        <w:rPr>
          <w:rFonts w:ascii="Times New Roman" w:hAnsi="Times New Roman"/>
          <w:sz w:val="28"/>
          <w:szCs w:val="28"/>
          <w:lang w:eastAsia="ru-RU"/>
        </w:rPr>
      </w:pP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Можливість успіху нового продукту нині визначається не тільки промислово-економічними або технічними чинниками, а й культурою підприємництва, комунікаційними та інформаційними процесами маркетингового опосередковування та забезпечення інноваційної діяльності. Інакше кажучи, необхідно мати відповідні інституційні передумови та сприятливу й випереджальну нормативно-правову інфраструктуру інноваційного розвитку. Завдяки цьому за</w:t>
      </w:r>
      <w:r>
        <w:rPr>
          <w:rFonts w:ascii="Times New Roman" w:hAnsi="Times New Roman"/>
          <w:sz w:val="28"/>
          <w:szCs w:val="28"/>
          <w:lang w:eastAsia="ru-RU"/>
        </w:rPr>
        <w:t xml:space="preserve"> </w:t>
      </w:r>
      <w:r w:rsidRPr="00161D3C">
        <w:rPr>
          <w:rFonts w:ascii="Times New Roman" w:hAnsi="Times New Roman"/>
          <w:sz w:val="28"/>
          <w:szCs w:val="28"/>
          <w:lang w:eastAsia="ru-RU"/>
        </w:rPr>
        <w:t>умов перехідної економіки можливе створення дійових механізмів збереження, ефективного використання та розвитку національного науково-технологічного потенціалу.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Розв’язання цих проблем і має на меті «Концепція науково-технологічного та інноваційного розвитку України», схвалена Постановою Верховної Ради України від 13 липня 1999 р. № 916-ХІV. У цьому документі зазначені пріоритетні напрямки науково-технологічного та інноваційного розвитку </w:t>
      </w:r>
      <w:r w:rsidRPr="00161D3C">
        <w:rPr>
          <w:rFonts w:ascii="Times New Roman" w:hAnsi="Times New Roman"/>
          <w:sz w:val="28"/>
          <w:szCs w:val="28"/>
          <w:lang w:eastAsia="ru-RU"/>
        </w:rPr>
        <w:lastRenderedPageBreak/>
        <w:t>національної економіки у сфері науки, технології та виробництва. Наукове забезпечення побудови інноваційно спрямованої економіки нового тисячоліття має базуватися на досягненнях фундаментальної науки, що мають світове визнання. Досягненню мети прискореної розбудови соціально орієнтованої ринкової економіки сприятимуть прикладні дослідження і технології, що в них Україна має значний науковий, технологічний та виробничий потенціал. Значної державної підтримки здобудуть дослідження у сфері технологічного розвитку, створення умов для високопродуктивної праці та сучасного побуту людини, розроблення медичних, технічних та медикаментозних засобів збереження і захисту її здоров’я, охорони довкілля.</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Випереджальними темпами мають розвиватися ресурсо-, енергоощадні технології та відповідні системи технологічного супроводження переробних галузей виробництва. Додержанню державних пріоритетів розвитку науки і техніки передовсім сприятиме впровадження високорентабельних інноваційно-інвестиційних проектів, реалізація котрих може забезпечити якнайшвидшу віддачу і започаткувати прогресивні зміни в структурі виробництва і тенденціях його розвитку. Основним механізмом реалізації пріоритетних напрямків мають бути загальнодержавні та галузеві наукові й науково-технологічні програми, а також інші інноваційні та інформаційні структури, які сприяють впровадженню нових технологій у виробництво.</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Велику роль у створенні максимальної зацікавленості суб’єктів господарювання щодо використання організаційно-економічного механізму міжнародного трансферу та експорту вітчизняних технологій повинні відіграти посередницькі організації, які проводять маркетинг результатів наукових досліджень, тоб</w:t>
      </w:r>
      <w:r>
        <w:rPr>
          <w:rFonts w:ascii="Times New Roman" w:hAnsi="Times New Roman"/>
          <w:sz w:val="28"/>
          <w:szCs w:val="28"/>
          <w:lang w:eastAsia="ru-RU"/>
        </w:rPr>
        <w:t>то їхню комерціалізацію [28</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Концепцією науково-технічного розвитку передбачається також стимулювання діяльності в галузі процесних та продуктових інновацій за рахунок диференційованих та заохочувальних податкових пільг, запровадження для малих і середніх науково-виробничих організацій безповоротних субсидій у розмірі до 25 % загальної суми витрат на нововведення. Зрозуміло, що за умов </w:t>
      </w:r>
      <w:r w:rsidRPr="00161D3C">
        <w:rPr>
          <w:rFonts w:ascii="Times New Roman" w:hAnsi="Times New Roman"/>
          <w:sz w:val="28"/>
          <w:szCs w:val="28"/>
          <w:lang w:eastAsia="ru-RU"/>
        </w:rPr>
        <w:lastRenderedPageBreak/>
        <w:t>трансформації економіки підвищити сприйнятливість виробників до сучасних світових досягнень науки і техніки можна не тільки за рахунок ринкових механізмів, а й з допомогою відповідної трансформації науково-технологічного потенціалу держави, побудови організаційної структури науки на основі поєднання галузевого підходу як орієнтованого на забезпечення загального прогресу наукових знань, так і проблемно орієнтованого, що найбільше відповідає ринковим відносинам. Організаційне та методичне забезпечення створення і функціонування інноваційних структур здійснюється Комісією з організації діяльності технологічних парків та інноваці</w:t>
      </w:r>
      <w:r>
        <w:rPr>
          <w:rFonts w:ascii="Times New Roman" w:hAnsi="Times New Roman"/>
          <w:sz w:val="28"/>
          <w:szCs w:val="28"/>
          <w:lang w:eastAsia="ru-RU"/>
        </w:rPr>
        <w:t>йних структур інших типів [4</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Для інноваційних структур, їхніх учасників, дочірніх i спільних підприємств, що виконують інвестиційні та інноваційні проекти, Законом № 991-XIV запроваджено спеціальний режим інвестиційної та інноваційної діяльності, який передбачає встановлення податкових та митних пільг, надання державної підтримки, а також інші заходи зі стимулювання діяльності.</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Такий спеціальний режим запроваджується терміном на 15 років i діє лише щодо інвестиційних та інноваційних проектів за пріоритетними напрямками діяльності протягом перших п’яти років з дати реєстрації проектів, але в межах зазначеного вище терміну дії цього режиму.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Для організації відбору, проведення експертизи та фінансування інноваційних проектів за рахунок коштів державного бюджету постановою Кабінету Міністрів України створено Українську державну інноваційну компанію. Одним із завдань цієї державної небанківської фінансово-кредитної установи є надання маркетингових, посередницьких, юридичних та інших консультативних послуг.</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Державна підтримка створює засадничі передумови ефективної інноваційної діяльності підприємств ринкової орієнтації, сприяє повнішому інформаційному забезпеченню маркетингу інновацій. Така інформація повинна бути результатом спеціального дослідження ринку інновацій, мати достатню достовірність, сталість та інтенсивність. Найперша мета інформаційного </w:t>
      </w:r>
      <w:r w:rsidRPr="00161D3C">
        <w:rPr>
          <w:rFonts w:ascii="Times New Roman" w:hAnsi="Times New Roman"/>
          <w:sz w:val="28"/>
          <w:szCs w:val="28"/>
          <w:lang w:eastAsia="ru-RU"/>
        </w:rPr>
        <w:lastRenderedPageBreak/>
        <w:t>дослідження інноваційного продуктового пропонування полягає в тому, щоб переконатися в наявності потреб у новому товарі, визначити стратегію його утвердження на цільовому ринку</w:t>
      </w:r>
      <w:r>
        <w:rPr>
          <w:rFonts w:ascii="Times New Roman" w:hAnsi="Times New Roman"/>
          <w:sz w:val="28"/>
          <w:szCs w:val="28"/>
          <w:lang w:eastAsia="ru-RU"/>
        </w:rPr>
        <w:t xml:space="preserve"> або в окремому сегменті [13</w:t>
      </w:r>
      <w:r w:rsidRPr="00161D3C">
        <w:rPr>
          <w:rFonts w:ascii="Times New Roman" w:hAnsi="Times New Roman"/>
          <w:sz w:val="28"/>
          <w:szCs w:val="28"/>
          <w:lang w:eastAsia="ru-RU"/>
        </w:rPr>
        <w:t>].</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У навчальному посібнику «Бізнес планування» за редакцією С.Ф. Покропивного, С.М. Соболя, Г.О. Швиданенко, О.Г. Дерев’янко викладено теоретичні, методологічні й практичні питання бізнес-планування як сучасного важливого напрямку становлення та розвитку підприємництва в Україні. Подано детальну характеристику бізнес-плану, його структури, логіки розробки та оформлення змісту окремих розділів. Наведено практичні приклади бізнес-планів.</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Практичний посібник «Бізнес-план» за редакцією Барроу К., Барроу П., Браун Р. створено на основі Програми з підприємництва Кренфілдської школи менеджменту. У ньому в доступній формі даються практичні професійні поради, як приступити до пошуків та підготовки матеріалів для складання бізнес-плану, розкривається, яким чином у бізнес-плані мають бути відображені маркетинг, фінанси та законодавство, наводиться 20 завдань з діаграмами, схемами та живими прикладами з реальних бізнес-планів. Особлива увага приділена новітнім інформаційним технологіям із використанням можливостей Інтернету.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В посібнику «Малий бізнес: методологія, теорія і практика» за редакцією Реверчук С. Подається теоретичний і практичний матеріал з бізнес планування. Автором акцентується увага на необхідності бізнес планування як при створення малого бізнесу, так і в повсякденній роботі малого підприємства. Порівнюється бізнес планування із стратегічним плануванням, вказуються їх відмінні та спільні риси.</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Загалом автор намагається в повній мірі донести не так теоретичну частину бізнес планування, як практичну. Про що, свідчить досить велика кількість різного роду практичних вправ та тренінгів із бізнес планування на малих підприємствах. Що в свою чергу дає можливість закріпити теоретичний матеріал практичними навиками.</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lastRenderedPageBreak/>
        <w:t>Навчальний посібник «Бізнес план: розробка, обґрунтування та аналіз» за редакцією Тарасюка Г.М. визначається, що на першому етапі розробки бізнес-плану визначають види і джерела потрібної інформації. Основними видами інформації є: маркетингова, виробнича і фінансова.</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На другому етапі визначають мету розробки бізнес-плану, акцентуючи при цьому увагу на головних зовнішніх та внутрішніх функціях, які він виконуватиме. На цьому ж етапі слід точно визначити цільових читачів бізнес-плану - чи це будуть тільки внутрішні учасники організації (що малоймовірно), чи й особи із зовнішнього середовища, яких організація хотіла б бачити своїми інвесторами - майбутні акціонери, комерційні банки і т. д.</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Автор акцентує увагу на тому, що дуже відповідальним є наступний, третій, крок у бізнес-плануванні - стратегічне планування на підготовчому етапі. Багато підприємців-початківців припускаються помилки, ігноруючи стратегічне планування. Вони вважають, що розробляти стратегію доцільно тільки для великих підприємств. Звичайно, процеси стратегічного планування малого і великого бізнесу мають істотні відмінності. Умалому бізнесі стратегічне планування охоплює відносно короткий часовий період (3-5 років) і має менш формалізований і структурований характер. Однак основні складові стратегічного планування (визначення місії фірми, зовнішній і внутрішній аналіз, на основі якого встановлюють сильні й слабкі сторони фірми; визначення цілей її діяльності; аналіз стратегічних альтернатив і вибір стратегії підприємства) мають бути і в бізнес-плануванні.</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Четвертий крок у бізнес-плануванні - безпосереднє написання бізнес-плану. Розпочинати його слід з визначення чіткої структури документа, що створюється (розділи, параграфи, додатки тощо), і збирати інформацію для кожного з розділів плану.</w:t>
      </w:r>
    </w:p>
    <w:p w:rsidR="00FF32B5" w:rsidRPr="00161D3C" w:rsidRDefault="00FF32B5" w:rsidP="00FF32B5">
      <w:pPr>
        <w:spacing w:after="0" w:line="360" w:lineRule="auto"/>
        <w:ind w:firstLine="709"/>
        <w:jc w:val="both"/>
        <w:textAlignment w:val="top"/>
        <w:rPr>
          <w:rFonts w:ascii="Times New Roman" w:hAnsi="Times New Roman"/>
          <w:sz w:val="28"/>
          <w:szCs w:val="28"/>
          <w:lang w:eastAsia="ru-RU"/>
        </w:rPr>
      </w:pPr>
      <w:r w:rsidRPr="00161D3C">
        <w:rPr>
          <w:rFonts w:ascii="Times New Roman" w:hAnsi="Times New Roman"/>
          <w:sz w:val="28"/>
          <w:szCs w:val="28"/>
          <w:lang w:eastAsia="ru-RU"/>
        </w:rPr>
        <w:t xml:space="preserve">Цей крок найбільш трудомісткий і відповідальний. Як для жодного іншого планового документа, для бізнес-плану підходить аксіома: «План має складати той, хто його виконуватиме». І якщо це навіть вимагає багато часу, і в підприємця нема навичок такої роботи, все ж він мусить виконати її самостійно. Звичайно, </w:t>
      </w:r>
      <w:r w:rsidRPr="00161D3C">
        <w:rPr>
          <w:rFonts w:ascii="Times New Roman" w:hAnsi="Times New Roman"/>
          <w:sz w:val="28"/>
          <w:szCs w:val="28"/>
          <w:lang w:eastAsia="ru-RU"/>
        </w:rPr>
        <w:lastRenderedPageBreak/>
        <w:t>без допомоги консультантів не обійтись, але вона має закінчуватись на попередньому етапі, коли внутрішні й зовнішні консультанти допомагають зібрати необхідну інформацію і здійснити її первинну обробку. Консультанти можуть асистувати підприємцеві й на кінцевому етапі.</w:t>
      </w:r>
    </w:p>
    <w:p w:rsidR="00FF32B5" w:rsidRPr="00161D3C" w:rsidRDefault="00FF32B5" w:rsidP="00FF32B5">
      <w:pPr>
        <w:spacing w:after="0" w:line="360" w:lineRule="auto"/>
        <w:ind w:firstLine="709"/>
        <w:jc w:val="both"/>
        <w:textAlignment w:val="top"/>
        <w:rPr>
          <w:rFonts w:ascii="Times New Roman" w:hAnsi="Times New Roman"/>
          <w:color w:val="616060"/>
          <w:sz w:val="28"/>
          <w:szCs w:val="28"/>
          <w:lang w:eastAsia="ru-RU"/>
        </w:rPr>
      </w:pPr>
    </w:p>
    <w:p w:rsidR="00FF32B5" w:rsidRDefault="00FF32B5" w:rsidP="00FF32B5">
      <w:pPr>
        <w:spacing w:after="0" w:line="360" w:lineRule="auto"/>
        <w:ind w:firstLine="709"/>
        <w:jc w:val="both"/>
        <w:rPr>
          <w:rFonts w:ascii="Times New Roman" w:hAnsi="Times New Roman"/>
          <w:sz w:val="28"/>
          <w:szCs w:val="28"/>
        </w:rPr>
      </w:pPr>
      <w:r>
        <w:rPr>
          <w:rFonts w:ascii="Times New Roman" w:hAnsi="Times New Roman"/>
          <w:sz w:val="28"/>
          <w:szCs w:val="28"/>
        </w:rPr>
        <w:t xml:space="preserve">1.3 Методологія </w:t>
      </w:r>
      <w:r w:rsidR="00474F1C">
        <w:rPr>
          <w:rFonts w:ascii="Times New Roman" w:hAnsi="Times New Roman"/>
          <w:sz w:val="28"/>
          <w:szCs w:val="28"/>
        </w:rPr>
        <w:t xml:space="preserve"> розробки </w:t>
      </w:r>
      <w:r>
        <w:rPr>
          <w:rFonts w:ascii="Times New Roman" w:hAnsi="Times New Roman"/>
          <w:sz w:val="28"/>
          <w:szCs w:val="28"/>
        </w:rPr>
        <w:t>бізнес-планування на підприємстві</w:t>
      </w:r>
    </w:p>
    <w:p w:rsidR="00FF32B5" w:rsidRDefault="00FF32B5" w:rsidP="00FF32B5">
      <w:pPr>
        <w:spacing w:after="0" w:line="360" w:lineRule="auto"/>
        <w:ind w:firstLine="709"/>
        <w:jc w:val="both"/>
        <w:rPr>
          <w:rFonts w:ascii="Times New Roman" w:hAnsi="Times New Roman"/>
          <w:sz w:val="28"/>
          <w:szCs w:val="28"/>
        </w:rPr>
      </w:pP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Розробка бізнес-плану є процесом створення моделі підприємницької діяльності. Тому цілком зрозуміло, що чим менше похибок буде зроблено за його обґрунтування, тим менше проблем постане перед фірмою у процесі реалізації.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Процес складання бізнес-плану має свою обов’язкову внутрішню логіку.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Важливо підкреслити, що підприємці та менеджери не можуть без шкоди для якості «перестрибувати» через ключові етапи процесу складання бізнес-плану.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Розробка бізнес-плану практично розпочинається з розділу «Продукція (послуги) фірми». Цей розділ необхідний для того, щоб переконати клієнтів у перспективності рекомендованого бізнесу і породити довіру до нього, описуючи переваги та особливості пропонованого продукту. В ньому акцентується увага на властивостях продукту, що виокремлюють його з аналогічних товарів, та вигодах (зиску), які (який) може мати клієнт, придбавши його.</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Наступні два розділи «Оцінка ринку збуту» і «Конкуренція» за своїм змістом відбивають результати дослідження ринку, тобто охоплюють ідентифікацію власного цільового ринку, обґрунтування місця розміщення бізнесу, визначення власної конкурентної позиції, розрахунок матриці конкурентного профілю з метою об’єктивної оцінки конкурентів, оцінку місткості ринку і можливої власної частки на ньому, прогнозування обсяг</w:t>
      </w:r>
      <w:r>
        <w:rPr>
          <w:rFonts w:ascii="Times New Roman" w:hAnsi="Times New Roman"/>
          <w:sz w:val="28"/>
          <w:szCs w:val="28"/>
          <w:lang w:eastAsia="ru-RU"/>
        </w:rPr>
        <w:t>у річного продажу товару [9</w:t>
      </w:r>
      <w:r w:rsidRPr="00397924">
        <w:rPr>
          <w:rFonts w:ascii="Times New Roman" w:hAnsi="Times New Roman"/>
          <w:sz w:val="28"/>
          <w:szCs w:val="28"/>
          <w:lang w:eastAsia="ru-RU"/>
        </w:rPr>
        <w:t>].</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xml:space="preserve">Основне завдання розділу «Маркетинг-план» полягає у викладі стратегії виходу свого бізнесу на ринок. Спочатку в ньому фіксується коротка характеристика загальної маркетингової стратегії, потім висвітлюється вибрана </w:t>
      </w:r>
      <w:r w:rsidRPr="00397924">
        <w:rPr>
          <w:rFonts w:ascii="Times New Roman" w:hAnsi="Times New Roman"/>
          <w:sz w:val="28"/>
          <w:szCs w:val="28"/>
          <w:lang w:eastAsia="ru-RU"/>
        </w:rPr>
        <w:lastRenderedPageBreak/>
        <w:t>фірмою стратегія ціноутворення. Цей розділ має містити також опис каналів збуту продукції і рекламну програму. У заключній частині розділу висвітлюється, як має бути вирішена проблема сервісу та гарантійного обслуговування продукції, що потребує цього.</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У розділі «Виробничий план» звичайно виокремлюють такі блоки: основні виробничі операції, машини й устаткування; сировина, матеріали, комплектуючі вироби; виробничі і невиробничі приміщення. Основна увага має бути приділена характеристиці виробничого процесу й організації його здійснення, формуванню матеріально-технічної бази і запасів матеріально-сировинних ресурсів.</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«Організаційний та юридичний плани» є дуже важливими розділами бізнес-плану. Вони містять відповіді на такі блоки питань: організаційна схема управління; потреба бізнесу у різних категоріях персоналу; керівники й основні менеджери фірми, мотивація й оплата їхньої праці; необхідні фірмі консалтингові послуги; форма власності й організаційно-правова форма бі</w:t>
      </w:r>
      <w:r>
        <w:rPr>
          <w:rFonts w:ascii="Times New Roman" w:hAnsi="Times New Roman"/>
          <w:sz w:val="28"/>
          <w:szCs w:val="28"/>
          <w:lang w:eastAsia="ru-RU"/>
        </w:rPr>
        <w:t>знесу, що започатковується [</w:t>
      </w:r>
      <w:r w:rsidRPr="00397924">
        <w:rPr>
          <w:rFonts w:ascii="Times New Roman" w:hAnsi="Times New Roman"/>
          <w:sz w:val="28"/>
          <w:szCs w:val="28"/>
          <w:lang w:eastAsia="ru-RU"/>
        </w:rPr>
        <w:t>9].</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Якісно розроблений бізнес-план не може обійтись без розділу «Оцінка ризику і страхування». В ньому звичайно висвітлюються типи можливих ризиків у бізнесі; способи реагування на загрози бізнесу, якщо вони виникнуть; заходи щодо нейтралізації або мінімізації можливих негативних наслідків; застосування хеджирування та страхування у сфері власного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Ключовим розділом бізнес-плану є «Фінансовий план»; особливий інтерес він має для інвесторів, оскільки узагальнює результати всіх попередніх розділів, обґрунтовує загальну потребу бізнесу в інвестиціях, визначає економічну ефективність підприємницького проекту. Фінансовий план включає три основні складові: план доходів і витрат (план прибутківта збитків); план грошових надходжень і виплат (плановий касовий бюджет або план руху готівки); плановий баланс.</w:t>
      </w:r>
    </w:p>
    <w:p w:rsidR="00FF32B5"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xml:space="preserve">На доповнення до плану доходів і витрат інвестори звичайно вимагають провести аналіз і розрахувати точку беззбитковості, тобто визначити таку ситуацію, за якої загальні доходи від продажу продукції бізнесу повністю </w:t>
      </w:r>
      <w:r w:rsidRPr="00397924">
        <w:rPr>
          <w:rFonts w:ascii="Times New Roman" w:hAnsi="Times New Roman"/>
          <w:sz w:val="28"/>
          <w:szCs w:val="28"/>
          <w:lang w:eastAsia="ru-RU"/>
        </w:rPr>
        <w:lastRenderedPageBreak/>
        <w:t>покривають (відшкодовують) усі витрати, що зв’язані з її виготовленням і реалізацією. Точка беззбитковості показує, скільки одиниць продукції необхідно продати, щоб витрати фірми окупились за рахунок її доходів. Вона може бути розрахована за формулою:</w:t>
      </w:r>
    </w:p>
    <w:p w:rsidR="00FF32B5" w:rsidRPr="00AA4C1C" w:rsidRDefault="00FF32B5" w:rsidP="00FF32B5">
      <w:pPr>
        <w:spacing w:after="0" w:line="360" w:lineRule="auto"/>
        <w:ind w:firstLine="709"/>
        <w:jc w:val="both"/>
        <w:textAlignment w:val="top"/>
        <w:rPr>
          <w:rFonts w:ascii="Times New Roman" w:hAnsi="Times New Roman"/>
          <w:sz w:val="28"/>
          <w:szCs w:val="28"/>
          <w:lang w:eastAsia="ru-RU"/>
        </w:rPr>
      </w:pPr>
      <w:r>
        <w:rPr>
          <w:rFonts w:ascii="Times New Roman" w:hAnsi="Times New Roman"/>
          <w:sz w:val="28"/>
          <w:szCs w:val="28"/>
          <w:lang w:eastAsia="ru-RU"/>
        </w:rPr>
        <w:t xml:space="preserve">                                                  </w:t>
      </w:r>
      <w:r w:rsidRPr="00AA4C1C">
        <w:rPr>
          <w:rFonts w:ascii="Times New Roman" w:hAnsi="Times New Roman"/>
          <w:sz w:val="28"/>
          <w:szCs w:val="28"/>
          <w:lang w:eastAsia="ru-RU"/>
        </w:rPr>
        <w:object w:dxaOrig="166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65pt;height:38.1pt" o:ole="">
            <v:imagedata r:id="rId26" o:title=""/>
          </v:shape>
          <o:OLEObject Type="Embed" ProgID="Equation.3" ShapeID="_x0000_i1025" DrawAspect="Content" ObjectID="_1704522652" r:id="rId27"/>
        </w:object>
      </w:r>
      <w:r w:rsidRPr="00397924">
        <w:rPr>
          <w:rFonts w:ascii="Times New Roman" w:hAnsi="Times New Roman"/>
          <w:sz w:val="28"/>
          <w:szCs w:val="28"/>
          <w:lang w:eastAsia="ru-RU"/>
        </w:rPr>
        <w:t>,</w:t>
      </w:r>
      <w:r>
        <w:rPr>
          <w:rFonts w:ascii="Times New Roman" w:hAnsi="Times New Roman"/>
          <w:sz w:val="28"/>
          <w:szCs w:val="28"/>
          <w:lang w:eastAsia="ru-RU"/>
        </w:rPr>
        <w:t xml:space="preserve">                                            (1.1</w:t>
      </w:r>
      <w:r w:rsidRPr="00397924">
        <w:rPr>
          <w:rFonts w:ascii="Times New Roman" w:hAnsi="Times New Roman"/>
          <w:sz w:val="28"/>
          <w:szCs w:val="28"/>
          <w:lang w:eastAsia="ru-RU"/>
        </w:rPr>
        <w:t>)</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Pr>
          <w:rFonts w:ascii="Times New Roman" w:hAnsi="Times New Roman"/>
          <w:sz w:val="28"/>
          <w:szCs w:val="28"/>
          <w:lang w:eastAsia="ru-RU"/>
        </w:rPr>
        <w:t xml:space="preserve">де, </w:t>
      </w:r>
      <w:r w:rsidRPr="007D678D">
        <w:rPr>
          <w:rFonts w:ascii="Times New Roman" w:hAnsi="Times New Roman"/>
          <w:sz w:val="28"/>
          <w:szCs w:val="28"/>
          <w:lang w:eastAsia="ru-RU"/>
        </w:rPr>
        <w:object w:dxaOrig="360" w:dyaOrig="360">
          <v:shape id="_x0000_i1026" type="#_x0000_t75" style="width:18pt;height:18pt" o:ole="">
            <v:imagedata r:id="rId28" o:title=""/>
          </v:shape>
          <o:OLEObject Type="Embed" ProgID="Equation.3" ShapeID="_x0000_i1026" DrawAspect="Content" ObjectID="_1704522653" r:id="rId29"/>
        </w:object>
      </w:r>
      <w:r w:rsidRPr="00397924">
        <w:rPr>
          <w:rFonts w:ascii="Times New Roman" w:hAnsi="Times New Roman"/>
          <w:sz w:val="28"/>
          <w:szCs w:val="28"/>
          <w:lang w:eastAsia="ru-RU"/>
        </w:rPr>
        <w:t xml:space="preserve"> - точка беззбитковості (кількість одиниць продукції);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7D678D">
        <w:rPr>
          <w:rFonts w:ascii="Times New Roman" w:hAnsi="Times New Roman"/>
          <w:sz w:val="28"/>
          <w:szCs w:val="28"/>
          <w:lang w:eastAsia="ru-RU"/>
        </w:rPr>
        <w:object w:dxaOrig="440" w:dyaOrig="380">
          <v:shape id="_x0000_i1027" type="#_x0000_t75" style="width:23.3pt;height:19.05pt" o:ole="">
            <v:imagedata r:id="rId30" o:title=""/>
          </v:shape>
          <o:OLEObject Type="Embed" ProgID="Equation.3" ShapeID="_x0000_i1027" DrawAspect="Content" ObjectID="_1704522654" r:id="rId31"/>
        </w:object>
      </w:r>
      <w:r w:rsidRPr="00397924">
        <w:rPr>
          <w:rFonts w:ascii="Times New Roman" w:hAnsi="Times New Roman"/>
          <w:sz w:val="28"/>
          <w:szCs w:val="28"/>
          <w:lang w:eastAsia="ru-RU"/>
        </w:rPr>
        <w:t xml:space="preserve"> - загальні умовно-постійні витрати, грош. од.;</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7D678D">
        <w:rPr>
          <w:rFonts w:ascii="Times New Roman" w:hAnsi="Times New Roman"/>
          <w:sz w:val="28"/>
          <w:szCs w:val="28"/>
          <w:lang w:eastAsia="ru-RU"/>
        </w:rPr>
        <w:object w:dxaOrig="440" w:dyaOrig="380">
          <v:shape id="_x0000_i1028" type="#_x0000_t75" style="width:23.3pt;height:19.05pt" o:ole="">
            <v:imagedata r:id="rId32" o:title=""/>
          </v:shape>
          <o:OLEObject Type="Embed" ProgID="Equation.3" ShapeID="_x0000_i1028" DrawAspect="Content" ObjectID="_1704522655" r:id="rId33"/>
        </w:object>
      </w:r>
      <w:r w:rsidRPr="00397924">
        <w:rPr>
          <w:rFonts w:ascii="Times New Roman" w:hAnsi="Times New Roman"/>
          <w:sz w:val="28"/>
          <w:szCs w:val="28"/>
          <w:lang w:eastAsia="ru-RU"/>
        </w:rPr>
        <w:t xml:space="preserve"> - продажна ціна за одиницю продукції, грош. од.;</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7D678D">
        <w:rPr>
          <w:rFonts w:ascii="Times New Roman" w:hAnsi="Times New Roman"/>
          <w:sz w:val="28"/>
          <w:szCs w:val="28"/>
          <w:lang w:eastAsia="ru-RU"/>
        </w:rPr>
        <w:object w:dxaOrig="420" w:dyaOrig="360">
          <v:shape id="_x0000_i1029" type="#_x0000_t75" style="width:23.3pt;height:18pt" o:ole="">
            <v:imagedata r:id="rId34" o:title=""/>
          </v:shape>
          <o:OLEObject Type="Embed" ProgID="Equation.3" ShapeID="_x0000_i1029" DrawAspect="Content" ObjectID="_1704522656" r:id="rId35"/>
        </w:object>
      </w:r>
      <w:r w:rsidRPr="00397924">
        <w:rPr>
          <w:rFonts w:ascii="Times New Roman" w:hAnsi="Times New Roman"/>
          <w:sz w:val="28"/>
          <w:szCs w:val="28"/>
          <w:lang w:eastAsia="ru-RU"/>
        </w:rPr>
        <w:t xml:space="preserve"> - питомі змінні витрати, грош.од.</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Складання плану грошових надходжень і витрат має на меті:</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визначити періоди, коли бізнесова діяльність може наразитися на дефіцит грошових коштів або їхній надлишок;</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розрахувати, скільки грошей треба буде позичити на ці періоди;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зафіксувати, на що вони будуть витрачені;</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з’ясувати, коли вони можуть бути повернені.</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Цей план формується на основі показників плану доходів і витрат з урахуванням очікуваних зрушень у надходженнях та виплатах грошових коштів. У певні періоди діяльності фірми виплати готівки можуть перевищувати її надходження або навпаки. В таких випадках вирішується питання про отримання або надання короткострокової позики.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Плановий баланс фірми - це фінансовий документ, у якому її кошти згруповані, з одного боку, за їхнім складом і розміщенням, а з іншого - за джерелами фінансування на певну дату. Він відображає співвідношення між ресурсами (активами) фірми та її зобов’язаннями перед кредиторами (пасивами) і власниками частин спільного капіталу (акціонерами).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Звичайно заключним розділом бізнес-плану є «Стратегія фінансування».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У цьому підприємець представляє свої міркування щодо:</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lastRenderedPageBreak/>
        <w:t>- джерел і форм отримання фінансових коштів, які необхідні для реалізації підприємницького проекту;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умов і строків повернення інвесторам вкладеного капіталу і отримання ними очікуваних доходів.</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Джерелами і формами отримання фінансових коштів можуть бути комерційні кредити, банківські позики, кошти від продажу облігацій, кошти різноманітних інвестиційних установ, кошти приватних інвесторів. При цьому можливі різні варіанти поєднання акціонерного і позичкового інвестування. Мають бути також чітко визначені умови і порядок отримання фінансових коштів, відсоток плати за кредит або частка участі у прибутку підприємця.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Після завершення розробки всіх визначених заздалегідь розділів бізнес-плану складається резюме, у якому мають бути відображені особливі риси майбутнього бізнесу, його переваги та основні фінансово-економічні показники. При оформленні готового бізнес-плану резю</w:t>
      </w:r>
      <w:r>
        <w:rPr>
          <w:rFonts w:ascii="Times New Roman" w:hAnsi="Times New Roman"/>
          <w:sz w:val="28"/>
          <w:szCs w:val="28"/>
          <w:lang w:eastAsia="ru-RU"/>
        </w:rPr>
        <w:t>ме розміщують на початку [23</w:t>
      </w:r>
      <w:r w:rsidRPr="00397924">
        <w:rPr>
          <w:rFonts w:ascii="Times New Roman" w:hAnsi="Times New Roman"/>
          <w:sz w:val="28"/>
          <w:szCs w:val="28"/>
          <w:lang w:eastAsia="ru-RU"/>
        </w:rPr>
        <w:t>].</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Сьогодні вже очевидно, що без бізнес-плану не можна управляти виробничою діяльністю. Складання бізнес-плану - нагальна по треба, продиктована виробничою діяльністю. Робота над планом - це робота над організацією виробничої діяльності. Запорукою успіху підприємницької діяльності є успішний початок справи. Процес складання бізнес-плану є специфічним у кожному конкретному випадку. Тому практично неможливо дати якусь універсальну (стандартну) схему його розробки.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Найбільш складною є процедура опрацювання бізнес-плану для започаткування нового бізнесу. Узагальнення підприємницького досвіду дає змогу виділити в процесі розробки такого бізнес-плану три стадії: початкову, підготовчу, основну.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Якщо йдеться про розробку бізнес-плану для розширення вже наявного бізнесу, то необхідність у початковій стадії відпадає. Об ґрунтовуючи проект удосконалення діяльності підприємства, теж можна обмежитися лише основною стадією. Розглянемо докладніше кожну зі стадій розробки бізнес-плану.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lastRenderedPageBreak/>
        <w:t>Початкова стадія. Опрацювання бізнес-плану для заснування нового бізнесу починається з розробки концепції, тобто тих принципових рішень, які закладаються в його основу. У межах роботи над концепцією майбутнього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1) здійснюється пошук підприємницької ідеї;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вибирається сфера діяльності;</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обґрунтовується доцільна форма організації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4) приймається рішення щодо способу започаткування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xml:space="preserve">Найвідповідальнішим етапом, від якого багато в чому залежать усі інші рішення щодо створення бізнесу, є пошук ідеї майбутнього бізнесу. Джерелами таких ідей найчастіше бувають: вивчення запитів і побажань споживачів; критичний аналіз товарів, які випускають інші фірми; бесіди з продавцями торговельних закладів; вивчення технічної літератури та патентної інформації; результати власних досліджень і розробок. Для пошуку підприємницьких ідей використовують ся різноманітні методи («мозкового штурму», конференції ідей, «колективного блокнота», контрольних запитань, </w:t>
      </w:r>
      <w:r>
        <w:rPr>
          <w:rFonts w:ascii="Times New Roman" w:hAnsi="Times New Roman"/>
          <w:sz w:val="28"/>
          <w:szCs w:val="28"/>
          <w:lang w:eastAsia="ru-RU"/>
        </w:rPr>
        <w:t>фокальних об'єктів тощо) [15</w:t>
      </w:r>
      <w:r w:rsidRPr="00397924">
        <w:rPr>
          <w:rFonts w:ascii="Times New Roman" w:hAnsi="Times New Roman"/>
          <w:sz w:val="28"/>
          <w:szCs w:val="28"/>
          <w:lang w:eastAsia="ru-RU"/>
        </w:rPr>
        <w:t>].</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Вибір сфери підприємницької діяльності (виробництво, оптова торгівля, роздрібна торгівля, послуги, будівництво, фінансова діяльність тощо) відбувається з урахуванням:</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1) суті та спрямованості самої ідеї майбутнього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особистих факторів (власний практичний досвід та потенціал, наявність відповідної освіти та знань, відповідність сфери бізнесу інтересам і вподобанням самого підприємця);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зовнішніх факторів (реальна економічна ситуація, законодавче заборонені сфери й види діяльності, необхідність ліцензування діяльності, державні пріоритети в розвитку окремих галузей, сучасні й майбутні потреби споживачів, ступінь конкуренції в галузі, стадії життєвого циклу виробів, наявність необхідних ресурсів, інші специфічні зовнішні фактори).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lastRenderedPageBreak/>
        <w:t>Будь-яка підприємницька діяльність відбувається в межах певної організаційної форми. Процедура вибору організаційно-правової форми бізнесу передбачає:</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1) визначення форм організації бізнесу, які відповідають законодавству України;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визначення особливостей, переваг і недоліків кожної з цих форм;</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визначення критеріїв вибору форми організації бізнесу (ступінь відповідальності, ситуація з податками, обсяг фінансових потреб для започаткування бізнесу, ступінь контролю за фірмою, можливість залучення інших власників, наявність управлінських здібностей у підприємця, можливість зростання бізнесу в майбутньому чи простота його ліквідації);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4) безпосередній вибір форми організації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До основних питань опрацювання концепції майбутнього бізнесу належить також вибір способу започаткування бізнесу. Традиційно розглядають три основні способи започаткування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1) створення нового підприємства «з нуля»;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придбання фірми, що вже існує;</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придбання франшизи, тобто ліцензії, яка надає підприємцеві (фірмі) право на продаж (виробництво, заняття певною діяльністю) товарів чи послуг, у великої фірми, яка вже добре відома споживачам.</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Підготовча стадія. Наявність концепції власної справи ставить перед підприємцем велику кількість цілком конкретних запитань. Чим його бізнес відрізнятиметься від бізнесу конкурентів? Що сприятиме або заважатиме його становленню та розвитку? На</w:t>
      </w:r>
      <w:r w:rsidRPr="00EC7338">
        <w:rPr>
          <w:rFonts w:ascii="Times New Roman" w:hAnsi="Times New Roman"/>
          <w:sz w:val="28"/>
          <w:szCs w:val="28"/>
          <w:lang w:eastAsia="ru-RU"/>
        </w:rPr>
        <w:t xml:space="preserve"> </w:t>
      </w:r>
      <w:r w:rsidRPr="00397924">
        <w:rPr>
          <w:rFonts w:ascii="Times New Roman" w:hAnsi="Times New Roman"/>
          <w:sz w:val="28"/>
          <w:szCs w:val="28"/>
          <w:lang w:eastAsia="ru-RU"/>
        </w:rPr>
        <w:t>які конку рентні переваги слід орієнтуватися? Якими мають бути програма дій та пріоритети діяльності майбутнього бізнесу? Отримати відповіді на них - це завдання підготовчої стадії розробки бізнес-плану. Відтак на підготовчій стадії: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xml:space="preserve">1) збирається та аналізується маркетингова, виробнича, фінансова й загальноекономічна інформація про майбутній бізнес (процес формування </w:t>
      </w:r>
      <w:r w:rsidRPr="00397924">
        <w:rPr>
          <w:rFonts w:ascii="Times New Roman" w:hAnsi="Times New Roman"/>
          <w:sz w:val="28"/>
          <w:szCs w:val="28"/>
          <w:lang w:eastAsia="ru-RU"/>
        </w:rPr>
        <w:lastRenderedPageBreak/>
        <w:t>інформаційного поля бізнес-плану). Чим більше інформації буде зібрано, тим більш обґрунтованими будуть наступні розрахунки;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з'ясовуються сприятливі можливості та загрози розвитку бізнесу в зовнішньому середовищі. Для вивчення факторів зовнішнього середовища всю їх сукупність, як правило, поділяють на три групи: загальноекономічні фактори, галузеві фактори, конкуренти;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оцінюються сильні та слабкі сторони фірми. Сильні сторони фірми - це її особливі, унікальні або принаймні оригінальні способи конкурентної боротьби. Слабкі сторони - це те, в чому фірма відстає від конкурентів;</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4) визначається місія фірми, тобто головне призначення, специфічна роль, особливий шлях у бізнесі, що відрізнятимуть її від конкурентів;</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5) формулюються конкретні цілі діяльності фірми, тобто чітко визначається те, чого фірма хоче досягти за певний проміжок часу;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6) аналізуються стратегічні альтернативи та вибирається стратегія діяльності фірми. Вибираючи стратегію, підприємець, як правило, орієнтується на одну з можливих типових стратегій бізнесу: контроль за витратами, диференціацію; фокусування.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Основна стадія - це безпосереднє опрацювання бізнес-плану. Головна мета цієї стадії - довести економічну доцільність створення даного бізнесу, переконливо показати, як саме гроші чи інші ресурси потенційного інвестора забезпечать йому очікуваний зиск. Інвестор має побачити прибуток не після, а до того, як вкладе гроші в запропонований проект. Звичайно, зробити це можна за допомогою ретельно підготовленого бізнес-плану. При цьому сформульовані на початковій і підготовчій стадіях концепція, місія, цілі та стратегія майбутнього бізнесу утворюють «каркас» бізнес-плану, визначають його спрямованість, логіку побудови і змі</w:t>
      </w:r>
      <w:r>
        <w:rPr>
          <w:rFonts w:ascii="Times New Roman" w:hAnsi="Times New Roman"/>
          <w:sz w:val="28"/>
          <w:szCs w:val="28"/>
          <w:lang w:eastAsia="ru-RU"/>
        </w:rPr>
        <w:t>ст відповідних розділів [10</w:t>
      </w:r>
      <w:r w:rsidRPr="00397924">
        <w:rPr>
          <w:rFonts w:ascii="Times New Roman" w:hAnsi="Times New Roman"/>
          <w:sz w:val="28"/>
          <w:szCs w:val="28"/>
          <w:lang w:eastAsia="ru-RU"/>
        </w:rPr>
        <w:t>].</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Більшість підприємців опрацьовують бізнес-плани для залучення інвесторів до фінансування</w:t>
      </w:r>
      <w:r>
        <w:rPr>
          <w:rFonts w:ascii="Times New Roman" w:hAnsi="Times New Roman"/>
          <w:sz w:val="28"/>
          <w:szCs w:val="28"/>
          <w:lang w:eastAsia="ru-RU"/>
        </w:rPr>
        <w:t xml:space="preserve"> свого проекту. Найскладнішою та</w:t>
      </w:r>
      <w:r w:rsidRPr="00397924">
        <w:rPr>
          <w:rFonts w:ascii="Times New Roman" w:hAnsi="Times New Roman"/>
          <w:sz w:val="28"/>
          <w:szCs w:val="28"/>
          <w:lang w:eastAsia="ru-RU"/>
        </w:rPr>
        <w:t xml:space="preserve"> найбільш повною щодо висвітлення питань є процедура розробки бізнес-плану для виробничої </w:t>
      </w:r>
      <w:r w:rsidRPr="00397924">
        <w:rPr>
          <w:rFonts w:ascii="Times New Roman" w:hAnsi="Times New Roman"/>
          <w:sz w:val="28"/>
          <w:szCs w:val="28"/>
          <w:lang w:eastAsia="ru-RU"/>
        </w:rPr>
        <w:lastRenderedPageBreak/>
        <w:t>діяльності. Тому далі розглядатимемо структуру, зміст та методику розробки бізнес-плану, орієнтованого на залучення інвестицій у виробничу діяльність.</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Багато хто з підприємців помилково вважає, що структура бізнес-плану й послідовність його розробки - одне й те саме, що завжди є якась позиція, з котрої треба починати. Такий хибний погляд на логіку розробки бізнес-плану підтримується існуванням програм них продуктів із жорсткою структурою, які задають одну-єдину послідовність дій. Але, як свідчить практика, щодо бізнес-плану це зовсім не так. Наприклад, популярне гасло: «Хочеш створити бізнес - починай з маркетингу» не завжди ефективне для фірми малого бізнесу. Малі фірми, як правило, добре знають свій ринок, використовуючи маркетинг за фактом. Спеціальні маркетингові дослідження можуть і не дати таким фірмам додаткової корисної інформації.</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Водночас можна стверджувати, що процес розробки бізнес-плану має внутрішню логіку, яка заважає підприємцеві «перескочити» через ключові етапи цього процесу. Наприклад, неможливо досліджувати ринок майбутнього бізнесу, не визначивши спочатку, який конкретно продукт чи послуга будуть продаватися. Доки не будуть проведені дослідження ринку, неможливо скласти реальний маркетинг-план.</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Бізнес-план - це своєрідний рекламний документ, на підставі якого можна зробити висновки не лише про бізнес, а й про його власників. Тому важливим є як зміст, так і зовнішній вигляд бізнес-плану.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Бізнес-план, як і будь-який інший документ, підлягає певним вимогам щодо стилю написання: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 xml:space="preserve">1) бізнес-план має бути стислим, простим, але адекватно розкривати сутність підприємницького проекту. Для більшості невеликих проектів (для реалізації яких потрібно 80-100 тис. грн.), як свідчить практика, обсяги бізнес-планів обмежуються 20-25 сторінками. В інших випадках має бути підготовлений докладніший бізнес-план. При цьому в бізнес-плані рекомендується уникати жаргонних виразів, суто технічного опису продукції, </w:t>
      </w:r>
      <w:r w:rsidRPr="00397924">
        <w:rPr>
          <w:rFonts w:ascii="Times New Roman" w:hAnsi="Times New Roman"/>
          <w:sz w:val="28"/>
          <w:szCs w:val="28"/>
          <w:lang w:eastAsia="ru-RU"/>
        </w:rPr>
        <w:lastRenderedPageBreak/>
        <w:t>операцій, процесів. Слід використовувати загальновідомі терміни; інформацію треба викладати в діловому стилі, але якомога доступніше;</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2) бізнес-план має бути функціональним, тобто містити лише корисну інформацію, яка цікавить або може цікавити читача. За необхідності додаткова, пояснювальна, первинна інформація може бути винесена в додатки (обсяг додатків не обмежується);</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3) бізнес-план має ґрунтуватися на реалістичних припущеннях. Прогнози та передбачення (як найбільш «вразлива» частина бізнес-планування) мають бути обґрунтовані й підкріплені посиланнями на тенденції та пропорції розвитку галузі, на проведені дослідження ринку, на досвід діяльності конкурентів тощо. Довіра до бізнес-плану може бути серйозно підірвана, якщо заплановані в ньому відхилення від середньогалузевих показників не мають достатніх підстав;</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4) бізнес-плану протипоказаний зайвий оптимізм. Будь-яке припущення в бізнесі дає «на виході» кілька результатів - від найгіршого до найліпшого. У процесі бізнес-планування треба орієнтуватися на найгірший результат, створюючи в такий спосіб певний запас «міцності» бізнесу;</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5) бізнес-план має бути легким для сприйняття, чітким та логічним; таким, щоб у ньому можна було швидко знайти потрібну інформацію. Отже, у структурі бізнес-плану треба виділяти розділи та параграфи;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6) бізнес-план має забезпечувати охорону конфіденційної інформації про фірму та її діяльність. Для цього можна жорстко контролювати сферу його розповсюдження або скласти окремий додаток, який міститиме всю конфіденційну інформацію і буде доступний тільки тим, кому треба таку інформацію знати.</w:t>
      </w:r>
    </w:p>
    <w:p w:rsidR="00FF32B5" w:rsidRPr="00397924" w:rsidRDefault="00FF32B5" w:rsidP="00FF32B5">
      <w:pPr>
        <w:spacing w:after="0" w:line="360" w:lineRule="auto"/>
        <w:ind w:firstLine="709"/>
        <w:jc w:val="both"/>
        <w:textAlignment w:val="top"/>
        <w:rPr>
          <w:rFonts w:ascii="Times New Roman" w:hAnsi="Times New Roman"/>
          <w:sz w:val="28"/>
          <w:szCs w:val="28"/>
          <w:lang w:eastAsia="ru-RU"/>
        </w:rPr>
      </w:pPr>
      <w:r w:rsidRPr="00397924">
        <w:rPr>
          <w:rFonts w:ascii="Times New Roman" w:hAnsi="Times New Roman"/>
          <w:sz w:val="28"/>
          <w:szCs w:val="28"/>
          <w:lang w:eastAsia="ru-RU"/>
        </w:rPr>
        <w:t>Отже, бізнес планування має певний процес та методику, які є основою при створенні бізнес планів. З кожним роком зростає кількість методик та шляхів створення бізнес планів. Як показує практика, єдиного підходу до процесу бізнес планування немає, як і ідентичного підприємства та його майбутньої стратегії.</w:t>
      </w:r>
    </w:p>
    <w:p w:rsidR="00643D72" w:rsidRDefault="00643D72" w:rsidP="00643D72">
      <w:pPr>
        <w:spacing w:line="360" w:lineRule="auto"/>
        <w:jc w:val="both"/>
        <w:rPr>
          <w:rFonts w:ascii="Times New Roman" w:hAnsi="Times New Roman"/>
          <w:sz w:val="28"/>
          <w:szCs w:val="28"/>
        </w:rPr>
      </w:pPr>
    </w:p>
    <w:p w:rsidR="00643D72" w:rsidRDefault="00643D72" w:rsidP="00643D72">
      <w:pPr>
        <w:spacing w:line="360" w:lineRule="auto"/>
        <w:jc w:val="both"/>
        <w:rPr>
          <w:rFonts w:ascii="Times New Roman" w:hAnsi="Times New Roman"/>
          <w:sz w:val="28"/>
          <w:szCs w:val="28"/>
        </w:rPr>
      </w:pPr>
      <w:r w:rsidRPr="00643D72">
        <w:rPr>
          <w:rFonts w:ascii="Times New Roman" w:hAnsi="Times New Roman"/>
          <w:sz w:val="28"/>
          <w:szCs w:val="28"/>
        </w:rPr>
        <w:lastRenderedPageBreak/>
        <w:t xml:space="preserve">Висновки до розділу 1 </w:t>
      </w:r>
    </w:p>
    <w:p w:rsidR="00643D72" w:rsidRDefault="00643D72" w:rsidP="00643D72">
      <w:pPr>
        <w:spacing w:after="0" w:line="360" w:lineRule="auto"/>
        <w:ind w:firstLine="708"/>
        <w:jc w:val="both"/>
        <w:rPr>
          <w:rFonts w:ascii="Times New Roman" w:hAnsi="Times New Roman"/>
          <w:sz w:val="28"/>
          <w:szCs w:val="28"/>
        </w:rPr>
      </w:pPr>
      <w:r w:rsidRPr="00643D72">
        <w:rPr>
          <w:rFonts w:ascii="Times New Roman" w:hAnsi="Times New Roman"/>
          <w:sz w:val="28"/>
          <w:szCs w:val="28"/>
        </w:rPr>
        <w:t xml:space="preserve">В ході проведеного аналізу </w:t>
      </w:r>
      <w:r>
        <w:rPr>
          <w:rFonts w:ascii="Times New Roman" w:hAnsi="Times New Roman"/>
          <w:sz w:val="28"/>
          <w:szCs w:val="28"/>
        </w:rPr>
        <w:t xml:space="preserve">теоретико-методологічних основ бізнес-планування </w:t>
      </w:r>
      <w:r w:rsidRPr="00643D72">
        <w:rPr>
          <w:rFonts w:ascii="Times New Roman" w:hAnsi="Times New Roman"/>
          <w:sz w:val="28"/>
          <w:szCs w:val="28"/>
        </w:rPr>
        <w:t xml:space="preserve"> виявлено</w:t>
      </w:r>
      <w:r w:rsidR="00F90492">
        <w:rPr>
          <w:rFonts w:ascii="Times New Roman" w:hAnsi="Times New Roman"/>
          <w:sz w:val="28"/>
          <w:szCs w:val="28"/>
        </w:rPr>
        <w:t xml:space="preserve"> наступне</w:t>
      </w:r>
      <w:r w:rsidRPr="00643D72">
        <w:rPr>
          <w:rFonts w:ascii="Times New Roman" w:hAnsi="Times New Roman"/>
          <w:sz w:val="28"/>
          <w:szCs w:val="28"/>
        </w:rPr>
        <w:t xml:space="preserve">: </w:t>
      </w:r>
    </w:p>
    <w:p w:rsidR="00643D72" w:rsidRDefault="00643D72" w:rsidP="00643D72">
      <w:pPr>
        <w:pStyle w:val="a5"/>
        <w:numPr>
          <w:ilvl w:val="0"/>
          <w:numId w:val="25"/>
        </w:numPr>
        <w:spacing w:after="0" w:line="360" w:lineRule="auto"/>
        <w:ind w:left="0" w:firstLine="708"/>
        <w:jc w:val="both"/>
        <w:textAlignment w:val="top"/>
        <w:rPr>
          <w:rFonts w:ascii="Times New Roman" w:hAnsi="Times New Roman"/>
          <w:sz w:val="28"/>
          <w:szCs w:val="28"/>
          <w:lang w:eastAsia="ru-RU"/>
        </w:rPr>
      </w:pPr>
      <w:r>
        <w:rPr>
          <w:rFonts w:ascii="Times New Roman" w:hAnsi="Times New Roman"/>
          <w:sz w:val="28"/>
          <w:szCs w:val="28"/>
          <w:lang w:val="uk-UA" w:eastAsia="ru-RU"/>
        </w:rPr>
        <w:t>Б</w:t>
      </w:r>
      <w:r w:rsidRPr="00643D72">
        <w:rPr>
          <w:rFonts w:ascii="Times New Roman" w:hAnsi="Times New Roman"/>
          <w:sz w:val="28"/>
          <w:szCs w:val="28"/>
          <w:lang w:eastAsia="ru-RU"/>
        </w:rPr>
        <w:t>ізнес-план може сприяти залученню інвесторів та кредиторів. Перед тим, як ризикувати своїм капіталом, інвестори мають впевнитись у надійності розробки проекту та мати уявлення про його ефективність. Вони мають вивчити бізнес-план перед розглядом можливості капіталовкладень.</w:t>
      </w:r>
    </w:p>
    <w:p w:rsidR="00643D72" w:rsidRDefault="00643D72" w:rsidP="00643D72">
      <w:pPr>
        <w:pStyle w:val="a5"/>
        <w:numPr>
          <w:ilvl w:val="0"/>
          <w:numId w:val="25"/>
        </w:numPr>
        <w:spacing w:after="0" w:line="360" w:lineRule="auto"/>
        <w:ind w:left="0" w:firstLine="708"/>
        <w:jc w:val="both"/>
        <w:textAlignment w:val="top"/>
        <w:rPr>
          <w:rFonts w:ascii="Times New Roman" w:hAnsi="Times New Roman"/>
          <w:sz w:val="28"/>
          <w:szCs w:val="28"/>
          <w:lang w:eastAsia="ru-RU"/>
        </w:rPr>
      </w:pPr>
      <w:r w:rsidRPr="00161D3C">
        <w:rPr>
          <w:rFonts w:ascii="Times New Roman" w:hAnsi="Times New Roman"/>
          <w:sz w:val="28"/>
          <w:szCs w:val="28"/>
          <w:lang w:eastAsia="ru-RU"/>
        </w:rPr>
        <w:t>Державна підтримка створює засадничі передумови ефективної інноваційної діяльності підприємств ринкової орієнтації, сприяє повнішому інформаційному забезпеченню маркетингу інновацій. Така інформація повинна бути результатом спеціального дослідження ринку інновацій, мати достатню достовірність, сталість та інтенсивність. Найперша мета інформаційного дослідження інноваційного продуктового пропонування полягає в тому, щоб переконатися в наявності потреб у новому товарі, визначити стратегію його утвердження на цільовому ринку</w:t>
      </w:r>
      <w:r>
        <w:rPr>
          <w:rFonts w:ascii="Times New Roman" w:hAnsi="Times New Roman"/>
          <w:sz w:val="28"/>
          <w:szCs w:val="28"/>
          <w:lang w:eastAsia="ru-RU"/>
        </w:rPr>
        <w:t xml:space="preserve"> або в окремому сегменті</w:t>
      </w:r>
      <w:r>
        <w:rPr>
          <w:rFonts w:ascii="Times New Roman" w:hAnsi="Times New Roman"/>
          <w:sz w:val="28"/>
          <w:szCs w:val="28"/>
          <w:lang w:val="uk-UA" w:eastAsia="ru-RU"/>
        </w:rPr>
        <w:t>.</w:t>
      </w:r>
    </w:p>
    <w:p w:rsidR="00643D72" w:rsidRPr="00643D72" w:rsidRDefault="00643D72" w:rsidP="00643D72">
      <w:pPr>
        <w:pStyle w:val="a5"/>
        <w:numPr>
          <w:ilvl w:val="0"/>
          <w:numId w:val="25"/>
        </w:numPr>
        <w:spacing w:after="0" w:line="360" w:lineRule="auto"/>
        <w:ind w:left="0" w:firstLine="708"/>
        <w:jc w:val="both"/>
        <w:textAlignment w:val="top"/>
        <w:rPr>
          <w:rFonts w:ascii="Times New Roman" w:hAnsi="Times New Roman"/>
          <w:sz w:val="28"/>
          <w:szCs w:val="28"/>
          <w:lang w:eastAsia="ru-RU"/>
        </w:rPr>
      </w:pPr>
      <w:r>
        <w:rPr>
          <w:rFonts w:ascii="Times New Roman" w:hAnsi="Times New Roman"/>
          <w:sz w:val="28"/>
          <w:szCs w:val="28"/>
          <w:lang w:val="uk-UA" w:eastAsia="ru-RU"/>
        </w:rPr>
        <w:t>Б</w:t>
      </w:r>
      <w:r w:rsidRPr="00643D72">
        <w:rPr>
          <w:rFonts w:ascii="Times New Roman" w:hAnsi="Times New Roman"/>
          <w:sz w:val="28"/>
          <w:szCs w:val="28"/>
          <w:lang w:eastAsia="ru-RU"/>
        </w:rPr>
        <w:t>ізнес</w:t>
      </w:r>
      <w:r>
        <w:rPr>
          <w:rFonts w:ascii="Times New Roman" w:hAnsi="Times New Roman"/>
          <w:sz w:val="28"/>
          <w:szCs w:val="28"/>
          <w:lang w:val="uk-UA" w:eastAsia="ru-RU"/>
        </w:rPr>
        <w:t>-</w:t>
      </w:r>
      <w:r w:rsidRPr="00643D72">
        <w:rPr>
          <w:rFonts w:ascii="Times New Roman" w:hAnsi="Times New Roman"/>
          <w:sz w:val="28"/>
          <w:szCs w:val="28"/>
          <w:lang w:eastAsia="ru-RU"/>
        </w:rPr>
        <w:t>планування має певний процес та методику, які є основою при створенні бізнес планів. З кожним роком зростає кількість методик та шляхів створення бізнес планів. Як показує практика, єдиного підходу до процесу бізнес планування немає, як і ідентичного підприємства та його майбутньої стратегії.</w:t>
      </w:r>
    </w:p>
    <w:p w:rsidR="00FF32B5" w:rsidRPr="00643D72" w:rsidRDefault="00FF32B5">
      <w:pPr>
        <w:rPr>
          <w:lang w:val="ru-RU"/>
        </w:rPr>
      </w:pPr>
    </w:p>
    <w:p w:rsidR="00FF32B5" w:rsidRDefault="00FF32B5"/>
    <w:p w:rsidR="00FF32B5" w:rsidRDefault="00FF32B5"/>
    <w:p w:rsidR="00474F1C" w:rsidRDefault="00474F1C"/>
    <w:p w:rsidR="00474F1C" w:rsidRDefault="00474F1C"/>
    <w:p w:rsidR="00474F1C" w:rsidRDefault="00474F1C"/>
    <w:p w:rsidR="00474F1C" w:rsidRDefault="00474F1C"/>
    <w:p w:rsidR="00474F1C" w:rsidRDefault="00474F1C"/>
    <w:p w:rsidR="00FF32B5" w:rsidRDefault="00FF32B5"/>
    <w:p w:rsidR="00FF32B5" w:rsidRDefault="00FF32B5"/>
    <w:p w:rsidR="00FF32B5" w:rsidRPr="00474F1C" w:rsidRDefault="00FF32B5" w:rsidP="00F51DDF">
      <w:pPr>
        <w:spacing w:after="0" w:line="360" w:lineRule="auto"/>
        <w:jc w:val="center"/>
        <w:rPr>
          <w:rFonts w:ascii="Times New Roman" w:hAnsi="Times New Roman"/>
          <w:b/>
          <w:color w:val="000000"/>
          <w:sz w:val="28"/>
          <w:szCs w:val="28"/>
        </w:rPr>
      </w:pPr>
      <w:r w:rsidRPr="00474F1C">
        <w:rPr>
          <w:rFonts w:ascii="Times New Roman" w:hAnsi="Times New Roman"/>
          <w:b/>
          <w:color w:val="000000"/>
          <w:sz w:val="28"/>
          <w:szCs w:val="28"/>
        </w:rPr>
        <w:lastRenderedPageBreak/>
        <w:t>РОЗДІЛ 2</w:t>
      </w:r>
      <w:r w:rsidR="00474F1C" w:rsidRPr="00474F1C">
        <w:rPr>
          <w:rFonts w:ascii="Times New Roman" w:hAnsi="Times New Roman"/>
          <w:b/>
          <w:color w:val="000000"/>
          <w:sz w:val="28"/>
          <w:szCs w:val="28"/>
        </w:rPr>
        <w:t xml:space="preserve">. </w:t>
      </w:r>
      <w:r w:rsidRPr="00474F1C">
        <w:rPr>
          <w:rFonts w:ascii="Times New Roman" w:hAnsi="Times New Roman"/>
          <w:b/>
          <w:color w:val="000000"/>
          <w:sz w:val="28"/>
          <w:szCs w:val="28"/>
        </w:rPr>
        <w:t xml:space="preserve">АНАЛІЗ </w:t>
      </w:r>
      <w:r w:rsidR="000A4AE3" w:rsidRPr="00474F1C">
        <w:rPr>
          <w:rFonts w:ascii="Times New Roman" w:hAnsi="Times New Roman"/>
          <w:b/>
          <w:color w:val="000000"/>
          <w:sz w:val="28"/>
          <w:szCs w:val="28"/>
        </w:rPr>
        <w:t xml:space="preserve">ФІНАНСОВО - </w:t>
      </w:r>
      <w:r w:rsidRPr="00474F1C">
        <w:rPr>
          <w:rFonts w:ascii="Times New Roman" w:hAnsi="Times New Roman"/>
          <w:b/>
          <w:color w:val="000000"/>
          <w:sz w:val="28"/>
          <w:szCs w:val="28"/>
        </w:rPr>
        <w:t xml:space="preserve">ЕКОНОМІЧНОЇ ДІЯЛЬНОСТІ  </w:t>
      </w:r>
      <w:r w:rsidR="006B0F36">
        <w:rPr>
          <w:rFonts w:ascii="Times New Roman" w:hAnsi="Times New Roman"/>
          <w:b/>
          <w:color w:val="000000"/>
          <w:sz w:val="28"/>
          <w:szCs w:val="28"/>
        </w:rPr>
        <w:t xml:space="preserve">ТОВ «НОВООДЕСЬКИЙ СИРЗАВОД» </w:t>
      </w:r>
    </w:p>
    <w:p w:rsidR="00BE1009" w:rsidRDefault="00BE1009" w:rsidP="00BE1009">
      <w:pPr>
        <w:spacing w:after="0" w:line="360" w:lineRule="auto"/>
        <w:ind w:firstLine="709"/>
        <w:jc w:val="center"/>
        <w:rPr>
          <w:rFonts w:ascii="Times New Roman" w:hAnsi="Times New Roman"/>
          <w:color w:val="000000"/>
          <w:sz w:val="28"/>
          <w:szCs w:val="28"/>
        </w:rPr>
      </w:pPr>
    </w:p>
    <w:p w:rsidR="00FF32B5" w:rsidRPr="004E21E1" w:rsidRDefault="006B0F36" w:rsidP="00BE1009">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2.1</w:t>
      </w:r>
      <w:r w:rsidR="00FF32B5" w:rsidRPr="004E21E1">
        <w:rPr>
          <w:rFonts w:ascii="Times New Roman" w:hAnsi="Times New Roman"/>
          <w:color w:val="000000"/>
          <w:sz w:val="28"/>
          <w:szCs w:val="28"/>
        </w:rPr>
        <w:t xml:space="preserve"> </w:t>
      </w:r>
      <w:r w:rsidR="00FF32B5">
        <w:rPr>
          <w:rFonts w:ascii="Times New Roman" w:hAnsi="Times New Roman"/>
          <w:color w:val="000000"/>
          <w:sz w:val="28"/>
          <w:szCs w:val="28"/>
        </w:rPr>
        <w:t xml:space="preserve">Загальна </w:t>
      </w:r>
      <w:r w:rsidR="00FF32B5" w:rsidRPr="004E21E1">
        <w:rPr>
          <w:rFonts w:ascii="Times New Roman" w:hAnsi="Times New Roman"/>
          <w:color w:val="000000"/>
          <w:sz w:val="28"/>
          <w:szCs w:val="28"/>
        </w:rPr>
        <w:t xml:space="preserve">характеристика підприємства </w:t>
      </w:r>
    </w:p>
    <w:p w:rsidR="00FF32B5" w:rsidRPr="00B3120B" w:rsidRDefault="00FF32B5" w:rsidP="00BE1009">
      <w:pPr>
        <w:pStyle w:val="a4"/>
        <w:spacing w:before="0" w:beforeAutospacing="0" w:after="0" w:afterAutospacing="0" w:line="360" w:lineRule="auto"/>
        <w:jc w:val="center"/>
        <w:rPr>
          <w:color w:val="000000"/>
          <w:sz w:val="28"/>
          <w:szCs w:val="28"/>
          <w:lang w:val="uk-UA"/>
        </w:rPr>
      </w:pPr>
    </w:p>
    <w:p w:rsidR="006B0F36" w:rsidRPr="006B0F36" w:rsidRDefault="006B0F36" w:rsidP="006B0F36">
      <w:pPr>
        <w:spacing w:after="0" w:line="360" w:lineRule="auto"/>
        <w:ind w:firstLine="708"/>
        <w:jc w:val="both"/>
        <w:rPr>
          <w:rFonts w:ascii="Times New Roman" w:hAnsi="Times New Roman"/>
          <w:color w:val="000000"/>
          <w:sz w:val="28"/>
          <w:szCs w:val="28"/>
          <w:lang w:val="ru-RU"/>
        </w:rPr>
      </w:pPr>
      <w:r w:rsidRPr="006B0F36">
        <w:rPr>
          <w:rFonts w:ascii="Times New Roman" w:hAnsi="Times New Roman"/>
          <w:bCs/>
          <w:color w:val="000000"/>
          <w:sz w:val="28"/>
          <w:szCs w:val="28"/>
          <w:lang w:val="ru-RU"/>
        </w:rPr>
        <w:t>Новоодеський сирзавод</w:t>
      </w:r>
      <w:r w:rsidRPr="006B0F36">
        <w:rPr>
          <w:rFonts w:ascii="Times New Roman" w:hAnsi="Times New Roman"/>
          <w:color w:val="000000"/>
          <w:sz w:val="28"/>
          <w:szCs w:val="28"/>
          <w:lang w:val="ru-RU"/>
        </w:rPr>
        <w:t> – виробник натуральних твердих сирів та сирних продуктів, що знаходиться в м. Нова Одеса Миколаївської області.  У 2007 році завод увійшов до складу Групи компаній «ТЕРРА ФУД».</w:t>
      </w:r>
    </w:p>
    <w:p w:rsidR="006B0F36" w:rsidRPr="006B0F36" w:rsidRDefault="006B0F36" w:rsidP="006B0F36">
      <w:pPr>
        <w:spacing w:after="0" w:line="360" w:lineRule="auto"/>
        <w:ind w:firstLine="708"/>
        <w:jc w:val="both"/>
        <w:rPr>
          <w:rFonts w:ascii="Times New Roman" w:hAnsi="Times New Roman"/>
          <w:color w:val="000000"/>
          <w:sz w:val="28"/>
          <w:szCs w:val="28"/>
          <w:lang w:val="ru-RU"/>
        </w:rPr>
      </w:pPr>
      <w:r w:rsidRPr="006B0F36">
        <w:rPr>
          <w:rFonts w:ascii="Times New Roman" w:hAnsi="Times New Roman"/>
          <w:color w:val="000000"/>
          <w:sz w:val="28"/>
          <w:szCs w:val="28"/>
          <w:lang w:val="ru-RU"/>
        </w:rPr>
        <w:t>Сирзавод розпочав роботу 1944 року. В 60-х роках було збудовано основні приміщення заводу, з 80-х років проводилась реконструкція та модернізація підприємства. З приєднанням заводу до «ТЕРРА ФУД» відбулося суттєве оновлення виробничих ліній та значне розширення асортименту. </w:t>
      </w:r>
    </w:p>
    <w:p w:rsidR="006B0F36" w:rsidRPr="006B0F36" w:rsidRDefault="006B0F36" w:rsidP="006B0F36">
      <w:pPr>
        <w:spacing w:after="0" w:line="360" w:lineRule="auto"/>
        <w:jc w:val="both"/>
        <w:rPr>
          <w:rFonts w:ascii="Times New Roman" w:hAnsi="Times New Roman"/>
          <w:color w:val="000000"/>
          <w:sz w:val="28"/>
          <w:szCs w:val="28"/>
          <w:lang w:val="ru-RU"/>
        </w:rPr>
      </w:pPr>
      <w:r w:rsidRPr="006B0F36">
        <w:rPr>
          <w:rFonts w:ascii="Times New Roman" w:hAnsi="Times New Roman"/>
          <w:bCs/>
          <w:color w:val="000000"/>
          <w:sz w:val="28"/>
          <w:szCs w:val="28"/>
          <w:lang w:val="ru-RU"/>
        </w:rPr>
        <w:t>Виробничі потужності Новоодеського сирзаводу:</w:t>
      </w:r>
    </w:p>
    <w:p w:rsidR="006B0F36" w:rsidRPr="006B0F36" w:rsidRDefault="006B0F36" w:rsidP="006B0F36">
      <w:pPr>
        <w:spacing w:after="0" w:line="360" w:lineRule="auto"/>
        <w:jc w:val="both"/>
        <w:rPr>
          <w:rFonts w:ascii="Times New Roman" w:hAnsi="Times New Roman"/>
          <w:color w:val="000000"/>
          <w:sz w:val="28"/>
          <w:szCs w:val="28"/>
          <w:lang w:val="ru-RU"/>
        </w:rPr>
      </w:pPr>
      <w:r w:rsidRPr="006B0F36">
        <w:rPr>
          <w:rFonts w:ascii="Times New Roman" w:hAnsi="Times New Roman"/>
          <w:color w:val="000000"/>
          <w:sz w:val="28"/>
          <w:szCs w:val="28"/>
          <w:lang w:val="ru-RU"/>
        </w:rPr>
        <w:t>- добовий обсяг переробки молока – 160 тонн;</w:t>
      </w:r>
    </w:p>
    <w:p w:rsidR="006B0F36" w:rsidRPr="006B0F36" w:rsidRDefault="006B0F36" w:rsidP="006B0F36">
      <w:pPr>
        <w:spacing w:after="0" w:line="360" w:lineRule="auto"/>
        <w:jc w:val="both"/>
        <w:rPr>
          <w:rFonts w:ascii="Times New Roman" w:hAnsi="Times New Roman"/>
          <w:color w:val="000000"/>
          <w:sz w:val="28"/>
          <w:szCs w:val="28"/>
          <w:lang w:val="ru-RU"/>
        </w:rPr>
      </w:pPr>
      <w:r w:rsidRPr="006B0F36">
        <w:rPr>
          <w:rFonts w:ascii="Times New Roman" w:hAnsi="Times New Roman"/>
          <w:color w:val="000000"/>
          <w:sz w:val="28"/>
          <w:szCs w:val="28"/>
          <w:lang w:val="ru-RU"/>
        </w:rPr>
        <w:t>- добовий обсяг виготовлення сирного  продукту – понад 16  тонн;</w:t>
      </w:r>
    </w:p>
    <w:p w:rsidR="006B0F36" w:rsidRPr="006B0F36" w:rsidRDefault="006B0F36" w:rsidP="006B0F36">
      <w:pPr>
        <w:spacing w:after="0" w:line="360" w:lineRule="auto"/>
        <w:jc w:val="both"/>
        <w:rPr>
          <w:rFonts w:ascii="Times New Roman" w:hAnsi="Times New Roman"/>
          <w:color w:val="000000"/>
          <w:sz w:val="28"/>
          <w:szCs w:val="28"/>
          <w:lang w:val="ru-RU"/>
        </w:rPr>
      </w:pPr>
      <w:r w:rsidRPr="006B0F36">
        <w:rPr>
          <w:rFonts w:ascii="Times New Roman" w:hAnsi="Times New Roman"/>
          <w:color w:val="000000"/>
          <w:sz w:val="28"/>
          <w:szCs w:val="28"/>
          <w:lang w:val="ru-RU"/>
        </w:rPr>
        <w:t>- добовий обсяг виготовлення масла ДСТУ становить 8 тонн.</w:t>
      </w:r>
    </w:p>
    <w:p w:rsidR="006B0F36" w:rsidRPr="006B0F36" w:rsidRDefault="006B0F36" w:rsidP="006B0F36">
      <w:pPr>
        <w:spacing w:after="0" w:line="360" w:lineRule="auto"/>
        <w:jc w:val="both"/>
        <w:rPr>
          <w:rFonts w:ascii="Times New Roman" w:hAnsi="Times New Roman"/>
          <w:sz w:val="28"/>
          <w:szCs w:val="28"/>
        </w:rPr>
      </w:pPr>
      <w:r w:rsidRPr="006B0F36">
        <w:rPr>
          <w:rFonts w:ascii="Times New Roman" w:hAnsi="Times New Roman"/>
          <w:sz w:val="28"/>
          <w:szCs w:val="28"/>
        </w:rPr>
        <w:t xml:space="preserve">Види економічної діяльності: </w:t>
      </w:r>
    </w:p>
    <w:p w:rsidR="006B0F36" w:rsidRPr="006B0F36" w:rsidRDefault="00103964" w:rsidP="006B0F36">
      <w:pPr>
        <w:numPr>
          <w:ilvl w:val="0"/>
          <w:numId w:val="44"/>
        </w:numPr>
        <w:spacing w:after="0" w:line="360" w:lineRule="auto"/>
        <w:jc w:val="both"/>
        <w:rPr>
          <w:rFonts w:ascii="Times New Roman" w:hAnsi="Times New Roman"/>
          <w:sz w:val="28"/>
          <w:szCs w:val="28"/>
          <w:shd w:val="clear" w:color="auto" w:fill="F7FBFF"/>
        </w:rPr>
      </w:pPr>
      <w:hyperlink r:id="rId36" w:tooltip="Виробництво маргарину та аналогiчних харчових жирiв" w:history="1">
        <w:r w:rsidR="006B0F36" w:rsidRPr="006B0F36">
          <w:rPr>
            <w:rStyle w:val="aff9"/>
            <w:rFonts w:ascii="Times New Roman" w:hAnsi="Times New Roman"/>
            <w:bCs/>
            <w:color w:val="auto"/>
            <w:sz w:val="28"/>
            <w:szCs w:val="28"/>
            <w:u w:val="none"/>
            <w:bdr w:val="none" w:sz="0" w:space="0" w:color="auto" w:frame="1"/>
            <w:shd w:val="clear" w:color="auto" w:fill="F7FBFF"/>
          </w:rPr>
          <w:t>Виробництво маргарину та аналогiчних харчових жирiв</w:t>
        </w:r>
      </w:hyperlink>
      <w:r w:rsidR="006B0F36" w:rsidRPr="006B0F36">
        <w:rPr>
          <w:rFonts w:ascii="Times New Roman" w:hAnsi="Times New Roman"/>
          <w:sz w:val="28"/>
          <w:szCs w:val="28"/>
          <w:shd w:val="clear" w:color="auto" w:fill="F7FBFF"/>
        </w:rPr>
        <w:t>,</w:t>
      </w:r>
    </w:p>
    <w:p w:rsidR="006B0F36" w:rsidRPr="006B0F36" w:rsidRDefault="00103964" w:rsidP="006B0F36">
      <w:pPr>
        <w:numPr>
          <w:ilvl w:val="0"/>
          <w:numId w:val="44"/>
        </w:numPr>
        <w:spacing w:after="0" w:line="360" w:lineRule="auto"/>
        <w:jc w:val="both"/>
        <w:rPr>
          <w:rFonts w:ascii="Times New Roman" w:hAnsi="Times New Roman"/>
          <w:sz w:val="28"/>
          <w:szCs w:val="28"/>
          <w:shd w:val="clear" w:color="auto" w:fill="F7FBFF"/>
        </w:rPr>
      </w:pPr>
      <w:hyperlink r:id="rId37" w:tooltip="Перероблення молока та виробництво сиру" w:history="1">
        <w:r w:rsidR="006B0F36" w:rsidRPr="006B0F36">
          <w:rPr>
            <w:rStyle w:val="aff9"/>
            <w:rFonts w:ascii="Times New Roman" w:hAnsi="Times New Roman"/>
            <w:bCs/>
            <w:color w:val="auto"/>
            <w:sz w:val="28"/>
            <w:szCs w:val="28"/>
            <w:u w:val="none"/>
            <w:bdr w:val="none" w:sz="0" w:space="0" w:color="auto" w:frame="1"/>
            <w:shd w:val="clear" w:color="auto" w:fill="F7FBFF"/>
          </w:rPr>
          <w:t>Перероблення молока та виробництво сиру</w:t>
        </w:r>
      </w:hyperlink>
      <w:r w:rsidR="006B0F36" w:rsidRPr="006B0F36">
        <w:rPr>
          <w:rFonts w:ascii="Times New Roman" w:hAnsi="Times New Roman"/>
          <w:sz w:val="28"/>
          <w:szCs w:val="28"/>
          <w:shd w:val="clear" w:color="auto" w:fill="F7FBFF"/>
        </w:rPr>
        <w:t>,</w:t>
      </w:r>
    </w:p>
    <w:p w:rsidR="006B0F36" w:rsidRPr="006B0F36" w:rsidRDefault="00103964" w:rsidP="006B0F36">
      <w:pPr>
        <w:numPr>
          <w:ilvl w:val="0"/>
          <w:numId w:val="44"/>
        </w:numPr>
        <w:spacing w:after="0" w:line="360" w:lineRule="auto"/>
        <w:jc w:val="both"/>
        <w:rPr>
          <w:rFonts w:ascii="Times New Roman" w:hAnsi="Times New Roman"/>
          <w:sz w:val="28"/>
          <w:szCs w:val="28"/>
          <w:shd w:val="clear" w:color="auto" w:fill="F7FBFF"/>
        </w:rPr>
      </w:pPr>
      <w:hyperlink r:id="rId38" w:tooltip="Виробництво харчових продуктiв, не вiднесених до iнших групувань" w:history="1">
        <w:r w:rsidR="006B0F36" w:rsidRPr="006B0F36">
          <w:rPr>
            <w:rStyle w:val="aff9"/>
            <w:rFonts w:ascii="Times New Roman" w:hAnsi="Times New Roman"/>
            <w:bCs/>
            <w:color w:val="auto"/>
            <w:sz w:val="28"/>
            <w:szCs w:val="28"/>
            <w:u w:val="none"/>
            <w:bdr w:val="none" w:sz="0" w:space="0" w:color="auto" w:frame="1"/>
            <w:shd w:val="clear" w:color="auto" w:fill="F7FBFF"/>
          </w:rPr>
          <w:t>Виробництво харчових продуктiв, не вiднесених до iнших групувань</w:t>
        </w:r>
      </w:hyperlink>
      <w:r w:rsidR="006B0F36" w:rsidRPr="006B0F36">
        <w:rPr>
          <w:rFonts w:ascii="Times New Roman" w:hAnsi="Times New Roman"/>
          <w:sz w:val="28"/>
          <w:szCs w:val="28"/>
          <w:shd w:val="clear" w:color="auto" w:fill="F7FBFF"/>
        </w:rPr>
        <w:t>,</w:t>
      </w:r>
    </w:p>
    <w:p w:rsidR="006B0F36" w:rsidRPr="006B0F36" w:rsidRDefault="00103964" w:rsidP="006B0F36">
      <w:pPr>
        <w:numPr>
          <w:ilvl w:val="0"/>
          <w:numId w:val="44"/>
        </w:numPr>
        <w:spacing w:after="0" w:line="360" w:lineRule="auto"/>
        <w:jc w:val="both"/>
        <w:rPr>
          <w:rFonts w:ascii="Times New Roman" w:hAnsi="Times New Roman"/>
          <w:sz w:val="28"/>
          <w:szCs w:val="28"/>
          <w:shd w:val="clear" w:color="auto" w:fill="F7FBFF"/>
        </w:rPr>
      </w:pPr>
      <w:hyperlink r:id="rId39" w:tooltip="Оптова торгiвля молочними продуктами, яйцями, олiїю, тваринним маслом та жирами" w:history="1">
        <w:r w:rsidR="006B0F36" w:rsidRPr="006B0F36">
          <w:rPr>
            <w:rStyle w:val="aff9"/>
            <w:rFonts w:ascii="Times New Roman" w:hAnsi="Times New Roman"/>
            <w:bCs/>
            <w:color w:val="auto"/>
            <w:sz w:val="28"/>
            <w:szCs w:val="28"/>
            <w:u w:val="none"/>
            <w:bdr w:val="none" w:sz="0" w:space="0" w:color="auto" w:frame="1"/>
            <w:shd w:val="clear" w:color="auto" w:fill="F7FBFF"/>
          </w:rPr>
          <w:t>Оптова торгiвля молочними продуктами, яйцями, олiїю, тваринним маслом та жирами</w:t>
        </w:r>
      </w:hyperlink>
      <w:r w:rsidR="006B0F36" w:rsidRPr="006B0F36">
        <w:rPr>
          <w:rFonts w:ascii="Times New Roman" w:hAnsi="Times New Roman"/>
          <w:sz w:val="28"/>
          <w:szCs w:val="28"/>
          <w:shd w:val="clear" w:color="auto" w:fill="F7FBFF"/>
        </w:rPr>
        <w:t>,</w:t>
      </w:r>
    </w:p>
    <w:p w:rsidR="006B0F36" w:rsidRPr="006B0F36" w:rsidRDefault="00103964" w:rsidP="006B0F36">
      <w:pPr>
        <w:numPr>
          <w:ilvl w:val="0"/>
          <w:numId w:val="44"/>
        </w:numPr>
        <w:spacing w:after="0" w:line="360" w:lineRule="auto"/>
        <w:jc w:val="both"/>
        <w:rPr>
          <w:rFonts w:ascii="Times New Roman" w:hAnsi="Times New Roman"/>
          <w:sz w:val="28"/>
          <w:szCs w:val="28"/>
        </w:rPr>
      </w:pPr>
      <w:hyperlink r:id="rId40" w:tooltip="Роздрiбна торгiвля в неспецiалiзованих магазинах з перевагою  продовольчого асортименту" w:history="1">
        <w:r w:rsidR="006B0F36" w:rsidRPr="006B0F36">
          <w:rPr>
            <w:rStyle w:val="aff9"/>
            <w:rFonts w:ascii="Times New Roman" w:hAnsi="Times New Roman"/>
            <w:bCs/>
            <w:color w:val="auto"/>
            <w:sz w:val="28"/>
            <w:szCs w:val="28"/>
            <w:u w:val="none"/>
            <w:bdr w:val="none" w:sz="0" w:space="0" w:color="auto" w:frame="1"/>
            <w:shd w:val="clear" w:color="auto" w:fill="F7FBFF"/>
          </w:rPr>
          <w:t>Роздрiбна торгiвля в неспецiалiзованих магазинах з перевагою продовольчого асортименту</w:t>
        </w:r>
      </w:hyperlink>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Головною сферою діяльності підприємства є організація закупки молока у сільгоспвиробників і населення та подальша ефективна переробка всіх його складових на високоякісний продукт.</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Основні обсяги молока переробляються на сири тверді жирні, питома вага сирів жирних в обсязі продукції близько 89%, сиру «Російського» понад 60%.</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lastRenderedPageBreak/>
        <w:t>Останні роки підприємство наростило обсяги виробництва сирів твердих, плавлених, а також іншої продукції і працює над розширенням асортименту та покращенням якості продукції. Асортимент продукції, яку сьогодні виробляє підприємство, складає понад 110 найменувань, із них сирів твердих понад 25 найменувань. Співпраця з закордонними фірмами, прогресивні технології та багаторічний досвід роботи персоналу дозволяє стверджувати, що пропонований ринку товар має високу якість, помірну ціну і стійкий попит споживачів. Дільниця по виробництву сиру оснащена сучасним обладнанням Німецького, Польського та Іспанського виробництва.</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На дільниці прийомки молока також встановлено 4 лінії приймання молока виробництва Німеччини.</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Для покращення якості сировини молоко проходить через бактофугу виробництва фірми «Альфа Лаваль» (Швеція).</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Якісне миття обладнання забезпечують три миючі станції (СІР мийки), які працюють в автоматичному режимі</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На ТОВ «Новоодеський сирзавод» діє система менеджменту якості згідно стандарту ISO 9001:2000.</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Зароблені колективом кошти направляються на модернізацію, технічне переоснащення, вдосконалення технологій, покращення якості молока, що дає змогу виробляти продукцію, яка відповідає вимогам ринку.</w: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Основною продукцiєю пiдприємства є продукцiя, вироблена з молочної сировини: твердi сири, плавленi сири, масло вершкове, морозиво, сухi молочнi продукти та рiзноманiтний асортимент продукцiї з незбираного молока (рис. 2.1).</w: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Також пiдприємство здiйснює оптову i роздрiбну торгiвлю, транспортнi перевезення та iншi посередницькi послуги при купiвлi – продажiв товарiв народного споживання. Найбiльш рентабельною продукцiєю, що забезпечує понад 50% прибутку пiдприємства є твердi сири, що користуються попитом протягом року як на територiї України, так i за її межами.</w: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lastRenderedPageBreak/>
        <w:t>Фахiвцi пiдприємства постiйно працюють над розширенням ассортименту виробляємої продукцiї i полiпшенням її якостi з урахуванням попиту споживчого ринку. Поширенню ринку продажiв продукцiї сприяють рекламнi заходи, якi пiдприємство проводить на радiо, телебаченнi, у перiодичнiй печатцi, на виставках, дегустацiях i зустрiчах з покупцями.</w:t>
      </w:r>
    </w:p>
    <w:p w:rsidR="006B0F36" w:rsidRPr="006B0F36" w:rsidRDefault="006B0F36" w:rsidP="006B0F36">
      <w:pPr>
        <w:spacing w:after="0" w:line="360" w:lineRule="auto"/>
        <w:ind w:firstLine="709"/>
        <w:jc w:val="both"/>
        <w:rPr>
          <w:rFonts w:ascii="Times New Roman" w:hAnsi="Times New Roman"/>
          <w:color w:val="000000"/>
          <w:sz w:val="28"/>
          <w:szCs w:val="28"/>
        </w:rPr>
      </w:pPr>
    </w:p>
    <w:p w:rsidR="006B0F36" w:rsidRPr="006B0F36" w:rsidRDefault="006B0F36" w:rsidP="006B0F36">
      <w:pPr>
        <w:pStyle w:val="21"/>
        <w:spacing w:after="0" w:line="360" w:lineRule="auto"/>
        <w:ind w:left="0" w:firstLine="709"/>
        <w:jc w:val="both"/>
        <w:rPr>
          <w:color w:val="000000"/>
          <w:sz w:val="28"/>
          <w:szCs w:val="28"/>
          <w:lang w:val="uk-UA"/>
        </w:rPr>
      </w:pPr>
      <w:r w:rsidRPr="006B0F36">
        <w:rPr>
          <w:noProof/>
          <w:color w:val="000000"/>
          <w:sz w:val="28"/>
          <w:szCs w:val="28"/>
        </w:rPr>
        <w:drawing>
          <wp:inline distT="0" distB="0" distL="0" distR="0">
            <wp:extent cx="4918710" cy="2648585"/>
            <wp:effectExtent l="0" t="0" r="0" b="0"/>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Рис. 2.1  Асортиментна структура</w:t>
      </w:r>
      <w:r>
        <w:rPr>
          <w:color w:val="000000"/>
          <w:sz w:val="28"/>
          <w:szCs w:val="28"/>
          <w:lang w:val="uk-UA"/>
        </w:rPr>
        <w:t xml:space="preserve"> </w:t>
      </w:r>
      <w:r w:rsidRPr="006B0F36">
        <w:rPr>
          <w:color w:val="000000"/>
          <w:sz w:val="28"/>
          <w:szCs w:val="28"/>
          <w:lang w:val="uk-UA"/>
        </w:rPr>
        <w:t>ТОВ «Новоодеський сирзавод» у 201</w:t>
      </w:r>
      <w:r>
        <w:rPr>
          <w:color w:val="000000"/>
          <w:sz w:val="28"/>
          <w:szCs w:val="28"/>
          <w:lang w:val="uk-UA"/>
        </w:rPr>
        <w:t>9</w:t>
      </w:r>
      <w:r w:rsidRPr="006B0F36">
        <w:rPr>
          <w:color w:val="000000"/>
          <w:sz w:val="28"/>
          <w:szCs w:val="28"/>
          <w:lang w:val="uk-UA"/>
        </w:rPr>
        <w:t xml:space="preserve"> році</w:t>
      </w:r>
    </w:p>
    <w:p w:rsidR="006B0F36" w:rsidRPr="006B0F36" w:rsidRDefault="006B0F36" w:rsidP="006B0F36">
      <w:pPr>
        <w:pStyle w:val="21"/>
        <w:spacing w:after="0" w:line="360" w:lineRule="auto"/>
        <w:ind w:left="0" w:firstLine="709"/>
        <w:jc w:val="both"/>
        <w:rPr>
          <w:color w:val="000000"/>
          <w:sz w:val="28"/>
          <w:szCs w:val="28"/>
          <w:lang w:val="uk-UA"/>
        </w:rPr>
      </w:pP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До 201</w:t>
      </w:r>
      <w:r>
        <w:rPr>
          <w:color w:val="000000"/>
          <w:sz w:val="28"/>
          <w:szCs w:val="28"/>
          <w:lang w:val="uk-UA"/>
        </w:rPr>
        <w:t>9</w:t>
      </w:r>
      <w:r w:rsidRPr="006B0F36">
        <w:rPr>
          <w:color w:val="000000"/>
          <w:sz w:val="28"/>
          <w:szCs w:val="28"/>
          <w:lang w:val="uk-UA"/>
        </w:rPr>
        <w:t xml:space="preserve"> року ТОВ «Новоодеський сирзавод» постійно нарощував виробництво основного виду продукції – твердих сирів (рис. 2.2).</w:t>
      </w:r>
    </w:p>
    <w:bookmarkStart w:id="1" w:name="_MON_1699884079"/>
    <w:bookmarkEnd w:id="1"/>
    <w:p w:rsidR="006B0F36" w:rsidRPr="006B0F36" w:rsidRDefault="006B0F36" w:rsidP="006B0F36">
      <w:pPr>
        <w:pStyle w:val="21"/>
        <w:spacing w:after="0" w:line="360" w:lineRule="auto"/>
        <w:ind w:left="0"/>
        <w:jc w:val="both"/>
        <w:rPr>
          <w:color w:val="000000"/>
          <w:sz w:val="28"/>
          <w:szCs w:val="28"/>
          <w:lang w:val="uk-UA"/>
        </w:rPr>
      </w:pPr>
      <w:r w:rsidRPr="006B0F36">
        <w:rPr>
          <w:color w:val="000000"/>
          <w:sz w:val="28"/>
          <w:szCs w:val="28"/>
          <w:lang w:val="uk-UA"/>
        </w:rPr>
        <w:object w:dxaOrig="10058" w:dyaOrig="3974">
          <v:shape id="_x0000_i1030" type="#_x0000_t75" style="width:502.95pt;height:199.05pt" o:ole="">
            <v:imagedata r:id="rId42" o:title=""/>
          </v:shape>
          <o:OLEObject Type="Embed" ProgID="Excel.Sheet.8" ShapeID="_x0000_i1030" DrawAspect="Content" ObjectID="_1704522657" r:id="rId43">
            <o:FieldCodes>\s</o:FieldCodes>
          </o:OLEObject>
        </w:objec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Рис. 2.2 Обсяги виробництва твердого сиру ТОВ «Новоодеський сирзавод»</w: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lastRenderedPageBreak/>
        <w:t>На сучасному етапi пiдприємство продає свою продукцiю, в основному, постiйним клiєнтам. Це забезпечує гарантiю продажiв, а також гарантiю своєчасного надходження коштiв за продану продукцiю. Понад 20% виробляємої продукцiї реалiзується через фiрмову торгову мережу, що також забезпечує своєчасне повернення коштiв.</w:t>
      </w:r>
    </w:p>
    <w:p w:rsidR="006B0F36" w:rsidRPr="006B0F36" w:rsidRDefault="006B0F36" w:rsidP="006B0F36">
      <w:pPr>
        <w:pStyle w:val="21"/>
        <w:spacing w:after="0" w:line="360" w:lineRule="auto"/>
        <w:ind w:left="0" w:firstLine="709"/>
        <w:jc w:val="both"/>
        <w:rPr>
          <w:color w:val="000000"/>
          <w:sz w:val="28"/>
          <w:szCs w:val="28"/>
          <w:lang w:val="uk-UA"/>
        </w:rPr>
      </w:pPr>
      <w:r w:rsidRPr="006B0F36">
        <w:rPr>
          <w:color w:val="000000"/>
          <w:sz w:val="28"/>
          <w:szCs w:val="28"/>
          <w:lang w:val="uk-UA"/>
        </w:rPr>
        <w:t>Після введення Російською федерацією ембарго на ввіз деяких видів харчової продукції темпи росту обсягів виробництва зменшилися, але ситуація не є критичною, оскільки ТОВ «Новоодеськй сирзавод» постійно намагалося диверсифікувати збутову систему і завдяки цьому планується досягти росту у порівнянні з 2017 роком.</w:t>
      </w:r>
    </w:p>
    <w:p w:rsidR="006B0F36" w:rsidRPr="006B0F36" w:rsidRDefault="006B0F36" w:rsidP="006B0F36">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Молокопереробна галузь як і харчова промисловість загалом є однією з галузей, що найдинамічніше та найстабільніше розвиваються: щорічний приріст ринку молока та молочних продуктів оцінюється на рівні 10–12% упродовж останніх років. Ємність цього ринку, залежно від оцінок, коливається в межах від 2,8 до 3 млрд. гривень за оцінками 201</w:t>
      </w:r>
      <w:r>
        <w:rPr>
          <w:rStyle w:val="FontStyle52"/>
          <w:rFonts w:ascii="Times New Roman" w:hAnsi="Times New Roman"/>
          <w:color w:val="000000"/>
          <w:sz w:val="28"/>
          <w:szCs w:val="28"/>
          <w:lang w:val="uk-UA" w:eastAsia="uk-UA"/>
        </w:rPr>
        <w:t>9</w:t>
      </w:r>
      <w:r w:rsidRPr="006B0F36">
        <w:rPr>
          <w:rStyle w:val="FontStyle52"/>
          <w:rFonts w:ascii="Times New Roman" w:hAnsi="Times New Roman"/>
          <w:color w:val="000000"/>
          <w:sz w:val="28"/>
          <w:szCs w:val="28"/>
          <w:lang w:val="uk-UA" w:eastAsia="uk-UA"/>
        </w:rPr>
        <w:t xml:space="preserve"> року.</w:t>
      </w:r>
    </w:p>
    <w:p w:rsidR="009C616D" w:rsidRPr="009C616D" w:rsidRDefault="009C616D" w:rsidP="009C616D">
      <w:pPr>
        <w:pStyle w:val="Style4"/>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Серед основних тенденцій вітчизняного молочного ринку сьогодні – довгострокова реструктуризація та концентрація власності, розширення сфери впливу основних гравців, розвиток регіональних ринків, технічна модернізація виробництва, впровадження нових технологій, поява інноваційних продуктів. Молочна промисловість поступово відходить від виробництва сипучих продуктів, багато виробників намагаються відійти від «класичного» продукту в бік продукції з більшим вмістом біологічних добавок.</w:t>
      </w:r>
    </w:p>
    <w:p w:rsidR="009C616D" w:rsidRDefault="009C616D"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Щодо проблем, то якість сирого молока та його ціна все ще низькі, купівельна спроможність населення низька, тому можливості молочної галузі використовуються не в повній мірі, майже відсутні державні соціальні програми, особливо для молочного бізнесу</w:t>
      </w:r>
      <w:r>
        <w:rPr>
          <w:rStyle w:val="FontStyle52"/>
          <w:rFonts w:ascii="Times New Roman" w:hAnsi="Times New Roman"/>
          <w:color w:val="000000"/>
          <w:sz w:val="28"/>
          <w:szCs w:val="28"/>
          <w:lang w:val="uk-UA" w:eastAsia="uk-UA"/>
        </w:rPr>
        <w:t xml:space="preserve">, </w:t>
      </w:r>
      <w:r w:rsidRPr="009C616D">
        <w:rPr>
          <w:rStyle w:val="FontStyle52"/>
          <w:rFonts w:ascii="Times New Roman" w:hAnsi="Times New Roman"/>
          <w:color w:val="000000"/>
          <w:sz w:val="28"/>
          <w:szCs w:val="28"/>
          <w:lang w:val="uk-UA" w:eastAsia="uk-UA"/>
        </w:rPr>
        <w:t xml:space="preserve"> тощо).</w:t>
      </w:r>
    </w:p>
    <w:p w:rsidR="006B0F36" w:rsidRPr="006B0F36" w:rsidRDefault="006B0F36"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Загалом, упродовж останніх років спостерігається зростання обсягу виробництва майже у всіх сегментах молочної галузі, а темпи зростання виробництва окремих молокопродуктів у 201</w:t>
      </w:r>
      <w:r>
        <w:rPr>
          <w:rStyle w:val="FontStyle52"/>
          <w:rFonts w:ascii="Times New Roman" w:hAnsi="Times New Roman"/>
          <w:color w:val="000000"/>
          <w:sz w:val="28"/>
          <w:szCs w:val="28"/>
          <w:lang w:val="uk-UA" w:eastAsia="uk-UA"/>
        </w:rPr>
        <w:t>9</w:t>
      </w:r>
      <w:r w:rsidRPr="006B0F36">
        <w:rPr>
          <w:rStyle w:val="FontStyle52"/>
          <w:rFonts w:ascii="Times New Roman" w:hAnsi="Times New Roman"/>
          <w:color w:val="000000"/>
          <w:sz w:val="28"/>
          <w:szCs w:val="28"/>
          <w:lang w:val="uk-UA" w:eastAsia="uk-UA"/>
        </w:rPr>
        <w:t> р. порівняно з 201</w:t>
      </w:r>
      <w:r>
        <w:rPr>
          <w:rStyle w:val="FontStyle52"/>
          <w:rFonts w:ascii="Times New Roman" w:hAnsi="Times New Roman"/>
          <w:color w:val="000000"/>
          <w:sz w:val="28"/>
          <w:szCs w:val="28"/>
          <w:lang w:val="uk-UA" w:eastAsia="uk-UA"/>
        </w:rPr>
        <w:t>8</w:t>
      </w:r>
      <w:r w:rsidRPr="006B0F36">
        <w:rPr>
          <w:rStyle w:val="FontStyle52"/>
          <w:rFonts w:ascii="Times New Roman" w:hAnsi="Times New Roman"/>
          <w:color w:val="000000"/>
          <w:sz w:val="28"/>
          <w:szCs w:val="28"/>
          <w:lang w:val="uk-UA" w:eastAsia="uk-UA"/>
        </w:rPr>
        <w:t xml:space="preserve"> р. </w:t>
      </w:r>
      <w:r w:rsidRPr="006B0F36">
        <w:rPr>
          <w:rStyle w:val="FontStyle52"/>
          <w:rFonts w:ascii="Times New Roman" w:hAnsi="Times New Roman"/>
          <w:color w:val="000000"/>
          <w:sz w:val="28"/>
          <w:szCs w:val="28"/>
          <w:lang w:val="uk-UA" w:eastAsia="uk-UA"/>
        </w:rPr>
        <w:lastRenderedPageBreak/>
        <w:t>коливаються у різних сегментах від 4% (у промисловому виробництві морозива) до 36% (у випуску плавленого сиру).</w:t>
      </w:r>
    </w:p>
    <w:p w:rsidR="009C616D" w:rsidRPr="009C616D" w:rsidRDefault="009C616D" w:rsidP="009C616D">
      <w:pPr>
        <w:pStyle w:val="Style4"/>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Протягом останніх років у галузях виробництва плавленого рідкого молока, кисломолочних продуктів, сиру та йогурту зберігається постійна тенденція зростання. Відбулася активізація ринку зневодненої молочної продукції через підвищення попиту на цю продукцію на внутрішньому та зовнішньому ринках. Темпи зростання у цій категорії зневоднених молочних продуктів у 2019 році склали: сухе молоко та вершки – 20%, казеїн та казеїнати – 29%.</w:t>
      </w:r>
    </w:p>
    <w:p w:rsidR="009C616D" w:rsidRDefault="009C616D"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Найбільшими групами молочних продуктів, що виробляються українськими молочними підприємствами, які потребують найбільше сирого молока, є вершкове масло, рідке плавлене молоко, кисломолочні продукти та жирні тверді сири.</w:t>
      </w:r>
    </w:p>
    <w:p w:rsidR="006B0F36" w:rsidRPr="006B0F36" w:rsidRDefault="006B0F36"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Виробництво молока в Україні є стабільним. Зростання обсягів виробництва молока в 201</w:t>
      </w:r>
      <w:r>
        <w:rPr>
          <w:rStyle w:val="FontStyle52"/>
          <w:rFonts w:ascii="Times New Roman" w:hAnsi="Times New Roman"/>
          <w:color w:val="000000"/>
          <w:sz w:val="28"/>
          <w:szCs w:val="28"/>
          <w:lang w:val="uk-UA" w:eastAsia="uk-UA"/>
        </w:rPr>
        <w:t>9</w:t>
      </w:r>
      <w:r w:rsidRPr="006B0F36">
        <w:rPr>
          <w:rStyle w:val="FontStyle52"/>
          <w:rFonts w:ascii="Times New Roman" w:hAnsi="Times New Roman"/>
          <w:color w:val="000000"/>
          <w:sz w:val="28"/>
          <w:szCs w:val="28"/>
          <w:lang w:val="uk-UA" w:eastAsia="uk-UA"/>
        </w:rPr>
        <w:t> р. склало близько 0,5%, за підсумками року загальний обсяг дещо перевищує 13,8 млн. тонн.</w:t>
      </w:r>
    </w:p>
    <w:p w:rsidR="006B0F36" w:rsidRPr="006B0F36" w:rsidRDefault="006B0F36" w:rsidP="006B0F36">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При цьому в попередньому році в суспільному секторі відбулося незначне скорочення обсягів виробництва – на 0,6% з 2,7 млн. тонн, до 2,5 млн. тонн, а у приватному – збільшення обсягів виробництва молока на 2,1% – з 10,98 млн. тонн до 11,21 млн. тонн. При цьому оператори ринку відзначають незадовільну якість молока багатьох приватних господарств.</w:t>
      </w:r>
    </w:p>
    <w:p w:rsidR="006B0F36" w:rsidRPr="006B0F36" w:rsidRDefault="006B0F36" w:rsidP="006B0F36">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Традиційно найбільшу питому вагу в обсязі продукції молочної промисловості в натуральному виразі є рідке перероблене молоко – 33%, кисломолочні продукти – 25%, а також сир сичужний – 10% та вершкове масло – 8%.</w:t>
      </w:r>
    </w:p>
    <w:p w:rsidR="009C616D" w:rsidRPr="009C616D" w:rsidRDefault="009C616D" w:rsidP="009C616D">
      <w:pPr>
        <w:pStyle w:val="Style4"/>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 xml:space="preserve">Група кисломолочних сирів. Однією з найпопулярніших у споживачів груп молочних продуктів є група сирів. Ця група також приваблива для виробників завдяки своїй високій рентабельності. Рентабельність сирної групи багато в чому залежить від якості вихідної сировини. Деякі великі підприємства виготовляють сирні сирки та десерти із сиру-сепаратора, на виробництво 1 тонни якого </w:t>
      </w:r>
      <w:r w:rsidRPr="009C616D">
        <w:rPr>
          <w:rStyle w:val="FontStyle52"/>
          <w:rFonts w:ascii="Times New Roman" w:hAnsi="Times New Roman"/>
          <w:color w:val="000000"/>
          <w:sz w:val="28"/>
          <w:szCs w:val="28"/>
          <w:lang w:val="uk-UA" w:eastAsia="uk-UA"/>
        </w:rPr>
        <w:lastRenderedPageBreak/>
        <w:t>потрібно від 5 до 6 тонн молока, а для виробництва звичайного сиру – від 7 до 8 тонн молока.</w:t>
      </w:r>
    </w:p>
    <w:p w:rsidR="009C616D" w:rsidRDefault="009C616D"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9C616D">
        <w:rPr>
          <w:rStyle w:val="FontStyle52"/>
          <w:rFonts w:ascii="Times New Roman" w:hAnsi="Times New Roman"/>
          <w:color w:val="000000"/>
          <w:sz w:val="28"/>
          <w:szCs w:val="28"/>
          <w:lang w:val="uk-UA" w:eastAsia="uk-UA"/>
        </w:rPr>
        <w:t>До групи фасованих сирних мас входять: традиційні 100 грамові дитячі сири, сирні десерти в стаканчиках з різними добавками та інші фасовані сирні продукти.</w:t>
      </w:r>
    </w:p>
    <w:p w:rsidR="006B0F36" w:rsidRPr="006B0F36" w:rsidRDefault="006B0F36" w:rsidP="009C616D">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Найбільші потужності з випуску сирних мас розташовані в Миколаївській області, що пояснюється наявністю основної виробничої ділянки компанії «Лакталіс-Україна», у виробничій програмі якої значне місце займають сирні десерти ТМ «Президент». Слід відзначити також Харківську область, де ключовими виробниками є «Харківський міськмолкомбінат» (власник компанія «Віям-Білль-Данн», частка в обласному виробництві оцінюється в 68–70%) і «Куп'янський МКК» (близько 30%).</w:t>
      </w:r>
    </w:p>
    <w:p w:rsidR="006B0F36" w:rsidRPr="006B0F36" w:rsidRDefault="006B0F36" w:rsidP="006B0F36">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Останнім часом в Україні спостерігається тенденція з розвитку виробництва глазурованих сирних десертів. Ця технологія дозволяє істотно збільшити терміни придатності, а це досить велика проблема під час реалізації сирної групи.</w:t>
      </w:r>
      <w:r w:rsidR="009C616D">
        <w:rPr>
          <w:rStyle w:val="FontStyle52"/>
          <w:rFonts w:ascii="Times New Roman" w:hAnsi="Times New Roman"/>
          <w:color w:val="000000"/>
          <w:sz w:val="28"/>
          <w:szCs w:val="28"/>
          <w:lang w:val="uk-UA" w:eastAsia="uk-UA"/>
        </w:rPr>
        <w:t xml:space="preserve"> </w:t>
      </w:r>
      <w:r w:rsidRPr="006B0F36">
        <w:rPr>
          <w:rStyle w:val="FontStyle52"/>
          <w:rFonts w:ascii="Times New Roman" w:hAnsi="Times New Roman"/>
          <w:color w:val="000000"/>
          <w:sz w:val="28"/>
          <w:szCs w:val="28"/>
          <w:lang w:val="uk-UA" w:eastAsia="uk-UA"/>
        </w:rPr>
        <w:t>У сирну групу входять також сирні торти, сири зернисті, сири з фруктовими добавками.</w:t>
      </w:r>
    </w:p>
    <w:p w:rsidR="006B0F36" w:rsidRPr="006B0F36" w:rsidRDefault="006B0F36" w:rsidP="006B0F36">
      <w:pPr>
        <w:pStyle w:val="Style4"/>
        <w:widowControl/>
        <w:spacing w:line="360" w:lineRule="auto"/>
        <w:ind w:firstLine="709"/>
        <w:rPr>
          <w:rStyle w:val="FontStyle52"/>
          <w:rFonts w:ascii="Times New Roman" w:hAnsi="Times New Roman"/>
          <w:color w:val="000000"/>
          <w:sz w:val="28"/>
          <w:szCs w:val="28"/>
          <w:lang w:val="uk-UA" w:eastAsia="uk-UA"/>
        </w:rPr>
      </w:pPr>
      <w:r w:rsidRPr="006B0F36">
        <w:rPr>
          <w:rStyle w:val="FontStyle52"/>
          <w:rFonts w:ascii="Times New Roman" w:hAnsi="Times New Roman"/>
          <w:color w:val="000000"/>
          <w:sz w:val="28"/>
          <w:szCs w:val="28"/>
          <w:lang w:val="uk-UA" w:eastAsia="uk-UA"/>
        </w:rPr>
        <w:t>У 201</w:t>
      </w:r>
      <w:r w:rsidR="009C616D">
        <w:rPr>
          <w:rStyle w:val="FontStyle52"/>
          <w:rFonts w:ascii="Times New Roman" w:hAnsi="Times New Roman"/>
          <w:color w:val="000000"/>
          <w:sz w:val="28"/>
          <w:szCs w:val="28"/>
          <w:lang w:val="uk-UA" w:eastAsia="uk-UA"/>
        </w:rPr>
        <w:t>9</w:t>
      </w:r>
      <w:r w:rsidRPr="006B0F36">
        <w:rPr>
          <w:rStyle w:val="FontStyle52"/>
          <w:rFonts w:ascii="Times New Roman" w:hAnsi="Times New Roman"/>
          <w:color w:val="000000"/>
          <w:sz w:val="28"/>
          <w:szCs w:val="28"/>
          <w:lang w:val="uk-UA" w:eastAsia="uk-UA"/>
        </w:rPr>
        <w:t> р. основні виробники вершкового масла (без підприємств малого бізнесу) випустили 152,4 тис. тонн вершкового масла, перевищивши минулорічні показники на 13%. Області-лідери виробництва вершкового масла в Україні: Вінницька, Житомирська, Хмельницька, Сумська і Чернігівська, які разом випустили до 47% українського вершкового масла.</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При просуванні сиру виробники використають рекламу на телебаченні, радіо й у пресі, trade promotion, а також широку гаму промо-акций у місцях продажів. Крім звичних дегустацій, найбільш діючих при просуванні сегмента елітних сирів, мережі сьогодні надають можливість участі в акціях типу «жовтий цінник», «розширене викладення», «стоп-район» й ін.</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color w:val="000000"/>
          <w:sz w:val="28"/>
          <w:szCs w:val="28"/>
        </w:rPr>
        <w:t xml:space="preserve">«Найцікавішими для середнього цінового сегмента можуть бути акції типу подарунок за покупку, або «2+1». Вони цікаві як кінцевому споживачеві, так і клієнтові-супермаркету, тому що дозволяють підняти продажі в період </w:t>
      </w:r>
      <w:r w:rsidRPr="006B0F36">
        <w:rPr>
          <w:rFonts w:ascii="Times New Roman" w:hAnsi="Times New Roman"/>
          <w:color w:val="000000"/>
          <w:sz w:val="28"/>
          <w:szCs w:val="28"/>
        </w:rPr>
        <w:lastRenderedPageBreak/>
        <w:t>проведення акцій на 30–40%. Ефективно також розміщення на упакуванні рецептів блюд, особливо для рідких твердих сортів сиру.</w:t>
      </w:r>
    </w:p>
    <w:p w:rsidR="006B0F36" w:rsidRPr="006B0F36" w:rsidRDefault="009C616D" w:rsidP="006B0F36">
      <w:pPr>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Крім прямої рекламної підтримки, виробники використовують також різноманітну упаковку, спрямовану на залучення споживачів. Як правило, це стосується елітних сирів і додаткових груп у невеликих штучних ємностях. Такі продукти коштують недорого і дають споживачеві можливість ознайомитися з новими смаками.</w:t>
      </w:r>
    </w:p>
    <w:p w:rsidR="006B0F36" w:rsidRPr="006B0F36" w:rsidRDefault="006B0F36" w:rsidP="006B0F36">
      <w:pPr>
        <w:spacing w:after="0" w:line="360" w:lineRule="auto"/>
        <w:ind w:firstLine="709"/>
        <w:jc w:val="both"/>
        <w:rPr>
          <w:rFonts w:ascii="Times New Roman" w:hAnsi="Times New Roman"/>
          <w:color w:val="000000"/>
          <w:sz w:val="28"/>
          <w:szCs w:val="28"/>
        </w:rPr>
      </w:pPr>
      <w:r w:rsidRPr="006B0F36">
        <w:rPr>
          <w:rFonts w:ascii="Times New Roman" w:hAnsi="Times New Roman"/>
          <w:noProof/>
          <w:color w:val="000000"/>
          <w:sz w:val="28"/>
          <w:szCs w:val="28"/>
          <w:lang w:val="ru-RU" w:eastAsia="ru-RU"/>
        </w:rPr>
        <w:drawing>
          <wp:inline distT="0" distB="0" distL="0" distR="0">
            <wp:extent cx="5234305" cy="238061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34305" cy="2380615"/>
                    </a:xfrm>
                    <a:prstGeom prst="rect">
                      <a:avLst/>
                    </a:prstGeom>
                    <a:noFill/>
                    <a:ln>
                      <a:noFill/>
                    </a:ln>
                  </pic:spPr>
                </pic:pic>
              </a:graphicData>
            </a:graphic>
          </wp:inline>
        </w:drawing>
      </w:r>
    </w:p>
    <w:p w:rsidR="006B0F36" w:rsidRPr="006B0F36" w:rsidRDefault="006B0F36" w:rsidP="006B0F36">
      <w:pPr>
        <w:spacing w:after="0" w:line="360" w:lineRule="auto"/>
        <w:ind w:firstLine="709"/>
        <w:jc w:val="center"/>
        <w:rPr>
          <w:rFonts w:ascii="Times New Roman" w:hAnsi="Times New Roman"/>
          <w:color w:val="000000"/>
          <w:sz w:val="28"/>
          <w:szCs w:val="28"/>
        </w:rPr>
      </w:pPr>
      <w:r w:rsidRPr="006B0F36">
        <w:rPr>
          <w:rFonts w:ascii="Times New Roman" w:hAnsi="Times New Roman"/>
          <w:color w:val="000000"/>
          <w:sz w:val="28"/>
          <w:szCs w:val="28"/>
        </w:rPr>
        <w:t>Рис. 2.3 Частка ринку найбільших виробників сиру</w:t>
      </w:r>
    </w:p>
    <w:p w:rsidR="006B0F36" w:rsidRPr="006B0F36" w:rsidRDefault="006B0F36" w:rsidP="006B0F36">
      <w:pPr>
        <w:spacing w:after="0" w:line="360" w:lineRule="auto"/>
        <w:ind w:firstLine="709"/>
        <w:jc w:val="both"/>
        <w:rPr>
          <w:rFonts w:ascii="Times New Roman" w:hAnsi="Times New Roman"/>
          <w:color w:val="000000"/>
          <w:sz w:val="28"/>
          <w:szCs w:val="28"/>
        </w:rPr>
      </w:pPr>
    </w:p>
    <w:p w:rsidR="009C616D" w:rsidRPr="009C616D"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Інший спосіб — позиціонувати деякі марки сиру для певної групи споживачів. Дизайн упаковки з використанням дитячої тематики наближає плавлені сири до дитячого харчування.</w:t>
      </w:r>
    </w:p>
    <w:p w:rsidR="009C616D" w:rsidRPr="009C616D"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У загальному обсязі продажу білих сирів близько 47% фізичного обсягу відповідає вазі продукції. Сири в тарі становлять 53%. У сегменті плавлених сирів найбільшою популярністю користується сир у пластикових коробках (лотках). Його участь у натуральних продажах склала 49,1%. 20,5% плавленого сиру продається в алюмінієвій фользі, 19,6% в целофані (ковбасний сир). Сир у порціях становить 10,8%.</w:t>
      </w:r>
    </w:p>
    <w:p w:rsidR="009C616D" w:rsidRPr="009C616D"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Фахівці сходяться на думці, що упаковка сиру повинна відображати його специфічні характеристики, робити продукт впізнаваним.</w:t>
      </w:r>
    </w:p>
    <w:p w:rsidR="009C616D" w:rsidRPr="009C616D"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 xml:space="preserve">Деякі сироварі також намагаються підвищити рівень освіти своїх клієнтів, створюючи команду промоутерів, які допомагають магазинам прикрашати </w:t>
      </w:r>
      <w:r w:rsidRPr="009C616D">
        <w:rPr>
          <w:rFonts w:ascii="Times New Roman" w:hAnsi="Times New Roman"/>
          <w:color w:val="000000"/>
          <w:sz w:val="28"/>
          <w:szCs w:val="28"/>
        </w:rPr>
        <w:lastRenderedPageBreak/>
        <w:t>вітрини сирних магазинів, радять, як найкраще викладати та прикрашати продукти в магазинах. полиці, а також надати продавцям всю необхідну інформацію. над сиром.</w:t>
      </w:r>
    </w:p>
    <w:p w:rsidR="009C616D" w:rsidRPr="009C616D"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Вибираючи дистриб’ютора, виробники враховують свої можливості представити товар в регіонах. У деяких випадках вирішується встановлення паралельних і прямих поставок, що, з одного боку, пов’язано з логістичними труднощами, а з іншого, дозволяє контролювати процес розповсюдження продукції.</w:t>
      </w:r>
    </w:p>
    <w:p w:rsidR="00AC61FB" w:rsidRDefault="009C616D" w:rsidP="009C616D">
      <w:pPr>
        <w:widowControl w:val="0"/>
        <w:spacing w:after="0" w:line="360" w:lineRule="auto"/>
        <w:ind w:firstLine="709"/>
        <w:jc w:val="both"/>
        <w:rPr>
          <w:rFonts w:ascii="Times New Roman" w:hAnsi="Times New Roman"/>
          <w:color w:val="000000"/>
          <w:sz w:val="28"/>
          <w:szCs w:val="28"/>
        </w:rPr>
      </w:pPr>
      <w:r w:rsidRPr="009C616D">
        <w:rPr>
          <w:rFonts w:ascii="Times New Roman" w:hAnsi="Times New Roman"/>
          <w:color w:val="000000"/>
          <w:sz w:val="28"/>
          <w:szCs w:val="28"/>
        </w:rPr>
        <w:t>Отже, можна сказати, що якщо компанія хоче вийти на ринок сиру, їй доведеться не тільки організувати бізнес-процес, а й брати участь у вдосконаленні просування свого продукту, щоб не бути поглиненою конкурентами.</w:t>
      </w:r>
    </w:p>
    <w:p w:rsidR="009C616D" w:rsidRPr="006B0F36" w:rsidRDefault="009C616D" w:rsidP="009C616D">
      <w:pPr>
        <w:widowControl w:val="0"/>
        <w:spacing w:after="0" w:line="360" w:lineRule="auto"/>
        <w:ind w:firstLine="709"/>
        <w:jc w:val="both"/>
        <w:rPr>
          <w:rFonts w:ascii="Times New Roman" w:hAnsi="Times New Roman"/>
          <w:sz w:val="28"/>
          <w:szCs w:val="28"/>
        </w:rPr>
      </w:pPr>
    </w:p>
    <w:p w:rsidR="00AC61FB" w:rsidRDefault="00AC61FB" w:rsidP="00AC61FB">
      <w:pPr>
        <w:widowControl w:val="0"/>
        <w:spacing w:after="0" w:line="360" w:lineRule="auto"/>
        <w:ind w:firstLine="709"/>
        <w:rPr>
          <w:rFonts w:ascii="Times New Roman" w:hAnsi="Times New Roman"/>
          <w:sz w:val="28"/>
          <w:szCs w:val="32"/>
        </w:rPr>
      </w:pPr>
      <w:r>
        <w:rPr>
          <w:rFonts w:ascii="Times New Roman" w:hAnsi="Times New Roman"/>
          <w:sz w:val="28"/>
          <w:szCs w:val="32"/>
        </w:rPr>
        <w:t>2.</w:t>
      </w:r>
      <w:r w:rsidR="006B0F36">
        <w:rPr>
          <w:rFonts w:ascii="Times New Roman" w:hAnsi="Times New Roman"/>
          <w:sz w:val="28"/>
          <w:szCs w:val="32"/>
        </w:rPr>
        <w:t>2</w:t>
      </w:r>
      <w:r>
        <w:rPr>
          <w:rFonts w:ascii="Times New Roman" w:hAnsi="Times New Roman"/>
          <w:sz w:val="28"/>
          <w:szCs w:val="32"/>
        </w:rPr>
        <w:t xml:space="preserve"> Аналіз виробничо-господарської діяльності підприємства</w:t>
      </w:r>
    </w:p>
    <w:p w:rsidR="00AC61FB" w:rsidRPr="00B5455F" w:rsidRDefault="00AC61FB" w:rsidP="00AC61FB">
      <w:pPr>
        <w:widowControl w:val="0"/>
        <w:spacing w:after="0" w:line="360" w:lineRule="auto"/>
        <w:ind w:firstLine="709"/>
        <w:jc w:val="center"/>
        <w:rPr>
          <w:rFonts w:ascii="Times New Roman" w:hAnsi="Times New Roman"/>
          <w:sz w:val="28"/>
          <w:szCs w:val="32"/>
        </w:rPr>
      </w:pPr>
      <w:r>
        <w:rPr>
          <w:rFonts w:ascii="Times New Roman" w:hAnsi="Times New Roman"/>
          <w:sz w:val="28"/>
          <w:szCs w:val="32"/>
        </w:rPr>
        <w:t xml:space="preserve"> </w:t>
      </w:r>
    </w:p>
    <w:p w:rsidR="00540B19" w:rsidRPr="00540B19" w:rsidRDefault="00540B19" w:rsidP="00540B19">
      <w:pPr>
        <w:widowControl w:val="0"/>
        <w:spacing w:after="0" w:line="360" w:lineRule="auto"/>
        <w:ind w:firstLine="709"/>
        <w:jc w:val="both"/>
        <w:rPr>
          <w:rFonts w:ascii="Times New Roman" w:hAnsi="Times New Roman"/>
          <w:sz w:val="28"/>
          <w:szCs w:val="28"/>
        </w:rPr>
      </w:pPr>
      <w:r w:rsidRPr="00540B19">
        <w:rPr>
          <w:rFonts w:ascii="Times New Roman" w:hAnsi="Times New Roman"/>
          <w:sz w:val="28"/>
          <w:szCs w:val="28"/>
        </w:rPr>
        <w:t>Виробничий графік будь-якого підприємства повинен бути обґрунтований наявними виробничими ресурсами (виробничі фонди, трудові та матеріальні ресурси), а також виробничими можливостями підприємства.</w:t>
      </w:r>
    </w:p>
    <w:p w:rsidR="00540B19" w:rsidRPr="00540B19" w:rsidRDefault="00540B19" w:rsidP="00540B19">
      <w:pPr>
        <w:widowControl w:val="0"/>
        <w:spacing w:after="0" w:line="360" w:lineRule="auto"/>
        <w:ind w:firstLine="709"/>
        <w:jc w:val="both"/>
        <w:rPr>
          <w:rFonts w:ascii="Times New Roman" w:hAnsi="Times New Roman"/>
          <w:sz w:val="28"/>
          <w:szCs w:val="28"/>
        </w:rPr>
      </w:pPr>
      <w:r w:rsidRPr="00540B19">
        <w:rPr>
          <w:rFonts w:ascii="Times New Roman" w:hAnsi="Times New Roman"/>
          <w:sz w:val="28"/>
          <w:szCs w:val="28"/>
        </w:rPr>
        <w:t>Створення підприємства потребує вкладення значної частини капіталу в матеріальні довгострокові активи, які фізично існують, виступають засобом праці, складають основу виробничої потужності підприємства і називаються основними фондами. Звісно, ​​можна працювати на орендованих площах та потужностях, що не потребує значних вкладень при відкритті бізнесу. Проте більшість виробничих компаній, сподіваючись отримати майбутні економічні вигоди від використання довгострокових активів, формують власні основні засоби. При цьому вони повинні усвідомлювати, що вкладений в такі активи капітал надовго відволікається від обороту.</w:t>
      </w:r>
    </w:p>
    <w:p w:rsidR="00540B19" w:rsidRPr="00540B19" w:rsidRDefault="00540B19" w:rsidP="00540B19">
      <w:pPr>
        <w:widowControl w:val="0"/>
        <w:spacing w:after="0" w:line="360" w:lineRule="auto"/>
        <w:ind w:firstLine="709"/>
        <w:jc w:val="both"/>
        <w:rPr>
          <w:rFonts w:ascii="Times New Roman" w:hAnsi="Times New Roman"/>
          <w:sz w:val="28"/>
          <w:szCs w:val="28"/>
        </w:rPr>
      </w:pPr>
      <w:r w:rsidRPr="00540B19">
        <w:rPr>
          <w:rFonts w:ascii="Times New Roman" w:hAnsi="Times New Roman"/>
          <w:sz w:val="28"/>
          <w:szCs w:val="28"/>
        </w:rPr>
        <w:t xml:space="preserve">Основні засоби — це цінна форма існування засобів праці, які тривалий час, не змінюючи природного вигляду, багаторазово беруть участь у виробничому процесі, працюють поступово, а частини (наприклад, відрахування </w:t>
      </w:r>
      <w:r w:rsidRPr="00540B19">
        <w:rPr>
          <w:rFonts w:ascii="Times New Roman" w:hAnsi="Times New Roman"/>
          <w:sz w:val="28"/>
          <w:szCs w:val="28"/>
        </w:rPr>
        <w:lastRenderedPageBreak/>
        <w:t>на амортизацію) переносять свою вартість на собівартість виробленої продукції. . Основні засоби - це довгострокові активи, якими підприємство володіє протягом тривалого часу для продовження та здійснення своєї діяльності, а не для перепродажу.</w:t>
      </w:r>
    </w:p>
    <w:p w:rsidR="00540B19" w:rsidRDefault="00540B19" w:rsidP="00540B19">
      <w:pPr>
        <w:widowControl w:val="0"/>
        <w:spacing w:after="0" w:line="360" w:lineRule="auto"/>
        <w:ind w:firstLine="709"/>
        <w:jc w:val="both"/>
        <w:rPr>
          <w:rFonts w:ascii="Times New Roman" w:hAnsi="Times New Roman"/>
          <w:sz w:val="28"/>
          <w:szCs w:val="28"/>
        </w:rPr>
      </w:pPr>
      <w:r w:rsidRPr="00540B19">
        <w:rPr>
          <w:rFonts w:ascii="Times New Roman" w:hAnsi="Times New Roman"/>
          <w:sz w:val="28"/>
          <w:szCs w:val="28"/>
        </w:rPr>
        <w:t>Основні засоби у вигляді засобів виробництва функціонують як чинники процесу праці доти, доки вони зберігають ту форму споживання, в якій вони входять у виробничий процес. Засоби праці тривалий час утримуються у сфері виробництва для виконання своїх функцій, за допомогою засобів праці протягом певного часу виготовляється продукція. Вкладення капіталу в засоби праці на тривалий час дає дохід.</w:t>
      </w:r>
    </w:p>
    <w:p w:rsidR="00AC61FB" w:rsidRPr="00B5455F" w:rsidRDefault="00AC61FB" w:rsidP="00540B19">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Одним</w:t>
      </w:r>
      <w:r>
        <w:rPr>
          <w:rFonts w:ascii="Times New Roman" w:hAnsi="Times New Roman"/>
          <w:sz w:val="28"/>
          <w:szCs w:val="28"/>
        </w:rPr>
        <w:t xml:space="preserve"> </w:t>
      </w:r>
      <w:r w:rsidRPr="00B5455F">
        <w:rPr>
          <w:rFonts w:ascii="Times New Roman" w:hAnsi="Times New Roman"/>
          <w:sz w:val="28"/>
          <w:szCs w:val="28"/>
        </w:rPr>
        <w:t>із</w:t>
      </w:r>
      <w:r>
        <w:rPr>
          <w:rFonts w:ascii="Times New Roman" w:hAnsi="Times New Roman"/>
          <w:sz w:val="28"/>
          <w:szCs w:val="28"/>
        </w:rPr>
        <w:t xml:space="preserve"> </w:t>
      </w:r>
      <w:r w:rsidRPr="00B5455F">
        <w:rPr>
          <w:rFonts w:ascii="Times New Roman" w:hAnsi="Times New Roman"/>
          <w:sz w:val="28"/>
          <w:szCs w:val="28"/>
        </w:rPr>
        <w:t>найважливіших</w:t>
      </w:r>
      <w:r>
        <w:rPr>
          <w:rFonts w:ascii="Times New Roman" w:hAnsi="Times New Roman"/>
          <w:sz w:val="28"/>
          <w:szCs w:val="28"/>
        </w:rPr>
        <w:t xml:space="preserve"> </w:t>
      </w:r>
      <w:r w:rsidRPr="00B5455F">
        <w:rPr>
          <w:rFonts w:ascii="Times New Roman" w:hAnsi="Times New Roman"/>
          <w:sz w:val="28"/>
          <w:szCs w:val="28"/>
        </w:rPr>
        <w:t>факторів</w:t>
      </w:r>
      <w:r>
        <w:rPr>
          <w:rFonts w:ascii="Times New Roman" w:hAnsi="Times New Roman"/>
          <w:sz w:val="28"/>
          <w:szCs w:val="28"/>
        </w:rPr>
        <w:t xml:space="preserve"> </w:t>
      </w:r>
      <w:r w:rsidRPr="00B5455F">
        <w:rPr>
          <w:rFonts w:ascii="Times New Roman" w:hAnsi="Times New Roman"/>
          <w:sz w:val="28"/>
          <w:szCs w:val="28"/>
        </w:rPr>
        <w:t>формування</w:t>
      </w:r>
      <w:r>
        <w:rPr>
          <w:rFonts w:ascii="Times New Roman" w:hAnsi="Times New Roman"/>
          <w:sz w:val="28"/>
          <w:szCs w:val="28"/>
        </w:rPr>
        <w:t xml:space="preserve"> </w:t>
      </w:r>
      <w:r w:rsidRPr="00B5455F">
        <w:rPr>
          <w:rFonts w:ascii="Times New Roman" w:hAnsi="Times New Roman"/>
          <w:sz w:val="28"/>
          <w:szCs w:val="28"/>
        </w:rPr>
        <w:t>виробничої</w:t>
      </w:r>
      <w:r>
        <w:rPr>
          <w:rFonts w:ascii="Times New Roman" w:hAnsi="Times New Roman"/>
          <w:sz w:val="28"/>
          <w:szCs w:val="28"/>
        </w:rPr>
        <w:t xml:space="preserve"> </w:t>
      </w:r>
      <w:r w:rsidRPr="00B5455F">
        <w:rPr>
          <w:rFonts w:ascii="Times New Roman" w:hAnsi="Times New Roman"/>
          <w:sz w:val="28"/>
          <w:szCs w:val="28"/>
        </w:rPr>
        <w:t>програми</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забезпечення</w:t>
      </w:r>
      <w:r>
        <w:rPr>
          <w:rFonts w:ascii="Times New Roman" w:hAnsi="Times New Roman"/>
          <w:sz w:val="28"/>
          <w:szCs w:val="28"/>
        </w:rPr>
        <w:t xml:space="preserve"> </w:t>
      </w:r>
      <w:r w:rsidRPr="00B5455F">
        <w:rPr>
          <w:rFonts w:ascii="Times New Roman" w:hAnsi="Times New Roman"/>
          <w:sz w:val="28"/>
          <w:szCs w:val="28"/>
        </w:rPr>
        <w:t>виробництва</w:t>
      </w:r>
      <w:r>
        <w:rPr>
          <w:rFonts w:ascii="Times New Roman" w:hAnsi="Times New Roman"/>
          <w:sz w:val="28"/>
          <w:szCs w:val="28"/>
        </w:rPr>
        <w:t xml:space="preserve"> </w:t>
      </w:r>
      <w:r w:rsidRPr="00B5455F">
        <w:rPr>
          <w:rFonts w:ascii="Times New Roman" w:hAnsi="Times New Roman"/>
          <w:sz w:val="28"/>
          <w:szCs w:val="28"/>
        </w:rPr>
        <w:t>основними</w:t>
      </w:r>
      <w:r>
        <w:rPr>
          <w:rFonts w:ascii="Times New Roman" w:hAnsi="Times New Roman"/>
          <w:sz w:val="28"/>
          <w:szCs w:val="28"/>
        </w:rPr>
        <w:t xml:space="preserve"> </w:t>
      </w:r>
      <w:r w:rsidRPr="00B5455F">
        <w:rPr>
          <w:rFonts w:ascii="Times New Roman" w:hAnsi="Times New Roman"/>
          <w:sz w:val="28"/>
          <w:szCs w:val="28"/>
        </w:rPr>
        <w:t>засобами</w:t>
      </w:r>
      <w:r>
        <w:rPr>
          <w:rFonts w:ascii="Times New Roman" w:hAnsi="Times New Roman"/>
          <w:sz w:val="28"/>
          <w:szCs w:val="28"/>
        </w:rPr>
        <w:t xml:space="preserve"> </w:t>
      </w:r>
      <w:r w:rsidRPr="00B5455F">
        <w:rPr>
          <w:rFonts w:ascii="Times New Roman" w:hAnsi="Times New Roman"/>
          <w:sz w:val="28"/>
          <w:szCs w:val="28"/>
        </w:rPr>
        <w:t>(далі</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ОЗ)</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певній</w:t>
      </w:r>
      <w:r>
        <w:rPr>
          <w:rFonts w:ascii="Times New Roman" w:hAnsi="Times New Roman"/>
          <w:sz w:val="28"/>
          <w:szCs w:val="28"/>
        </w:rPr>
        <w:t xml:space="preserve"> </w:t>
      </w:r>
      <w:r w:rsidRPr="00B5455F">
        <w:rPr>
          <w:rFonts w:ascii="Times New Roman" w:hAnsi="Times New Roman"/>
          <w:sz w:val="28"/>
          <w:szCs w:val="28"/>
        </w:rPr>
        <w:t>кількості</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асортименті,</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також</w:t>
      </w:r>
      <w:r>
        <w:rPr>
          <w:rFonts w:ascii="Times New Roman" w:hAnsi="Times New Roman"/>
          <w:sz w:val="28"/>
          <w:szCs w:val="28"/>
        </w:rPr>
        <w:t xml:space="preserve"> </w:t>
      </w:r>
      <w:r w:rsidRPr="00B5455F">
        <w:rPr>
          <w:rFonts w:ascii="Times New Roman" w:hAnsi="Times New Roman"/>
          <w:sz w:val="28"/>
          <w:szCs w:val="28"/>
        </w:rPr>
        <w:t>ефективне</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використання.</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Ефективність</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вплив</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кінцеві</w:t>
      </w:r>
      <w:r>
        <w:rPr>
          <w:rFonts w:ascii="Times New Roman" w:hAnsi="Times New Roman"/>
          <w:sz w:val="28"/>
          <w:szCs w:val="28"/>
        </w:rPr>
        <w:t xml:space="preserve"> </w:t>
      </w:r>
      <w:r w:rsidRPr="00B5455F">
        <w:rPr>
          <w:rFonts w:ascii="Times New Roman" w:hAnsi="Times New Roman"/>
          <w:sz w:val="28"/>
          <w:szCs w:val="28"/>
        </w:rPr>
        <w:t>результати</w:t>
      </w:r>
      <w:r>
        <w:rPr>
          <w:rFonts w:ascii="Times New Roman" w:hAnsi="Times New Roman"/>
          <w:sz w:val="28"/>
          <w:szCs w:val="28"/>
        </w:rPr>
        <w:t xml:space="preserve"> </w:t>
      </w:r>
      <w:r w:rsidRPr="00B5455F">
        <w:rPr>
          <w:rFonts w:ascii="Times New Roman" w:hAnsi="Times New Roman"/>
          <w:sz w:val="28"/>
          <w:szCs w:val="28"/>
        </w:rPr>
        <w:t>діяльності</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значно</w:t>
      </w:r>
      <w:r>
        <w:rPr>
          <w:rFonts w:ascii="Times New Roman" w:hAnsi="Times New Roman"/>
          <w:sz w:val="28"/>
          <w:szCs w:val="28"/>
        </w:rPr>
        <w:t xml:space="preserve"> </w:t>
      </w:r>
      <w:r w:rsidRPr="00B5455F">
        <w:rPr>
          <w:rFonts w:ascii="Times New Roman" w:hAnsi="Times New Roman"/>
          <w:sz w:val="28"/>
          <w:szCs w:val="28"/>
        </w:rPr>
        <w:t>залежать</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характеру</w:t>
      </w:r>
      <w:r>
        <w:rPr>
          <w:rFonts w:ascii="Times New Roman" w:hAnsi="Times New Roman"/>
          <w:sz w:val="28"/>
          <w:szCs w:val="28"/>
        </w:rPr>
        <w:t xml:space="preserve"> </w:t>
      </w:r>
      <w:r w:rsidRPr="00B5455F">
        <w:rPr>
          <w:rFonts w:ascii="Times New Roman" w:hAnsi="Times New Roman"/>
          <w:sz w:val="28"/>
          <w:szCs w:val="28"/>
        </w:rPr>
        <w:t>руху</w:t>
      </w:r>
      <w:r>
        <w:rPr>
          <w:rFonts w:ascii="Times New Roman" w:hAnsi="Times New Roman"/>
          <w:sz w:val="28"/>
          <w:szCs w:val="28"/>
        </w:rPr>
        <w:t xml:space="preserve"> </w:t>
      </w:r>
      <w:r w:rsidRPr="00B5455F">
        <w:rPr>
          <w:rFonts w:ascii="Times New Roman" w:hAnsi="Times New Roman"/>
          <w:sz w:val="28"/>
          <w:szCs w:val="28"/>
        </w:rPr>
        <w:t>цих</w:t>
      </w:r>
      <w:r>
        <w:rPr>
          <w:rFonts w:ascii="Times New Roman" w:hAnsi="Times New Roman"/>
          <w:sz w:val="28"/>
          <w:szCs w:val="28"/>
        </w:rPr>
        <w:t xml:space="preserve"> </w:t>
      </w:r>
      <w:r w:rsidRPr="00B5455F">
        <w:rPr>
          <w:rFonts w:ascii="Times New Roman" w:hAnsi="Times New Roman"/>
          <w:sz w:val="28"/>
          <w:szCs w:val="28"/>
        </w:rPr>
        <w:t>фондів</w:t>
      </w:r>
      <w:r>
        <w:rPr>
          <w:rFonts w:ascii="Times New Roman" w:hAnsi="Times New Roman"/>
          <w:sz w:val="28"/>
          <w:szCs w:val="28"/>
        </w:rPr>
        <w:t xml:space="preserve"> </w:t>
      </w:r>
      <w:r w:rsidRPr="00B5455F">
        <w:rPr>
          <w:rFonts w:ascii="Times New Roman" w:hAnsi="Times New Roman"/>
          <w:sz w:val="28"/>
          <w:szCs w:val="28"/>
        </w:rPr>
        <w:t>як</w:t>
      </w:r>
      <w:r>
        <w:rPr>
          <w:rFonts w:ascii="Times New Roman" w:hAnsi="Times New Roman"/>
          <w:sz w:val="28"/>
          <w:szCs w:val="28"/>
        </w:rPr>
        <w:t xml:space="preserve"> </w:t>
      </w:r>
      <w:r w:rsidRPr="00B5455F">
        <w:rPr>
          <w:rFonts w:ascii="Times New Roman" w:hAnsi="Times New Roman"/>
          <w:sz w:val="28"/>
          <w:szCs w:val="28"/>
        </w:rPr>
        <w:t>авансованої</w:t>
      </w:r>
      <w:r>
        <w:rPr>
          <w:rFonts w:ascii="Times New Roman" w:hAnsi="Times New Roman"/>
          <w:sz w:val="28"/>
          <w:szCs w:val="28"/>
        </w:rPr>
        <w:t xml:space="preserve"> </w:t>
      </w:r>
      <w:r w:rsidRPr="00B5455F">
        <w:rPr>
          <w:rFonts w:ascii="Times New Roman" w:hAnsi="Times New Roman"/>
          <w:sz w:val="28"/>
          <w:szCs w:val="28"/>
        </w:rPr>
        <w:t>вартості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умовах</w:t>
      </w:r>
      <w:r>
        <w:rPr>
          <w:rFonts w:ascii="Times New Roman" w:hAnsi="Times New Roman"/>
          <w:sz w:val="28"/>
          <w:szCs w:val="28"/>
        </w:rPr>
        <w:t xml:space="preserve"> </w:t>
      </w:r>
      <w:r w:rsidRPr="00B5455F">
        <w:rPr>
          <w:rFonts w:ascii="Times New Roman" w:hAnsi="Times New Roman"/>
          <w:sz w:val="28"/>
          <w:szCs w:val="28"/>
        </w:rPr>
        <w:t>конкретного</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також</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фізичного</w:t>
      </w:r>
      <w:r>
        <w:rPr>
          <w:rFonts w:ascii="Times New Roman" w:hAnsi="Times New Roman"/>
          <w:sz w:val="28"/>
          <w:szCs w:val="28"/>
        </w:rPr>
        <w:t xml:space="preserve"> </w:t>
      </w:r>
      <w:r w:rsidRPr="00B5455F">
        <w:rPr>
          <w:rFonts w:ascii="Times New Roman" w:hAnsi="Times New Roman"/>
          <w:sz w:val="28"/>
          <w:szCs w:val="28"/>
        </w:rPr>
        <w:t>стану.</w:t>
      </w:r>
      <w:r>
        <w:rPr>
          <w:rFonts w:ascii="Times New Roman" w:hAnsi="Times New Roman"/>
          <w:sz w:val="28"/>
          <w:szCs w:val="28"/>
        </w:rPr>
        <w:t xml:space="preserve"> </w:t>
      </w:r>
      <w:r w:rsidRPr="00B5455F">
        <w:rPr>
          <w:rFonts w:ascii="Times New Roman" w:hAnsi="Times New Roman"/>
          <w:sz w:val="28"/>
          <w:szCs w:val="28"/>
        </w:rPr>
        <w:t>Кількісно</w:t>
      </w:r>
      <w:r>
        <w:rPr>
          <w:rFonts w:ascii="Times New Roman" w:hAnsi="Times New Roman"/>
          <w:sz w:val="28"/>
          <w:szCs w:val="28"/>
        </w:rPr>
        <w:t xml:space="preserve"> </w:t>
      </w:r>
      <w:r w:rsidRPr="00B5455F">
        <w:rPr>
          <w:rFonts w:ascii="Times New Roman" w:hAnsi="Times New Roman"/>
          <w:sz w:val="28"/>
          <w:szCs w:val="28"/>
        </w:rPr>
        <w:t>характер</w:t>
      </w:r>
      <w:r>
        <w:rPr>
          <w:rFonts w:ascii="Times New Roman" w:hAnsi="Times New Roman"/>
          <w:sz w:val="28"/>
          <w:szCs w:val="28"/>
        </w:rPr>
        <w:t xml:space="preserve"> </w:t>
      </w:r>
      <w:r w:rsidRPr="00B5455F">
        <w:rPr>
          <w:rFonts w:ascii="Times New Roman" w:hAnsi="Times New Roman"/>
          <w:sz w:val="28"/>
          <w:szCs w:val="28"/>
        </w:rPr>
        <w:t>руху</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виробничих</w:t>
      </w:r>
      <w:r>
        <w:rPr>
          <w:rFonts w:ascii="Times New Roman" w:hAnsi="Times New Roman"/>
          <w:sz w:val="28"/>
          <w:szCs w:val="28"/>
        </w:rPr>
        <w:t xml:space="preserve"> </w:t>
      </w:r>
      <w:r w:rsidRPr="00B5455F">
        <w:rPr>
          <w:rFonts w:ascii="Times New Roman" w:hAnsi="Times New Roman"/>
          <w:sz w:val="28"/>
          <w:szCs w:val="28"/>
        </w:rPr>
        <w:t>фондів</w:t>
      </w:r>
      <w:r>
        <w:rPr>
          <w:rFonts w:ascii="Times New Roman" w:hAnsi="Times New Roman"/>
          <w:sz w:val="28"/>
          <w:szCs w:val="28"/>
        </w:rPr>
        <w:t xml:space="preserve"> </w:t>
      </w:r>
      <w:r w:rsidRPr="00B5455F">
        <w:rPr>
          <w:rFonts w:ascii="Times New Roman" w:hAnsi="Times New Roman"/>
          <w:sz w:val="28"/>
          <w:szCs w:val="28"/>
        </w:rPr>
        <w:t>визначається</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допомогою</w:t>
      </w:r>
      <w:r>
        <w:rPr>
          <w:rFonts w:ascii="Times New Roman" w:hAnsi="Times New Roman"/>
          <w:sz w:val="28"/>
          <w:szCs w:val="28"/>
        </w:rPr>
        <w:t xml:space="preserve"> </w:t>
      </w:r>
      <w:r w:rsidRPr="00B5455F">
        <w:rPr>
          <w:rFonts w:ascii="Times New Roman" w:hAnsi="Times New Roman"/>
          <w:sz w:val="28"/>
          <w:szCs w:val="28"/>
        </w:rPr>
        <w:t>низки</w:t>
      </w:r>
      <w:r>
        <w:rPr>
          <w:rFonts w:ascii="Times New Roman" w:hAnsi="Times New Roman"/>
          <w:sz w:val="28"/>
          <w:szCs w:val="28"/>
        </w:rPr>
        <w:t xml:space="preserve"> </w:t>
      </w:r>
      <w:r w:rsidRPr="00B5455F">
        <w:rPr>
          <w:rFonts w:ascii="Times New Roman" w:hAnsi="Times New Roman"/>
          <w:sz w:val="28"/>
          <w:szCs w:val="28"/>
        </w:rPr>
        <w:t>показників.</w:t>
      </w:r>
      <w:r>
        <w:rPr>
          <w:rFonts w:ascii="Times New Roman" w:hAnsi="Times New Roman"/>
          <w:sz w:val="28"/>
          <w:szCs w:val="28"/>
        </w:rPr>
        <w:t xml:space="preserve"> </w:t>
      </w:r>
      <w:r w:rsidRPr="00B5455F">
        <w:rPr>
          <w:rFonts w:ascii="Times New Roman" w:hAnsi="Times New Roman"/>
          <w:sz w:val="28"/>
          <w:szCs w:val="28"/>
        </w:rPr>
        <w:t>Найважливішим</w:t>
      </w:r>
      <w:r>
        <w:rPr>
          <w:rFonts w:ascii="Times New Roman" w:hAnsi="Times New Roman"/>
          <w:sz w:val="28"/>
          <w:szCs w:val="28"/>
        </w:rPr>
        <w:t xml:space="preserve"> </w:t>
      </w:r>
      <w:r w:rsidRPr="00B5455F">
        <w:rPr>
          <w:rFonts w:ascii="Times New Roman" w:hAnsi="Times New Roman"/>
          <w:sz w:val="28"/>
          <w:szCs w:val="28"/>
        </w:rPr>
        <w:t>серед</w:t>
      </w:r>
      <w:r>
        <w:rPr>
          <w:rFonts w:ascii="Times New Roman" w:hAnsi="Times New Roman"/>
          <w:sz w:val="28"/>
          <w:szCs w:val="28"/>
        </w:rPr>
        <w:t xml:space="preserve"> </w:t>
      </w:r>
      <w:r w:rsidRPr="00B5455F">
        <w:rPr>
          <w:rFonts w:ascii="Times New Roman" w:hAnsi="Times New Roman"/>
          <w:sz w:val="28"/>
          <w:szCs w:val="28"/>
        </w:rPr>
        <w:t>них</w:t>
      </w:r>
      <w:r>
        <w:rPr>
          <w:rFonts w:ascii="Times New Roman" w:hAnsi="Times New Roman"/>
          <w:sz w:val="28"/>
          <w:szCs w:val="28"/>
        </w:rPr>
        <w:t xml:space="preserve"> </w:t>
      </w:r>
      <w:r w:rsidRPr="00B5455F">
        <w:rPr>
          <w:rFonts w:ascii="Times New Roman" w:hAnsi="Times New Roman"/>
          <w:sz w:val="28"/>
          <w:szCs w:val="28"/>
        </w:rPr>
        <w:t>є:</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1.Коефіцієнт</w:t>
      </w:r>
      <w:r>
        <w:rPr>
          <w:rFonts w:ascii="Times New Roman" w:hAnsi="Times New Roman"/>
          <w:sz w:val="28"/>
          <w:szCs w:val="28"/>
        </w:rPr>
        <w:t xml:space="preserve"> </w:t>
      </w:r>
      <w:r w:rsidRPr="00B5455F">
        <w:rPr>
          <w:rFonts w:ascii="Times New Roman" w:hAnsi="Times New Roman"/>
          <w:sz w:val="28"/>
          <w:szCs w:val="28"/>
        </w:rPr>
        <w:t>оновлення</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Коефіцієнт</w:t>
      </w:r>
      <w:r>
        <w:rPr>
          <w:rFonts w:ascii="Times New Roman" w:hAnsi="Times New Roman"/>
          <w:iCs/>
          <w:sz w:val="28"/>
          <w:szCs w:val="28"/>
        </w:rPr>
        <w:t xml:space="preserve"> </w:t>
      </w:r>
      <w:r w:rsidRPr="00B5455F">
        <w:rPr>
          <w:rFonts w:ascii="Times New Roman" w:hAnsi="Times New Roman"/>
          <w:iCs/>
          <w:sz w:val="28"/>
          <w:szCs w:val="28"/>
        </w:rPr>
        <w:t>оновлення</w:t>
      </w:r>
      <w:r>
        <w:rPr>
          <w:rFonts w:ascii="Times New Roman" w:hAnsi="Times New Roman"/>
          <w:iCs/>
          <w:sz w:val="28"/>
          <w:szCs w:val="28"/>
        </w:rPr>
        <w:t xml:space="preserve"> </w:t>
      </w:r>
      <w:r w:rsidRPr="00B5455F">
        <w:rPr>
          <w:rFonts w:ascii="Times New Roman" w:hAnsi="Times New Roman"/>
          <w:iCs/>
          <w:sz w:val="28"/>
          <w:szCs w:val="28"/>
        </w:rPr>
        <w:t>основних</w:t>
      </w:r>
      <w:r>
        <w:rPr>
          <w:rFonts w:ascii="Times New Roman" w:hAnsi="Times New Roman"/>
          <w:iCs/>
          <w:sz w:val="28"/>
          <w:szCs w:val="28"/>
        </w:rPr>
        <w:t xml:space="preserve"> </w:t>
      </w:r>
      <w:r w:rsidRPr="00B5455F">
        <w:rPr>
          <w:rFonts w:ascii="Times New Roman" w:hAnsi="Times New Roman"/>
          <w:iCs/>
          <w:sz w:val="28"/>
          <w:szCs w:val="28"/>
        </w:rPr>
        <w:t>виробничих</w:t>
      </w:r>
      <w:r>
        <w:rPr>
          <w:rFonts w:ascii="Times New Roman" w:hAnsi="Times New Roman"/>
          <w:iCs/>
          <w:sz w:val="28"/>
          <w:szCs w:val="28"/>
        </w:rPr>
        <w:t xml:space="preserve"> </w:t>
      </w:r>
      <w:r w:rsidRPr="00B5455F">
        <w:rPr>
          <w:rFonts w:ascii="Times New Roman" w:hAnsi="Times New Roman"/>
          <w:iCs/>
          <w:sz w:val="28"/>
          <w:szCs w:val="28"/>
        </w:rPr>
        <w:t>засобів</w:t>
      </w:r>
      <w:r>
        <w:rPr>
          <w:rFonts w:ascii="Times New Roman" w:hAnsi="Times New Roman"/>
          <w:sz w:val="28"/>
          <w:szCs w:val="28"/>
        </w:rPr>
        <w:t xml:space="preserve"> </w:t>
      </w:r>
      <w:r w:rsidRPr="00B5455F">
        <w:rPr>
          <w:rFonts w:ascii="Times New Roman" w:hAnsi="Times New Roman"/>
          <w:sz w:val="28"/>
          <w:szCs w:val="28"/>
        </w:rPr>
        <w:t>показує</w:t>
      </w:r>
      <w:r>
        <w:rPr>
          <w:rFonts w:ascii="Times New Roman" w:hAnsi="Times New Roman"/>
          <w:sz w:val="28"/>
          <w:szCs w:val="28"/>
        </w:rPr>
        <w:t xml:space="preserve"> </w:t>
      </w:r>
      <w:r w:rsidRPr="00B5455F">
        <w:rPr>
          <w:rFonts w:ascii="Times New Roman" w:hAnsi="Times New Roman"/>
          <w:sz w:val="28"/>
          <w:szCs w:val="28"/>
        </w:rPr>
        <w:t>частку</w:t>
      </w:r>
      <w:r>
        <w:rPr>
          <w:rFonts w:ascii="Times New Roman" w:hAnsi="Times New Roman"/>
          <w:sz w:val="28"/>
          <w:szCs w:val="28"/>
        </w:rPr>
        <w:t xml:space="preserve"> </w:t>
      </w:r>
      <w:r w:rsidRPr="00B5455F">
        <w:rPr>
          <w:rFonts w:ascii="Times New Roman" w:hAnsi="Times New Roman"/>
          <w:sz w:val="28"/>
          <w:szCs w:val="28"/>
        </w:rPr>
        <w:t>введених</w:t>
      </w:r>
      <w:r>
        <w:rPr>
          <w:rFonts w:ascii="Times New Roman" w:hAnsi="Times New Roman"/>
          <w:sz w:val="28"/>
          <w:szCs w:val="28"/>
          <w:lang w:val="ru-RU"/>
        </w:rPr>
        <w:t xml:space="preserve"> </w:t>
      </w:r>
      <w:r w:rsidRPr="00B5455F">
        <w:rPr>
          <w:rFonts w:ascii="Times New Roman" w:hAnsi="Times New Roman"/>
          <w:sz w:val="28"/>
          <w:szCs w:val="28"/>
        </w:rPr>
        <w:t>нових</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загальній</w:t>
      </w:r>
      <w:r>
        <w:rPr>
          <w:rFonts w:ascii="Times New Roman" w:hAnsi="Times New Roman"/>
          <w:sz w:val="28"/>
          <w:szCs w:val="28"/>
        </w:rPr>
        <w:t xml:space="preserve"> </w:t>
      </w:r>
      <w:r w:rsidRPr="00B5455F">
        <w:rPr>
          <w:rFonts w:ascii="Times New Roman" w:hAnsi="Times New Roman"/>
          <w:sz w:val="28"/>
          <w:szCs w:val="28"/>
        </w:rPr>
        <w:t>вартості</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4140" w:dyaOrig="700">
          <v:shape id="_x0000_i1031" type="#_x0000_t75" style="width:206.45pt;height:32.8pt" o:ole="">
            <v:imagedata r:id="rId45" o:title=""/>
          </v:shape>
          <o:OLEObject Type="Embed" ProgID="Equation.3" ShapeID="_x0000_i1031" DrawAspect="Content" ObjectID="_1704522658" r:id="rId46"/>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B5455F">
        <w:rPr>
          <w:rFonts w:ascii="Times New Roman" w:hAnsi="Times New Roman"/>
          <w:sz w:val="28"/>
          <w:szCs w:val="28"/>
          <w:lang w:val="ru-RU"/>
        </w:rPr>
        <w:t>2.</w:t>
      </w:r>
      <w:r w:rsidRPr="00B5455F">
        <w:rPr>
          <w:rFonts w:ascii="Times New Roman" w:hAnsi="Times New Roman"/>
          <w:sz w:val="28"/>
          <w:szCs w:val="28"/>
        </w:rPr>
        <w:t>1)</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2.</w:t>
      </w:r>
      <w:r>
        <w:rPr>
          <w:rFonts w:ascii="Times New Roman" w:hAnsi="Times New Roman"/>
          <w:sz w:val="28"/>
          <w:szCs w:val="28"/>
        </w:rPr>
        <w:t xml:space="preserve"> </w:t>
      </w:r>
      <w:r w:rsidRPr="00B5455F">
        <w:rPr>
          <w:rFonts w:ascii="Times New Roman" w:hAnsi="Times New Roman"/>
          <w:sz w:val="28"/>
          <w:szCs w:val="28"/>
        </w:rPr>
        <w:t>Термін</w:t>
      </w:r>
      <w:r>
        <w:rPr>
          <w:rFonts w:ascii="Times New Roman" w:hAnsi="Times New Roman"/>
          <w:sz w:val="28"/>
          <w:szCs w:val="28"/>
        </w:rPr>
        <w:t xml:space="preserve"> </w:t>
      </w:r>
      <w:r w:rsidRPr="00B5455F">
        <w:rPr>
          <w:rFonts w:ascii="Times New Roman" w:hAnsi="Times New Roman"/>
          <w:sz w:val="28"/>
          <w:szCs w:val="28"/>
        </w:rPr>
        <w:t>оновлення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Термін</w:t>
      </w:r>
      <w:r>
        <w:rPr>
          <w:rFonts w:ascii="Times New Roman" w:hAnsi="Times New Roman"/>
          <w:iCs/>
          <w:sz w:val="28"/>
          <w:szCs w:val="28"/>
        </w:rPr>
        <w:t xml:space="preserve"> </w:t>
      </w:r>
      <w:r w:rsidRPr="00B5455F">
        <w:rPr>
          <w:rFonts w:ascii="Times New Roman" w:hAnsi="Times New Roman"/>
          <w:iCs/>
          <w:sz w:val="28"/>
          <w:szCs w:val="28"/>
        </w:rPr>
        <w:t>оновлення</w:t>
      </w:r>
      <w:r>
        <w:rPr>
          <w:rFonts w:ascii="Times New Roman" w:hAnsi="Times New Roman"/>
          <w:iCs/>
          <w:sz w:val="28"/>
          <w:szCs w:val="28"/>
        </w:rPr>
        <w:t xml:space="preserve"> </w:t>
      </w:r>
      <w:r w:rsidRPr="00B5455F">
        <w:rPr>
          <w:rFonts w:ascii="Times New Roman" w:hAnsi="Times New Roman"/>
          <w:sz w:val="28"/>
          <w:szCs w:val="28"/>
        </w:rPr>
        <w:t>показує,</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який</w:t>
      </w:r>
      <w:r>
        <w:rPr>
          <w:rFonts w:ascii="Times New Roman" w:hAnsi="Times New Roman"/>
          <w:sz w:val="28"/>
          <w:szCs w:val="28"/>
        </w:rPr>
        <w:t xml:space="preserve"> </w:t>
      </w:r>
      <w:r w:rsidRPr="00B5455F">
        <w:rPr>
          <w:rFonts w:ascii="Times New Roman" w:hAnsi="Times New Roman"/>
          <w:sz w:val="28"/>
          <w:szCs w:val="28"/>
        </w:rPr>
        <w:t>термін</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середньому</w:t>
      </w:r>
      <w:r>
        <w:rPr>
          <w:rFonts w:ascii="Times New Roman" w:hAnsi="Times New Roman"/>
          <w:sz w:val="28"/>
          <w:szCs w:val="28"/>
        </w:rPr>
        <w:t xml:space="preserve"> </w:t>
      </w:r>
      <w:r w:rsidRPr="00B5455F">
        <w:rPr>
          <w:rFonts w:ascii="Times New Roman" w:hAnsi="Times New Roman"/>
          <w:sz w:val="28"/>
          <w:szCs w:val="28"/>
        </w:rPr>
        <w:t>відбудеться</w:t>
      </w:r>
      <w:r>
        <w:rPr>
          <w:rFonts w:ascii="Times New Roman" w:hAnsi="Times New Roman"/>
          <w:sz w:val="28"/>
          <w:szCs w:val="28"/>
        </w:rPr>
        <w:t xml:space="preserve"> </w:t>
      </w:r>
      <w:r w:rsidRPr="00B5455F">
        <w:rPr>
          <w:rFonts w:ascii="Times New Roman" w:hAnsi="Times New Roman"/>
          <w:sz w:val="28"/>
          <w:szCs w:val="28"/>
        </w:rPr>
        <w:t>оновлення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умови</w:t>
      </w:r>
      <w:r>
        <w:rPr>
          <w:rFonts w:ascii="Times New Roman" w:hAnsi="Times New Roman"/>
          <w:sz w:val="28"/>
          <w:szCs w:val="28"/>
        </w:rPr>
        <w:t xml:space="preserve"> </w:t>
      </w:r>
      <w:r w:rsidRPr="00B5455F">
        <w:rPr>
          <w:rFonts w:ascii="Times New Roman" w:hAnsi="Times New Roman"/>
          <w:sz w:val="28"/>
          <w:szCs w:val="28"/>
        </w:rPr>
        <w:t>збереження</w:t>
      </w:r>
      <w:r>
        <w:rPr>
          <w:rFonts w:ascii="Times New Roman" w:hAnsi="Times New Roman"/>
          <w:sz w:val="28"/>
          <w:szCs w:val="28"/>
        </w:rPr>
        <w:t xml:space="preserve"> </w:t>
      </w:r>
      <w:r w:rsidRPr="00B5455F">
        <w:rPr>
          <w:rFonts w:ascii="Times New Roman" w:hAnsi="Times New Roman"/>
          <w:sz w:val="28"/>
          <w:szCs w:val="28"/>
        </w:rPr>
        <w:t>темпів</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надходження.</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4120" w:dyaOrig="680">
          <v:shape id="_x0000_i1032" type="#_x0000_t75" style="width:205.4pt;height:32.8pt" o:ole="">
            <v:imagedata r:id="rId47" o:title=""/>
          </v:shape>
          <o:OLEObject Type="Embed" ProgID="Equation.3" ShapeID="_x0000_i1032" DrawAspect="Content" ObjectID="_1704522659" r:id="rId48"/>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(2</w:t>
      </w:r>
      <w:r w:rsidRPr="0084466E">
        <w:rPr>
          <w:rFonts w:ascii="Times New Roman" w:hAnsi="Times New Roman"/>
          <w:sz w:val="28"/>
          <w:szCs w:val="28"/>
        </w:rPr>
        <w:t>.</w:t>
      </w:r>
      <w:r w:rsidRPr="00B5455F">
        <w:rPr>
          <w:rFonts w:ascii="Times New Roman" w:hAnsi="Times New Roman"/>
          <w:sz w:val="28"/>
          <w:szCs w:val="28"/>
        </w:rPr>
        <w:t>2)</w:t>
      </w:r>
    </w:p>
    <w:p w:rsidR="00AC61FB" w:rsidRPr="0084466E"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3.</w:t>
      </w:r>
      <w:r>
        <w:rPr>
          <w:rFonts w:ascii="Times New Roman" w:hAnsi="Times New Roman"/>
          <w:sz w:val="28"/>
          <w:szCs w:val="28"/>
        </w:rPr>
        <w:t xml:space="preserve"> </w:t>
      </w:r>
      <w:r w:rsidRPr="00B5455F">
        <w:rPr>
          <w:rFonts w:ascii="Times New Roman" w:hAnsi="Times New Roman"/>
          <w:sz w:val="28"/>
          <w:szCs w:val="28"/>
        </w:rPr>
        <w:t>Коефіцієнт</w:t>
      </w:r>
      <w:r>
        <w:rPr>
          <w:rFonts w:ascii="Times New Roman" w:hAnsi="Times New Roman"/>
          <w:sz w:val="28"/>
          <w:szCs w:val="28"/>
        </w:rPr>
        <w:t xml:space="preserve"> </w:t>
      </w:r>
      <w:r w:rsidRPr="00B5455F">
        <w:rPr>
          <w:rFonts w:ascii="Times New Roman" w:hAnsi="Times New Roman"/>
          <w:sz w:val="28"/>
          <w:szCs w:val="28"/>
        </w:rPr>
        <w:t>зносу</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Коефіцієнт</w:t>
      </w:r>
      <w:r>
        <w:rPr>
          <w:rFonts w:ascii="Times New Roman" w:hAnsi="Times New Roman"/>
          <w:iCs/>
          <w:sz w:val="28"/>
          <w:szCs w:val="28"/>
        </w:rPr>
        <w:t xml:space="preserve"> </w:t>
      </w:r>
      <w:r w:rsidRPr="00B5455F">
        <w:rPr>
          <w:rFonts w:ascii="Times New Roman" w:hAnsi="Times New Roman"/>
          <w:iCs/>
          <w:sz w:val="28"/>
          <w:szCs w:val="28"/>
        </w:rPr>
        <w:t>зносу</w:t>
      </w:r>
      <w:r>
        <w:rPr>
          <w:rFonts w:ascii="Times New Roman" w:hAnsi="Times New Roman"/>
          <w:iCs/>
          <w:sz w:val="28"/>
          <w:szCs w:val="28"/>
        </w:rPr>
        <w:t xml:space="preserve"> </w:t>
      </w:r>
      <w:r w:rsidRPr="00B5455F">
        <w:rPr>
          <w:rFonts w:ascii="Times New Roman" w:hAnsi="Times New Roman"/>
          <w:iCs/>
          <w:sz w:val="28"/>
          <w:szCs w:val="28"/>
        </w:rPr>
        <w:t>основних</w:t>
      </w:r>
      <w:r>
        <w:rPr>
          <w:rFonts w:ascii="Times New Roman" w:hAnsi="Times New Roman"/>
          <w:iCs/>
          <w:sz w:val="28"/>
          <w:szCs w:val="28"/>
        </w:rPr>
        <w:t xml:space="preserve"> </w:t>
      </w:r>
      <w:r w:rsidRPr="00B5455F">
        <w:rPr>
          <w:rFonts w:ascii="Times New Roman" w:hAnsi="Times New Roman"/>
          <w:iCs/>
          <w:sz w:val="28"/>
          <w:szCs w:val="28"/>
        </w:rPr>
        <w:t>виробничих</w:t>
      </w:r>
      <w:r>
        <w:rPr>
          <w:rFonts w:ascii="Times New Roman" w:hAnsi="Times New Roman"/>
          <w:iCs/>
          <w:sz w:val="28"/>
          <w:szCs w:val="28"/>
        </w:rPr>
        <w:t xml:space="preserve"> </w:t>
      </w:r>
      <w:r w:rsidRPr="00B5455F">
        <w:rPr>
          <w:rFonts w:ascii="Times New Roman" w:hAnsi="Times New Roman"/>
          <w:iCs/>
          <w:sz w:val="28"/>
          <w:szCs w:val="28"/>
        </w:rPr>
        <w:t>засобів</w:t>
      </w:r>
      <w:r>
        <w:rPr>
          <w:rFonts w:ascii="Times New Roman" w:hAnsi="Times New Roman"/>
          <w:sz w:val="28"/>
          <w:szCs w:val="28"/>
        </w:rPr>
        <w:t xml:space="preserve"> </w:t>
      </w:r>
      <w:r w:rsidRPr="00B5455F">
        <w:rPr>
          <w:rFonts w:ascii="Times New Roman" w:hAnsi="Times New Roman"/>
          <w:sz w:val="28"/>
          <w:szCs w:val="28"/>
        </w:rPr>
        <w:t>показує</w:t>
      </w:r>
      <w:r>
        <w:rPr>
          <w:rFonts w:ascii="Times New Roman" w:hAnsi="Times New Roman"/>
          <w:sz w:val="28"/>
          <w:szCs w:val="28"/>
        </w:rPr>
        <w:t xml:space="preserve"> </w:t>
      </w:r>
      <w:r w:rsidRPr="00B5455F">
        <w:rPr>
          <w:rFonts w:ascii="Times New Roman" w:hAnsi="Times New Roman"/>
          <w:sz w:val="28"/>
          <w:szCs w:val="28"/>
        </w:rPr>
        <w:t>ступінь</w:t>
      </w:r>
      <w:r>
        <w:rPr>
          <w:rFonts w:ascii="Times New Roman" w:hAnsi="Times New Roman"/>
          <w:sz w:val="28"/>
          <w:szCs w:val="28"/>
        </w:rPr>
        <w:t xml:space="preserve"> </w:t>
      </w:r>
      <w:r w:rsidRPr="00B5455F">
        <w:rPr>
          <w:rFonts w:ascii="Times New Roman" w:hAnsi="Times New Roman"/>
          <w:sz w:val="28"/>
          <w:szCs w:val="28"/>
        </w:rPr>
        <w:t>зносу</w:t>
      </w:r>
      <w:r>
        <w:rPr>
          <w:rFonts w:ascii="Times New Roman" w:hAnsi="Times New Roman"/>
          <w:sz w:val="28"/>
          <w:szCs w:val="28"/>
        </w:rPr>
        <w:t xml:space="preserve"> </w:t>
      </w:r>
      <w:r w:rsidRPr="00B5455F">
        <w:rPr>
          <w:rFonts w:ascii="Times New Roman" w:hAnsi="Times New Roman"/>
          <w:sz w:val="28"/>
          <w:szCs w:val="28"/>
        </w:rPr>
        <w:lastRenderedPageBreak/>
        <w:t>основних</w:t>
      </w:r>
      <w:r>
        <w:rPr>
          <w:rFonts w:ascii="Times New Roman" w:hAnsi="Times New Roman"/>
          <w:sz w:val="28"/>
          <w:szCs w:val="28"/>
        </w:rPr>
        <w:t xml:space="preserve"> </w:t>
      </w:r>
      <w:r w:rsidRPr="00B5455F">
        <w:rPr>
          <w:rFonts w:ascii="Times New Roman" w:hAnsi="Times New Roman"/>
          <w:sz w:val="28"/>
          <w:szCs w:val="28"/>
        </w:rPr>
        <w:t>виробничих</w:t>
      </w:r>
      <w:r>
        <w:rPr>
          <w:rFonts w:ascii="Times New Roman" w:hAnsi="Times New Roman"/>
          <w:sz w:val="28"/>
          <w:szCs w:val="28"/>
        </w:rPr>
        <w:t xml:space="preserve"> </w:t>
      </w:r>
      <w:r w:rsidRPr="00B5455F">
        <w:rPr>
          <w:rFonts w:ascii="Times New Roman" w:hAnsi="Times New Roman"/>
          <w:sz w:val="28"/>
          <w:szCs w:val="28"/>
        </w:rPr>
        <w:t>засобів.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4520" w:dyaOrig="680">
          <v:shape id="_x0000_i1033" type="#_x0000_t75" style="width:226.6pt;height:33.9pt" o:ole="">
            <v:imagedata r:id="rId49" o:title=""/>
          </v:shape>
          <o:OLEObject Type="Embed" ProgID="Equation.3" ShapeID="_x0000_i1033" DrawAspect="Content" ObjectID="_1704522660" r:id="rId50"/>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B5455F">
        <w:rPr>
          <w:rFonts w:ascii="Times New Roman" w:hAnsi="Times New Roman"/>
          <w:sz w:val="28"/>
          <w:szCs w:val="28"/>
          <w:lang w:val="en-US"/>
        </w:rPr>
        <w:t>2.</w:t>
      </w:r>
      <w:r w:rsidRPr="00B5455F">
        <w:rPr>
          <w:rFonts w:ascii="Times New Roman" w:hAnsi="Times New Roman"/>
          <w:sz w:val="28"/>
          <w:szCs w:val="28"/>
        </w:rPr>
        <w:t>3)</w:t>
      </w:r>
    </w:p>
    <w:p w:rsidR="00AC61FB" w:rsidRPr="00B5455F" w:rsidRDefault="00AC61FB" w:rsidP="00AC61FB">
      <w:pPr>
        <w:widowControl w:val="0"/>
        <w:spacing w:after="0" w:line="360" w:lineRule="auto"/>
        <w:ind w:firstLine="709"/>
        <w:jc w:val="both"/>
        <w:rPr>
          <w:rFonts w:ascii="Times New Roman" w:hAnsi="Times New Roman"/>
          <w:sz w:val="28"/>
          <w:szCs w:val="28"/>
          <w:lang w:eastAsia="ru-RU"/>
        </w:rPr>
      </w:pPr>
    </w:p>
    <w:p w:rsidR="00AC61FB" w:rsidRPr="00B5455F" w:rsidRDefault="00AC61FB" w:rsidP="00AC61FB">
      <w:pPr>
        <w:widowControl w:val="0"/>
        <w:spacing w:after="0" w:line="360" w:lineRule="auto"/>
        <w:ind w:firstLine="709"/>
        <w:jc w:val="both"/>
        <w:rPr>
          <w:rFonts w:ascii="Times New Roman" w:hAnsi="Times New Roman"/>
          <w:sz w:val="28"/>
          <w:szCs w:val="28"/>
          <w:lang w:val="en-US"/>
        </w:rPr>
      </w:pPr>
      <w:r w:rsidRPr="00B5455F">
        <w:rPr>
          <w:rFonts w:ascii="Times New Roman" w:hAnsi="Times New Roman"/>
          <w:noProof/>
          <w:sz w:val="28"/>
          <w:lang w:val="ru-RU" w:eastAsia="ru-RU"/>
        </w:rPr>
        <w:drawing>
          <wp:inline distT="0" distB="0" distL="0" distR="0" wp14:anchorId="5BD3DE1D" wp14:editId="69FCE7A8">
            <wp:extent cx="5515429" cy="1971675"/>
            <wp:effectExtent l="0" t="0" r="9525" b="9525"/>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C61FB" w:rsidRDefault="00AC61FB" w:rsidP="00AC61FB">
      <w:pPr>
        <w:widowControl w:val="0"/>
        <w:spacing w:after="0" w:line="360" w:lineRule="auto"/>
        <w:ind w:firstLine="709"/>
        <w:jc w:val="both"/>
        <w:rPr>
          <w:rFonts w:ascii="Times New Roman" w:hAnsi="Times New Roman"/>
          <w:sz w:val="28"/>
          <w:szCs w:val="28"/>
        </w:rPr>
      </w:pP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4.</w:t>
      </w:r>
      <w:r>
        <w:rPr>
          <w:rFonts w:ascii="Times New Roman" w:hAnsi="Times New Roman"/>
          <w:sz w:val="28"/>
          <w:szCs w:val="28"/>
        </w:rPr>
        <w:t xml:space="preserve"> </w:t>
      </w:r>
      <w:r w:rsidRPr="00B5455F">
        <w:rPr>
          <w:rFonts w:ascii="Times New Roman" w:hAnsi="Times New Roman"/>
          <w:sz w:val="28"/>
          <w:szCs w:val="28"/>
        </w:rPr>
        <w:t>Фондоозброєність</w:t>
      </w:r>
      <w:r>
        <w:rPr>
          <w:rFonts w:ascii="Times New Roman" w:hAnsi="Times New Roman"/>
          <w:sz w:val="28"/>
          <w:szCs w:val="28"/>
        </w:rPr>
        <w:t xml:space="preserve"> </w:t>
      </w:r>
      <w:r w:rsidRPr="00B5455F">
        <w:rPr>
          <w:rFonts w:ascii="Times New Roman" w:hAnsi="Times New Roman"/>
          <w:sz w:val="28"/>
          <w:szCs w:val="28"/>
        </w:rPr>
        <w:t>праці</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Фондоозброєність</w:t>
      </w:r>
      <w:r>
        <w:rPr>
          <w:rFonts w:ascii="Times New Roman" w:hAnsi="Times New Roman"/>
          <w:iCs/>
          <w:sz w:val="28"/>
          <w:szCs w:val="28"/>
        </w:rPr>
        <w:t xml:space="preserve"> </w:t>
      </w:r>
      <w:r w:rsidRPr="00B5455F">
        <w:rPr>
          <w:rFonts w:ascii="Times New Roman" w:hAnsi="Times New Roman"/>
          <w:sz w:val="28"/>
          <w:szCs w:val="28"/>
        </w:rPr>
        <w:t>показує</w:t>
      </w:r>
      <w:r>
        <w:rPr>
          <w:rFonts w:ascii="Times New Roman" w:hAnsi="Times New Roman"/>
          <w:sz w:val="28"/>
          <w:szCs w:val="28"/>
        </w:rPr>
        <w:t xml:space="preserve"> </w:t>
      </w:r>
      <w:r w:rsidRPr="00B5455F">
        <w:rPr>
          <w:rFonts w:ascii="Times New Roman" w:hAnsi="Times New Roman"/>
          <w:sz w:val="28"/>
          <w:szCs w:val="28"/>
        </w:rPr>
        <w:t>величину</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одного</w:t>
      </w:r>
      <w:r>
        <w:rPr>
          <w:rFonts w:ascii="Times New Roman" w:hAnsi="Times New Roman"/>
          <w:sz w:val="28"/>
          <w:szCs w:val="28"/>
        </w:rPr>
        <w:t xml:space="preserve"> </w:t>
      </w:r>
      <w:r w:rsidRPr="00B5455F">
        <w:rPr>
          <w:rFonts w:ascii="Times New Roman" w:hAnsi="Times New Roman"/>
          <w:sz w:val="28"/>
          <w:szCs w:val="28"/>
        </w:rPr>
        <w:t>працівника.</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6160" w:dyaOrig="680">
          <v:shape id="_x0000_i1034" type="#_x0000_t75" style="width:304.95pt;height:32.8pt" o:ole="" fillcolor="window">
            <v:imagedata r:id="rId52" o:title=""/>
          </v:shape>
          <o:OLEObject Type="Embed" ProgID="Equation.3" ShapeID="_x0000_i1034" DrawAspect="Content" ObjectID="_1704522661" r:id="rId53"/>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84466E">
        <w:rPr>
          <w:rFonts w:ascii="Times New Roman" w:hAnsi="Times New Roman"/>
          <w:sz w:val="28"/>
          <w:szCs w:val="28"/>
        </w:rPr>
        <w:t>2.</w:t>
      </w:r>
      <w:r w:rsidRPr="00B5455F">
        <w:rPr>
          <w:rFonts w:ascii="Times New Roman" w:hAnsi="Times New Roman"/>
          <w:sz w:val="28"/>
          <w:szCs w:val="28"/>
        </w:rPr>
        <w:t>4)</w:t>
      </w:r>
    </w:p>
    <w:p w:rsidR="00AC61FB" w:rsidRPr="0084466E"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24"/>
          <w:sz w:val="28"/>
          <w:szCs w:val="28"/>
          <w:lang w:eastAsia="ru-RU"/>
        </w:rPr>
        <w:object w:dxaOrig="1700" w:dyaOrig="620">
          <v:shape id="_x0000_i1035" type="#_x0000_t75" style="width:85.75pt;height:30.7pt" o:ole="" fillcolor="window">
            <v:imagedata r:id="rId54" o:title=""/>
          </v:shape>
          <o:OLEObject Type="Embed" ProgID="Equation.3" ShapeID="_x0000_i1035" DrawAspect="Content" ObjectID="_1704522662" r:id="rId55"/>
        </w:object>
      </w:r>
      <w:r>
        <w:rPr>
          <w:rFonts w:ascii="Times New Roman" w:hAnsi="Times New Roman"/>
          <w:sz w:val="28"/>
          <w:szCs w:val="28"/>
        </w:rPr>
        <w:t xml:space="preserve"> </w:t>
      </w:r>
      <w:r w:rsidRPr="00B5455F">
        <w:rPr>
          <w:rFonts w:ascii="Times New Roman" w:hAnsi="Times New Roman"/>
          <w:position w:val="-24"/>
          <w:sz w:val="28"/>
          <w:szCs w:val="28"/>
          <w:lang w:eastAsia="ru-RU"/>
        </w:rPr>
        <w:object w:dxaOrig="1880" w:dyaOrig="620">
          <v:shape id="_x0000_i1036" type="#_x0000_t75" style="width:92.1pt;height:30.7pt" o:ole="" fillcolor="window">
            <v:imagedata r:id="rId56" o:title=""/>
          </v:shape>
          <o:OLEObject Type="Embed" ProgID="Equation.3" ShapeID="_x0000_i1036" DrawAspect="Content" ObjectID="_1704522663" r:id="rId57"/>
        </w:objec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5.</w:t>
      </w:r>
      <w:r>
        <w:rPr>
          <w:rFonts w:ascii="Times New Roman" w:hAnsi="Times New Roman"/>
          <w:sz w:val="28"/>
          <w:szCs w:val="28"/>
        </w:rPr>
        <w:t xml:space="preserve"> </w:t>
      </w:r>
      <w:r w:rsidRPr="00B5455F">
        <w:rPr>
          <w:rFonts w:ascii="Times New Roman" w:hAnsi="Times New Roman"/>
          <w:sz w:val="28"/>
          <w:szCs w:val="28"/>
        </w:rPr>
        <w:t>Рівень</w:t>
      </w:r>
      <w:r>
        <w:rPr>
          <w:rFonts w:ascii="Times New Roman" w:hAnsi="Times New Roman"/>
          <w:sz w:val="28"/>
          <w:szCs w:val="28"/>
        </w:rPr>
        <w:t xml:space="preserve"> </w:t>
      </w:r>
      <w:r w:rsidRPr="00B5455F">
        <w:rPr>
          <w:rFonts w:ascii="Times New Roman" w:hAnsi="Times New Roman"/>
          <w:sz w:val="28"/>
          <w:szCs w:val="28"/>
        </w:rPr>
        <w:t>технічної</w:t>
      </w:r>
      <w:r>
        <w:rPr>
          <w:rFonts w:ascii="Times New Roman" w:hAnsi="Times New Roman"/>
          <w:sz w:val="28"/>
          <w:szCs w:val="28"/>
        </w:rPr>
        <w:t xml:space="preserve"> </w:t>
      </w:r>
      <w:r w:rsidRPr="00B5455F">
        <w:rPr>
          <w:rFonts w:ascii="Times New Roman" w:hAnsi="Times New Roman"/>
          <w:sz w:val="28"/>
          <w:szCs w:val="28"/>
        </w:rPr>
        <w:t>озброєності</w:t>
      </w:r>
      <w:r>
        <w:rPr>
          <w:rFonts w:ascii="Times New Roman" w:hAnsi="Times New Roman"/>
          <w:sz w:val="28"/>
          <w:szCs w:val="28"/>
        </w:rPr>
        <w:t xml:space="preserve"> </w:t>
      </w:r>
      <w:r w:rsidRPr="00B5455F">
        <w:rPr>
          <w:rFonts w:ascii="Times New Roman" w:hAnsi="Times New Roman"/>
          <w:sz w:val="28"/>
          <w:szCs w:val="28"/>
        </w:rPr>
        <w:t>праці</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Рівень</w:t>
      </w:r>
      <w:r>
        <w:rPr>
          <w:rFonts w:ascii="Times New Roman" w:hAnsi="Times New Roman"/>
          <w:iCs/>
          <w:sz w:val="28"/>
          <w:szCs w:val="28"/>
        </w:rPr>
        <w:t xml:space="preserve"> </w:t>
      </w:r>
      <w:r w:rsidRPr="00B5455F">
        <w:rPr>
          <w:rFonts w:ascii="Times New Roman" w:hAnsi="Times New Roman"/>
          <w:iCs/>
          <w:sz w:val="28"/>
          <w:szCs w:val="28"/>
        </w:rPr>
        <w:t>технічної</w:t>
      </w:r>
      <w:r>
        <w:rPr>
          <w:rFonts w:ascii="Times New Roman" w:hAnsi="Times New Roman"/>
          <w:iCs/>
          <w:sz w:val="28"/>
          <w:szCs w:val="28"/>
        </w:rPr>
        <w:t xml:space="preserve"> </w:t>
      </w:r>
      <w:r w:rsidRPr="00B5455F">
        <w:rPr>
          <w:rFonts w:ascii="Times New Roman" w:hAnsi="Times New Roman"/>
          <w:iCs/>
          <w:sz w:val="28"/>
          <w:szCs w:val="28"/>
        </w:rPr>
        <w:t>озброєності</w:t>
      </w:r>
      <w:r>
        <w:rPr>
          <w:rFonts w:ascii="Times New Roman" w:hAnsi="Times New Roman"/>
          <w:iCs/>
          <w:sz w:val="28"/>
          <w:szCs w:val="28"/>
        </w:rPr>
        <w:t xml:space="preserve"> </w:t>
      </w:r>
      <w:r w:rsidRPr="00B5455F">
        <w:rPr>
          <w:rFonts w:ascii="Times New Roman" w:hAnsi="Times New Roman"/>
          <w:iCs/>
          <w:sz w:val="28"/>
          <w:szCs w:val="28"/>
        </w:rPr>
        <w:t>праці</w:t>
      </w:r>
      <w:r>
        <w:rPr>
          <w:rFonts w:ascii="Times New Roman" w:hAnsi="Times New Roman"/>
          <w:sz w:val="28"/>
          <w:szCs w:val="28"/>
        </w:rPr>
        <w:t xml:space="preserve"> </w:t>
      </w:r>
      <w:r w:rsidRPr="00B5455F">
        <w:rPr>
          <w:rFonts w:ascii="Times New Roman" w:hAnsi="Times New Roman"/>
          <w:sz w:val="28"/>
          <w:szCs w:val="28"/>
        </w:rPr>
        <w:t>визначають</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відношенням</w:t>
      </w:r>
      <w:r>
        <w:rPr>
          <w:rFonts w:ascii="Times New Roman" w:hAnsi="Times New Roman"/>
          <w:sz w:val="28"/>
          <w:szCs w:val="28"/>
        </w:rPr>
        <w:t xml:space="preserve"> </w:t>
      </w:r>
      <w:r w:rsidRPr="00B5455F">
        <w:rPr>
          <w:rFonts w:ascii="Times New Roman" w:hAnsi="Times New Roman"/>
          <w:sz w:val="28"/>
          <w:szCs w:val="28"/>
        </w:rPr>
        <w:t>вартості</w:t>
      </w:r>
      <w:r>
        <w:rPr>
          <w:rFonts w:ascii="Times New Roman" w:hAnsi="Times New Roman"/>
          <w:sz w:val="28"/>
          <w:szCs w:val="28"/>
        </w:rPr>
        <w:t xml:space="preserve"> </w:t>
      </w:r>
      <w:r w:rsidRPr="00B5455F">
        <w:rPr>
          <w:rFonts w:ascii="Times New Roman" w:hAnsi="Times New Roman"/>
          <w:sz w:val="28"/>
          <w:szCs w:val="28"/>
        </w:rPr>
        <w:t>виробничого</w:t>
      </w:r>
      <w:r>
        <w:rPr>
          <w:rFonts w:ascii="Times New Roman" w:hAnsi="Times New Roman"/>
          <w:sz w:val="28"/>
          <w:szCs w:val="28"/>
        </w:rPr>
        <w:t xml:space="preserve"> </w:t>
      </w:r>
      <w:r w:rsidRPr="00B5455F">
        <w:rPr>
          <w:rFonts w:ascii="Times New Roman" w:hAnsi="Times New Roman"/>
          <w:sz w:val="28"/>
          <w:szCs w:val="28"/>
        </w:rPr>
        <w:t>обладнання</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середньооблікового</w:t>
      </w:r>
      <w:r>
        <w:rPr>
          <w:rFonts w:ascii="Times New Roman" w:hAnsi="Times New Roman"/>
          <w:sz w:val="28"/>
          <w:szCs w:val="28"/>
        </w:rPr>
        <w:t xml:space="preserve"> </w:t>
      </w:r>
      <w:r w:rsidRPr="00B5455F">
        <w:rPr>
          <w:rFonts w:ascii="Times New Roman" w:hAnsi="Times New Roman"/>
          <w:sz w:val="28"/>
          <w:szCs w:val="28"/>
        </w:rPr>
        <w:t>числа</w:t>
      </w:r>
      <w:r>
        <w:rPr>
          <w:rFonts w:ascii="Times New Roman" w:hAnsi="Times New Roman"/>
          <w:sz w:val="28"/>
          <w:szCs w:val="28"/>
        </w:rPr>
        <w:t xml:space="preserve"> </w:t>
      </w:r>
      <w:r w:rsidRPr="00B5455F">
        <w:rPr>
          <w:rFonts w:ascii="Times New Roman" w:hAnsi="Times New Roman"/>
          <w:sz w:val="28"/>
          <w:szCs w:val="28"/>
        </w:rPr>
        <w:t>робітників.</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його</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зіставляються</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темпами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продуктивності</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Бажано,</w:t>
      </w:r>
      <w:r>
        <w:rPr>
          <w:rFonts w:ascii="Times New Roman" w:hAnsi="Times New Roman"/>
          <w:sz w:val="28"/>
          <w:szCs w:val="28"/>
        </w:rPr>
        <w:t xml:space="preserve"> </w:t>
      </w:r>
      <w:r w:rsidRPr="00B5455F">
        <w:rPr>
          <w:rFonts w:ascii="Times New Roman" w:hAnsi="Times New Roman"/>
          <w:sz w:val="28"/>
          <w:szCs w:val="28"/>
        </w:rPr>
        <w:t>щоб</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продуктивності</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випереджали</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технічної</w:t>
      </w:r>
      <w:r>
        <w:rPr>
          <w:rFonts w:ascii="Times New Roman" w:hAnsi="Times New Roman"/>
          <w:sz w:val="28"/>
          <w:szCs w:val="28"/>
        </w:rPr>
        <w:t xml:space="preserve"> </w:t>
      </w:r>
      <w:r w:rsidRPr="00B5455F">
        <w:rPr>
          <w:rFonts w:ascii="Times New Roman" w:hAnsi="Times New Roman"/>
          <w:sz w:val="28"/>
          <w:szCs w:val="28"/>
        </w:rPr>
        <w:t>озброєності</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протилежному</w:t>
      </w:r>
      <w:r>
        <w:rPr>
          <w:rFonts w:ascii="Times New Roman" w:hAnsi="Times New Roman"/>
          <w:sz w:val="28"/>
          <w:szCs w:val="28"/>
        </w:rPr>
        <w:t xml:space="preserve"> </w:t>
      </w:r>
      <w:r w:rsidRPr="00B5455F">
        <w:rPr>
          <w:rFonts w:ascii="Times New Roman" w:hAnsi="Times New Roman"/>
          <w:sz w:val="28"/>
          <w:szCs w:val="28"/>
        </w:rPr>
        <w:t>разі</w:t>
      </w:r>
      <w:r>
        <w:rPr>
          <w:rFonts w:ascii="Times New Roman" w:hAnsi="Times New Roman"/>
          <w:sz w:val="28"/>
          <w:szCs w:val="28"/>
        </w:rPr>
        <w:t xml:space="preserve"> </w:t>
      </w:r>
      <w:r w:rsidRPr="00B5455F">
        <w:rPr>
          <w:rFonts w:ascii="Times New Roman" w:hAnsi="Times New Roman"/>
          <w:sz w:val="28"/>
          <w:szCs w:val="28"/>
        </w:rPr>
        <w:t>відбувається</w:t>
      </w:r>
      <w:r>
        <w:rPr>
          <w:rFonts w:ascii="Times New Roman" w:hAnsi="Times New Roman"/>
          <w:sz w:val="28"/>
          <w:szCs w:val="28"/>
        </w:rPr>
        <w:t xml:space="preserve"> </w:t>
      </w:r>
      <w:r w:rsidRPr="00B5455F">
        <w:rPr>
          <w:rFonts w:ascii="Times New Roman" w:hAnsi="Times New Roman"/>
          <w:sz w:val="28"/>
          <w:szCs w:val="28"/>
        </w:rPr>
        <w:t>зниження</w:t>
      </w:r>
      <w:r>
        <w:rPr>
          <w:rFonts w:ascii="Times New Roman" w:hAnsi="Times New Roman"/>
          <w:sz w:val="28"/>
          <w:szCs w:val="28"/>
        </w:rPr>
        <w:t xml:space="preserve"> </w:t>
      </w:r>
      <w:r w:rsidRPr="00B5455F">
        <w:rPr>
          <w:rFonts w:ascii="Times New Roman" w:hAnsi="Times New Roman"/>
          <w:sz w:val="28"/>
          <w:szCs w:val="28"/>
        </w:rPr>
        <w:t>фондовіддачі.</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5020" w:dyaOrig="680">
          <v:shape id="_x0000_i1037" type="#_x0000_t75" style="width:249.9pt;height:31.75pt" o:ole="" fillcolor="window">
            <v:imagedata r:id="rId58" o:title=""/>
          </v:shape>
          <o:OLEObject Type="Embed" ProgID="Equation.3" ShapeID="_x0000_i1037" DrawAspect="Content" ObjectID="_1704522664" r:id="rId59"/>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B5455F">
        <w:rPr>
          <w:rFonts w:ascii="Times New Roman" w:hAnsi="Times New Roman"/>
          <w:sz w:val="28"/>
          <w:szCs w:val="28"/>
          <w:lang w:val="en-US"/>
        </w:rPr>
        <w:t>2.</w:t>
      </w:r>
      <w:r w:rsidRPr="00B5455F">
        <w:rPr>
          <w:rFonts w:ascii="Times New Roman" w:hAnsi="Times New Roman"/>
          <w:sz w:val="28"/>
          <w:szCs w:val="28"/>
        </w:rPr>
        <w:t>5)</w:t>
      </w:r>
    </w:p>
    <w:p w:rsidR="006E34AF" w:rsidRDefault="00103964" w:rsidP="006E34AF">
      <w:pPr>
        <w:widowControl w:val="0"/>
        <w:spacing w:after="0" w:line="360" w:lineRule="auto"/>
        <w:ind w:firstLine="709"/>
        <w:jc w:val="both"/>
        <w:rPr>
          <w:rFonts w:ascii="Times New Roman" w:hAnsi="Times New Roman"/>
          <w:sz w:val="28"/>
          <w:szCs w:val="28"/>
          <w:lang w:eastAsia="ru-RU"/>
        </w:rPr>
      </w:pPr>
      <w:r>
        <w:rPr>
          <w:noProof/>
          <w:lang w:val="ru-RU" w:eastAsia="ru-RU"/>
        </w:rPr>
        <w:object w:dxaOrig="1440" w:dyaOrig="1440">
          <v:shape id="_x0000_s1068" type="#_x0000_t75" style="position:absolute;left:0;text-align:left;margin-left:52.85pt;margin-top:2.2pt;width:120.1pt;height:36.4pt;z-index:251666432" fillcolor="window">
            <v:imagedata r:id="rId60" o:title=""/>
            <w10:wrap type="square" side="right"/>
          </v:shape>
          <o:OLEObject Type="Embed" ProgID="Equation.3" ShapeID="_x0000_s1068" DrawAspect="Content" ObjectID="_1704522701" r:id="rId61"/>
        </w:object>
      </w:r>
      <w:r w:rsidR="00AC61FB" w:rsidRPr="00B5455F">
        <w:rPr>
          <w:rFonts w:ascii="Times New Roman" w:hAnsi="Times New Roman"/>
          <w:position w:val="-24"/>
          <w:sz w:val="28"/>
          <w:szCs w:val="28"/>
          <w:lang w:eastAsia="ru-RU"/>
        </w:rPr>
        <w:object w:dxaOrig="1680" w:dyaOrig="620">
          <v:shape id="_x0000_i1039" type="#_x0000_t75" style="width:84.7pt;height:30.7pt" o:ole="" fillcolor="window">
            <v:imagedata r:id="rId62" o:title=""/>
          </v:shape>
          <o:OLEObject Type="Embed" ProgID="Equation.3" ShapeID="_x0000_i1039" DrawAspect="Content" ObjectID="_1704522665" r:id="rId63"/>
        </w:object>
      </w:r>
    </w:p>
    <w:p w:rsidR="006E34AF" w:rsidRDefault="006E34AF" w:rsidP="006E34AF">
      <w:pPr>
        <w:widowControl w:val="0"/>
        <w:spacing w:after="0" w:line="360" w:lineRule="auto"/>
        <w:ind w:firstLine="709"/>
        <w:jc w:val="both"/>
        <w:rPr>
          <w:rFonts w:ascii="Times New Roman" w:hAnsi="Times New Roman"/>
          <w:sz w:val="28"/>
          <w:szCs w:val="28"/>
          <w:lang w:eastAsia="ru-RU"/>
        </w:rPr>
      </w:pPr>
    </w:p>
    <w:p w:rsidR="00540B19" w:rsidRDefault="00540B19" w:rsidP="006E34AF">
      <w:pPr>
        <w:widowControl w:val="0"/>
        <w:spacing w:after="0" w:line="360" w:lineRule="auto"/>
        <w:ind w:firstLine="709"/>
        <w:jc w:val="center"/>
        <w:rPr>
          <w:rFonts w:ascii="Times New Roman" w:hAnsi="Times New Roman"/>
          <w:sz w:val="28"/>
          <w:szCs w:val="28"/>
        </w:rPr>
      </w:pPr>
    </w:p>
    <w:p w:rsidR="00AC61FB" w:rsidRPr="00B5455F" w:rsidRDefault="00AC61FB" w:rsidP="00AC61FB">
      <w:pPr>
        <w:widowControl w:val="0"/>
        <w:spacing w:after="0" w:line="360" w:lineRule="auto"/>
        <w:ind w:firstLine="709"/>
        <w:jc w:val="both"/>
        <w:rPr>
          <w:rFonts w:ascii="Times New Roman" w:hAnsi="Times New Roman"/>
          <w:sz w:val="28"/>
          <w:szCs w:val="28"/>
          <w:lang w:val="en-US"/>
        </w:rPr>
      </w:pPr>
    </w:p>
    <w:p w:rsidR="00AC61FB"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noProof/>
          <w:sz w:val="28"/>
          <w:lang w:val="ru-RU" w:eastAsia="ru-RU"/>
        </w:rPr>
        <w:drawing>
          <wp:inline distT="0" distB="0" distL="0" distR="0" wp14:anchorId="2650122B" wp14:editId="68D5B1F1">
            <wp:extent cx="5471886" cy="2266950"/>
            <wp:effectExtent l="0" t="0" r="14605"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40B19" w:rsidRDefault="00540B19" w:rsidP="00AC61FB">
      <w:pPr>
        <w:widowControl w:val="0"/>
        <w:spacing w:after="0" w:line="360" w:lineRule="auto"/>
        <w:ind w:firstLine="709"/>
        <w:jc w:val="both"/>
        <w:rPr>
          <w:rFonts w:ascii="Times New Roman" w:hAnsi="Times New Roman"/>
          <w:sz w:val="28"/>
          <w:szCs w:val="28"/>
        </w:rPr>
      </w:pP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забезпечення</w:t>
      </w:r>
      <w:r>
        <w:rPr>
          <w:rFonts w:ascii="Times New Roman" w:hAnsi="Times New Roman"/>
          <w:sz w:val="28"/>
          <w:szCs w:val="28"/>
        </w:rPr>
        <w:t xml:space="preserve"> </w:t>
      </w:r>
      <w:r w:rsidRPr="00B5455F">
        <w:rPr>
          <w:rFonts w:ascii="Times New Roman" w:hAnsi="Times New Roman"/>
          <w:sz w:val="28"/>
          <w:szCs w:val="28"/>
        </w:rPr>
        <w:t>відтворення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виробничих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важливе</w:t>
      </w:r>
      <w:r>
        <w:rPr>
          <w:rFonts w:ascii="Times New Roman" w:hAnsi="Times New Roman"/>
          <w:sz w:val="28"/>
          <w:szCs w:val="28"/>
        </w:rPr>
        <w:t xml:space="preserve"> </w:t>
      </w:r>
      <w:r w:rsidRPr="00B5455F">
        <w:rPr>
          <w:rFonts w:ascii="Times New Roman" w:hAnsi="Times New Roman"/>
          <w:sz w:val="28"/>
          <w:szCs w:val="28"/>
        </w:rPr>
        <w:t>значення</w:t>
      </w:r>
      <w:r>
        <w:rPr>
          <w:rFonts w:ascii="Times New Roman" w:hAnsi="Times New Roman"/>
          <w:sz w:val="28"/>
          <w:szCs w:val="28"/>
        </w:rPr>
        <w:t xml:space="preserve"> </w:t>
      </w:r>
      <w:r w:rsidRPr="00B5455F">
        <w:rPr>
          <w:rFonts w:ascii="Times New Roman" w:hAnsi="Times New Roman"/>
          <w:sz w:val="28"/>
          <w:szCs w:val="28"/>
        </w:rPr>
        <w:t>має</w:t>
      </w:r>
      <w:r>
        <w:rPr>
          <w:rFonts w:ascii="Times New Roman" w:hAnsi="Times New Roman"/>
          <w:sz w:val="28"/>
          <w:szCs w:val="28"/>
        </w:rPr>
        <w:t xml:space="preserve"> </w:t>
      </w:r>
      <w:r w:rsidRPr="00B5455F">
        <w:rPr>
          <w:rFonts w:ascii="Times New Roman" w:hAnsi="Times New Roman"/>
          <w:sz w:val="28"/>
          <w:szCs w:val="28"/>
        </w:rPr>
        <w:t>вивчення</w:t>
      </w:r>
      <w:r>
        <w:rPr>
          <w:rFonts w:ascii="Times New Roman" w:hAnsi="Times New Roman"/>
          <w:sz w:val="28"/>
          <w:szCs w:val="28"/>
        </w:rPr>
        <w:t xml:space="preserve"> </w:t>
      </w:r>
      <w:r w:rsidRPr="00B5455F">
        <w:rPr>
          <w:rFonts w:ascii="Times New Roman" w:hAnsi="Times New Roman"/>
          <w:sz w:val="28"/>
          <w:szCs w:val="28"/>
        </w:rPr>
        <w:t>їхнього</w:t>
      </w:r>
      <w:r>
        <w:rPr>
          <w:rFonts w:ascii="Times New Roman" w:hAnsi="Times New Roman"/>
          <w:sz w:val="28"/>
          <w:szCs w:val="28"/>
        </w:rPr>
        <w:t xml:space="preserve"> </w:t>
      </w:r>
      <w:r w:rsidRPr="00B5455F">
        <w:rPr>
          <w:rFonts w:ascii="Times New Roman" w:hAnsi="Times New Roman"/>
          <w:sz w:val="28"/>
          <w:szCs w:val="28"/>
        </w:rPr>
        <w:t>стану</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Стан</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виробничих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важливим</w:t>
      </w:r>
      <w:r>
        <w:rPr>
          <w:rFonts w:ascii="Times New Roman" w:hAnsi="Times New Roman"/>
          <w:sz w:val="28"/>
          <w:szCs w:val="28"/>
        </w:rPr>
        <w:t xml:space="preserve"> </w:t>
      </w:r>
      <w:r w:rsidRPr="00B5455F">
        <w:rPr>
          <w:rFonts w:ascii="Times New Roman" w:hAnsi="Times New Roman"/>
          <w:sz w:val="28"/>
          <w:szCs w:val="28"/>
        </w:rPr>
        <w:t>фактором</w:t>
      </w:r>
      <w:r>
        <w:rPr>
          <w:rFonts w:ascii="Times New Roman" w:hAnsi="Times New Roman"/>
          <w:sz w:val="28"/>
          <w:szCs w:val="28"/>
        </w:rPr>
        <w:t xml:space="preserve"> </w:t>
      </w:r>
      <w:r w:rsidRPr="00B5455F">
        <w:rPr>
          <w:rFonts w:ascii="Times New Roman" w:hAnsi="Times New Roman"/>
          <w:sz w:val="28"/>
          <w:szCs w:val="28"/>
        </w:rPr>
        <w:t>підвищення</w:t>
      </w:r>
      <w:r>
        <w:rPr>
          <w:rFonts w:ascii="Times New Roman" w:hAnsi="Times New Roman"/>
          <w:sz w:val="28"/>
          <w:szCs w:val="28"/>
        </w:rPr>
        <w:t xml:space="preserve"> </w:t>
      </w:r>
      <w:r w:rsidRPr="00B5455F">
        <w:rPr>
          <w:rFonts w:ascii="Times New Roman" w:hAnsi="Times New Roman"/>
          <w:sz w:val="28"/>
          <w:szCs w:val="28"/>
        </w:rPr>
        <w:t>ефективної</w:t>
      </w:r>
      <w:r>
        <w:rPr>
          <w:rFonts w:ascii="Times New Roman" w:hAnsi="Times New Roman"/>
          <w:sz w:val="28"/>
          <w:szCs w:val="28"/>
        </w:rPr>
        <w:t xml:space="preserve"> </w:t>
      </w:r>
      <w:r w:rsidRPr="00B5455F">
        <w:rPr>
          <w:rFonts w:ascii="Times New Roman" w:hAnsi="Times New Roman"/>
          <w:sz w:val="28"/>
          <w:szCs w:val="28"/>
        </w:rPr>
        <w:t>діяльності</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Тому</w:t>
      </w:r>
      <w:r>
        <w:rPr>
          <w:rFonts w:ascii="Times New Roman" w:hAnsi="Times New Roman"/>
          <w:sz w:val="28"/>
          <w:szCs w:val="28"/>
        </w:rPr>
        <w:t xml:space="preserve"> </w:t>
      </w:r>
      <w:r w:rsidRPr="00B5455F">
        <w:rPr>
          <w:rFonts w:ascii="Times New Roman" w:hAnsi="Times New Roman"/>
          <w:sz w:val="28"/>
          <w:szCs w:val="28"/>
        </w:rPr>
        <w:t>важливо</w:t>
      </w:r>
      <w:r>
        <w:rPr>
          <w:rFonts w:ascii="Times New Roman" w:hAnsi="Times New Roman"/>
          <w:sz w:val="28"/>
          <w:szCs w:val="28"/>
        </w:rPr>
        <w:t xml:space="preserve"> </w:t>
      </w:r>
      <w:r w:rsidRPr="00B5455F">
        <w:rPr>
          <w:rFonts w:ascii="Times New Roman" w:hAnsi="Times New Roman"/>
          <w:sz w:val="28"/>
          <w:szCs w:val="28"/>
        </w:rPr>
        <w:t>контролювати</w:t>
      </w:r>
      <w:r>
        <w:rPr>
          <w:rFonts w:ascii="Times New Roman" w:hAnsi="Times New Roman"/>
          <w:sz w:val="28"/>
          <w:szCs w:val="28"/>
        </w:rPr>
        <w:t xml:space="preserve"> </w:t>
      </w:r>
      <w:r w:rsidRPr="00B5455F">
        <w:rPr>
          <w:rFonts w:ascii="Times New Roman" w:hAnsi="Times New Roman"/>
          <w:sz w:val="28"/>
          <w:szCs w:val="28"/>
        </w:rPr>
        <w:t>ОЗ</w:t>
      </w:r>
      <w:r>
        <w:rPr>
          <w:rFonts w:ascii="Times New Roman" w:hAnsi="Times New Roman"/>
          <w:sz w:val="28"/>
          <w:szCs w:val="28"/>
        </w:rPr>
        <w:t xml:space="preserve"> </w:t>
      </w:r>
      <w:r w:rsidRPr="00B5455F">
        <w:rPr>
          <w:rFonts w:ascii="Times New Roman" w:hAnsi="Times New Roman"/>
          <w:sz w:val="28"/>
          <w:szCs w:val="28"/>
        </w:rPr>
        <w:t>протягом</w:t>
      </w:r>
      <w:r>
        <w:rPr>
          <w:rFonts w:ascii="Times New Roman" w:hAnsi="Times New Roman"/>
          <w:sz w:val="28"/>
          <w:szCs w:val="28"/>
        </w:rPr>
        <w:t xml:space="preserve"> </w:t>
      </w:r>
      <w:r w:rsidRPr="00B5455F">
        <w:rPr>
          <w:rFonts w:ascii="Times New Roman" w:hAnsi="Times New Roman"/>
          <w:sz w:val="28"/>
          <w:szCs w:val="28"/>
        </w:rPr>
        <w:t>всього</w:t>
      </w:r>
      <w:r>
        <w:rPr>
          <w:rFonts w:ascii="Times New Roman" w:hAnsi="Times New Roman"/>
          <w:sz w:val="28"/>
          <w:szCs w:val="28"/>
        </w:rPr>
        <w:t xml:space="preserve"> </w:t>
      </w:r>
      <w:r w:rsidRPr="00B5455F">
        <w:rPr>
          <w:rFonts w:ascii="Times New Roman" w:hAnsi="Times New Roman"/>
          <w:sz w:val="28"/>
          <w:szCs w:val="28"/>
        </w:rPr>
        <w:t>періоду</w:t>
      </w:r>
      <w:r>
        <w:rPr>
          <w:rFonts w:ascii="Times New Roman" w:hAnsi="Times New Roman"/>
          <w:sz w:val="28"/>
          <w:szCs w:val="28"/>
        </w:rPr>
        <w:t xml:space="preserve"> </w:t>
      </w:r>
      <w:r w:rsidRPr="00B5455F">
        <w:rPr>
          <w:rFonts w:ascii="Times New Roman" w:hAnsi="Times New Roman"/>
          <w:sz w:val="28"/>
          <w:szCs w:val="28"/>
        </w:rPr>
        <w:t>функціонування</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цього</w:t>
      </w:r>
      <w:r>
        <w:rPr>
          <w:rFonts w:ascii="Times New Roman" w:hAnsi="Times New Roman"/>
          <w:sz w:val="28"/>
          <w:szCs w:val="28"/>
        </w:rPr>
        <w:t xml:space="preserve"> </w:t>
      </w:r>
      <w:r w:rsidRPr="00B5455F">
        <w:rPr>
          <w:rFonts w:ascii="Times New Roman" w:hAnsi="Times New Roman"/>
          <w:sz w:val="28"/>
          <w:szCs w:val="28"/>
        </w:rPr>
        <w:t>скористаємось</w:t>
      </w:r>
      <w:r>
        <w:rPr>
          <w:rFonts w:ascii="Times New Roman" w:hAnsi="Times New Roman"/>
          <w:sz w:val="28"/>
          <w:szCs w:val="28"/>
        </w:rPr>
        <w:t xml:space="preserve"> </w:t>
      </w:r>
      <w:r w:rsidRPr="00B5455F">
        <w:rPr>
          <w:rFonts w:ascii="Times New Roman" w:hAnsi="Times New Roman"/>
          <w:sz w:val="28"/>
          <w:szCs w:val="28"/>
        </w:rPr>
        <w:t>коефіцієнтами,</w:t>
      </w:r>
      <w:r>
        <w:rPr>
          <w:rFonts w:ascii="Times New Roman" w:hAnsi="Times New Roman"/>
          <w:sz w:val="28"/>
          <w:szCs w:val="28"/>
        </w:rPr>
        <w:t xml:space="preserve"> </w:t>
      </w:r>
      <w:r w:rsidRPr="00B5455F">
        <w:rPr>
          <w:rFonts w:ascii="Times New Roman" w:hAnsi="Times New Roman"/>
          <w:sz w:val="28"/>
          <w:szCs w:val="28"/>
        </w:rPr>
        <w:t>визначивши</w:t>
      </w:r>
      <w:r>
        <w:rPr>
          <w:rFonts w:ascii="Times New Roman" w:hAnsi="Times New Roman"/>
          <w:sz w:val="28"/>
          <w:szCs w:val="28"/>
        </w:rPr>
        <w:t xml:space="preserve"> </w:t>
      </w:r>
      <w:r w:rsidRPr="00B5455F">
        <w:rPr>
          <w:rFonts w:ascii="Times New Roman" w:hAnsi="Times New Roman"/>
          <w:sz w:val="28"/>
          <w:szCs w:val="28"/>
        </w:rPr>
        <w:t>які</w:t>
      </w:r>
      <w:r>
        <w:rPr>
          <w:rFonts w:ascii="Times New Roman" w:hAnsi="Times New Roman"/>
          <w:sz w:val="28"/>
          <w:szCs w:val="28"/>
        </w:rPr>
        <w:t xml:space="preserve"> </w:t>
      </w:r>
      <w:r w:rsidRPr="00B5455F">
        <w:rPr>
          <w:rFonts w:ascii="Times New Roman" w:hAnsi="Times New Roman"/>
          <w:sz w:val="28"/>
          <w:szCs w:val="28"/>
        </w:rPr>
        <w:t>отримаємо</w:t>
      </w:r>
      <w:r>
        <w:rPr>
          <w:rFonts w:ascii="Times New Roman" w:hAnsi="Times New Roman"/>
          <w:sz w:val="28"/>
          <w:szCs w:val="28"/>
        </w:rPr>
        <w:t xml:space="preserve"> </w:t>
      </w:r>
      <w:r w:rsidRPr="00B5455F">
        <w:rPr>
          <w:rFonts w:ascii="Times New Roman" w:hAnsi="Times New Roman"/>
          <w:sz w:val="28"/>
          <w:szCs w:val="28"/>
        </w:rPr>
        <w:t>картину</w:t>
      </w:r>
      <w:r>
        <w:rPr>
          <w:rFonts w:ascii="Times New Roman" w:hAnsi="Times New Roman"/>
          <w:sz w:val="28"/>
          <w:szCs w:val="28"/>
        </w:rPr>
        <w:t xml:space="preserve"> </w:t>
      </w:r>
      <w:r w:rsidRPr="00B5455F">
        <w:rPr>
          <w:rFonts w:ascii="Times New Roman" w:hAnsi="Times New Roman"/>
          <w:sz w:val="28"/>
          <w:szCs w:val="28"/>
        </w:rPr>
        <w:t>стану</w:t>
      </w:r>
      <w:r>
        <w:rPr>
          <w:rFonts w:ascii="Times New Roman" w:hAnsi="Times New Roman"/>
          <w:sz w:val="28"/>
          <w:szCs w:val="28"/>
        </w:rPr>
        <w:t xml:space="preserve"> </w:t>
      </w:r>
      <w:r w:rsidRPr="00B5455F">
        <w:rPr>
          <w:rFonts w:ascii="Times New Roman" w:hAnsi="Times New Roman"/>
          <w:sz w:val="28"/>
          <w:szCs w:val="28"/>
        </w:rPr>
        <w:t>ОЗ.</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Оскільки</w:t>
      </w:r>
      <w:r>
        <w:rPr>
          <w:rFonts w:ascii="Times New Roman" w:hAnsi="Times New Roman"/>
          <w:sz w:val="28"/>
          <w:szCs w:val="28"/>
        </w:rPr>
        <w:t xml:space="preserve"> </w:t>
      </w:r>
      <w:r w:rsidRPr="00B5455F">
        <w:rPr>
          <w:rFonts w:ascii="Times New Roman" w:hAnsi="Times New Roman"/>
          <w:sz w:val="28"/>
          <w:szCs w:val="28"/>
        </w:rPr>
        <w:t>коефіцієнти</w:t>
      </w:r>
      <w:r>
        <w:rPr>
          <w:rFonts w:ascii="Times New Roman" w:hAnsi="Times New Roman"/>
          <w:sz w:val="28"/>
          <w:szCs w:val="28"/>
        </w:rPr>
        <w:t xml:space="preserve"> </w:t>
      </w:r>
      <w:r w:rsidRPr="00B5455F">
        <w:rPr>
          <w:rFonts w:ascii="Times New Roman" w:hAnsi="Times New Roman"/>
          <w:sz w:val="28"/>
          <w:szCs w:val="28"/>
        </w:rPr>
        <w:t>демонструють</w:t>
      </w:r>
      <w:r>
        <w:rPr>
          <w:rFonts w:ascii="Times New Roman" w:hAnsi="Times New Roman"/>
          <w:sz w:val="28"/>
          <w:szCs w:val="28"/>
        </w:rPr>
        <w:t xml:space="preserve"> </w:t>
      </w:r>
      <w:r w:rsidRPr="00B5455F">
        <w:rPr>
          <w:rFonts w:ascii="Times New Roman" w:hAnsi="Times New Roman"/>
          <w:sz w:val="28"/>
          <w:szCs w:val="28"/>
        </w:rPr>
        <w:t>приріст,</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вказує</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те,</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підприємстві</w:t>
      </w:r>
      <w:r>
        <w:rPr>
          <w:rFonts w:ascii="Times New Roman" w:hAnsi="Times New Roman"/>
          <w:sz w:val="28"/>
          <w:szCs w:val="28"/>
        </w:rPr>
        <w:t xml:space="preserve"> </w:t>
      </w:r>
      <w:r w:rsidRPr="00B5455F">
        <w:rPr>
          <w:rFonts w:ascii="Times New Roman" w:hAnsi="Times New Roman"/>
          <w:sz w:val="28"/>
          <w:szCs w:val="28"/>
        </w:rPr>
        <w:t>наявна</w:t>
      </w:r>
      <w:r>
        <w:rPr>
          <w:rFonts w:ascii="Times New Roman" w:hAnsi="Times New Roman"/>
          <w:sz w:val="28"/>
          <w:szCs w:val="28"/>
        </w:rPr>
        <w:t xml:space="preserve"> </w:t>
      </w:r>
      <w:r w:rsidRPr="00B5455F">
        <w:rPr>
          <w:rFonts w:ascii="Times New Roman" w:hAnsi="Times New Roman"/>
          <w:sz w:val="28"/>
          <w:szCs w:val="28"/>
        </w:rPr>
        <w:t>тенденція</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оновлення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оскільки</w:t>
      </w:r>
      <w:r>
        <w:rPr>
          <w:rFonts w:ascii="Times New Roman" w:hAnsi="Times New Roman"/>
          <w:sz w:val="28"/>
          <w:szCs w:val="28"/>
        </w:rPr>
        <w:t xml:space="preserve"> </w:t>
      </w:r>
      <w:r w:rsidRPr="00B5455F">
        <w:rPr>
          <w:rFonts w:ascii="Times New Roman" w:hAnsi="Times New Roman"/>
          <w:sz w:val="28"/>
          <w:szCs w:val="28"/>
        </w:rPr>
        <w:t>ріст</w:t>
      </w:r>
      <w:r>
        <w:rPr>
          <w:rFonts w:ascii="Times New Roman" w:hAnsi="Times New Roman"/>
          <w:sz w:val="28"/>
          <w:szCs w:val="28"/>
        </w:rPr>
        <w:t xml:space="preserve"> </w:t>
      </w:r>
      <w:r w:rsidRPr="00B5455F">
        <w:rPr>
          <w:rFonts w:ascii="Times New Roman" w:hAnsi="Times New Roman"/>
          <w:sz w:val="28"/>
          <w:szCs w:val="28"/>
        </w:rPr>
        <w:t>показника</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2</w:t>
      </w:r>
      <w:r>
        <w:rPr>
          <w:rFonts w:ascii="Times New Roman" w:hAnsi="Times New Roman"/>
          <w:sz w:val="28"/>
          <w:szCs w:val="28"/>
        </w:rPr>
        <w:t xml:space="preserve"> </w:t>
      </w:r>
      <w:r w:rsidRPr="00B5455F">
        <w:rPr>
          <w:rFonts w:ascii="Times New Roman" w:hAnsi="Times New Roman"/>
          <w:sz w:val="28"/>
          <w:szCs w:val="28"/>
        </w:rPr>
        <w:t>роки</w:t>
      </w:r>
      <w:r>
        <w:rPr>
          <w:rFonts w:ascii="Times New Roman" w:hAnsi="Times New Roman"/>
          <w:sz w:val="28"/>
          <w:szCs w:val="28"/>
        </w:rPr>
        <w:t xml:space="preserve"> </w:t>
      </w:r>
      <w:r w:rsidRPr="00B5455F">
        <w:rPr>
          <w:rFonts w:ascii="Times New Roman" w:hAnsi="Times New Roman"/>
          <w:sz w:val="28"/>
          <w:szCs w:val="28"/>
        </w:rPr>
        <w:t>досяг</w:t>
      </w:r>
      <w:r>
        <w:rPr>
          <w:rFonts w:ascii="Times New Roman" w:hAnsi="Times New Roman"/>
          <w:sz w:val="28"/>
          <w:szCs w:val="28"/>
        </w:rPr>
        <w:t xml:space="preserve"> </w:t>
      </w:r>
      <w:r w:rsidRPr="00B5455F">
        <w:rPr>
          <w:rFonts w:ascii="Times New Roman" w:hAnsi="Times New Roman"/>
          <w:sz w:val="28"/>
          <w:szCs w:val="28"/>
        </w:rPr>
        <w:t>9%.</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Отримані</w:t>
      </w:r>
      <w:r>
        <w:rPr>
          <w:rFonts w:ascii="Times New Roman" w:hAnsi="Times New Roman"/>
          <w:sz w:val="28"/>
          <w:szCs w:val="28"/>
        </w:rPr>
        <w:t xml:space="preserve"> </w:t>
      </w:r>
      <w:r w:rsidRPr="00B5455F">
        <w:rPr>
          <w:rFonts w:ascii="Times New Roman" w:hAnsi="Times New Roman"/>
          <w:sz w:val="28"/>
          <w:szCs w:val="28"/>
        </w:rPr>
        <w:t>значення</w:t>
      </w:r>
      <w:r>
        <w:rPr>
          <w:rFonts w:ascii="Times New Roman" w:hAnsi="Times New Roman"/>
          <w:sz w:val="28"/>
          <w:szCs w:val="28"/>
        </w:rPr>
        <w:t xml:space="preserve"> </w:t>
      </w:r>
      <w:r w:rsidRPr="00B5455F">
        <w:rPr>
          <w:rFonts w:ascii="Times New Roman" w:hAnsi="Times New Roman"/>
          <w:sz w:val="28"/>
          <w:szCs w:val="28"/>
        </w:rPr>
        <w:t>свідчать</w:t>
      </w:r>
      <w:r>
        <w:rPr>
          <w:rFonts w:ascii="Times New Roman" w:hAnsi="Times New Roman"/>
          <w:sz w:val="28"/>
          <w:szCs w:val="28"/>
        </w:rPr>
        <w:t xml:space="preserve"> </w:t>
      </w:r>
      <w:r w:rsidRPr="00B5455F">
        <w:rPr>
          <w:rFonts w:ascii="Times New Roman" w:hAnsi="Times New Roman"/>
          <w:sz w:val="28"/>
          <w:szCs w:val="28"/>
        </w:rPr>
        <w:t>про</w:t>
      </w:r>
      <w:r>
        <w:rPr>
          <w:rFonts w:ascii="Times New Roman" w:hAnsi="Times New Roman"/>
          <w:sz w:val="28"/>
          <w:szCs w:val="28"/>
        </w:rPr>
        <w:t xml:space="preserve"> </w:t>
      </w:r>
      <w:r w:rsidRPr="00B5455F">
        <w:rPr>
          <w:rFonts w:ascii="Times New Roman" w:hAnsi="Times New Roman"/>
          <w:sz w:val="28"/>
          <w:szCs w:val="28"/>
        </w:rPr>
        <w:t>скорочення</w:t>
      </w:r>
      <w:r>
        <w:rPr>
          <w:rFonts w:ascii="Times New Roman" w:hAnsi="Times New Roman"/>
          <w:sz w:val="28"/>
          <w:szCs w:val="28"/>
        </w:rPr>
        <w:t xml:space="preserve"> </w:t>
      </w:r>
      <w:r w:rsidRPr="00B5455F">
        <w:rPr>
          <w:rFonts w:ascii="Times New Roman" w:hAnsi="Times New Roman"/>
          <w:sz w:val="28"/>
          <w:szCs w:val="28"/>
        </w:rPr>
        <w:t>часу</w:t>
      </w:r>
      <w:r>
        <w:rPr>
          <w:rFonts w:ascii="Times New Roman" w:hAnsi="Times New Roman"/>
          <w:sz w:val="28"/>
          <w:szCs w:val="28"/>
        </w:rPr>
        <w:t xml:space="preserve"> </w:t>
      </w:r>
      <w:r w:rsidRPr="00B5455F">
        <w:rPr>
          <w:rFonts w:ascii="Times New Roman" w:hAnsi="Times New Roman"/>
          <w:sz w:val="28"/>
          <w:szCs w:val="28"/>
        </w:rPr>
        <w:t>оновлення</w:t>
      </w:r>
      <w:r>
        <w:rPr>
          <w:rFonts w:ascii="Times New Roman" w:hAnsi="Times New Roman"/>
          <w:sz w:val="28"/>
          <w:szCs w:val="28"/>
        </w:rPr>
        <w:t xml:space="preserve"> </w:t>
      </w:r>
      <w:r w:rsidRPr="00B5455F">
        <w:rPr>
          <w:rFonts w:ascii="Times New Roman" w:hAnsi="Times New Roman"/>
          <w:sz w:val="28"/>
          <w:szCs w:val="28"/>
        </w:rPr>
        <w:t>ОЗ,</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позитивно</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тому</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пришвидшення</w:t>
      </w:r>
      <w:r>
        <w:rPr>
          <w:rFonts w:ascii="Times New Roman" w:hAnsi="Times New Roman"/>
          <w:sz w:val="28"/>
          <w:szCs w:val="28"/>
        </w:rPr>
        <w:t xml:space="preserve"> </w:t>
      </w:r>
      <w:r w:rsidRPr="00B5455F">
        <w:rPr>
          <w:rFonts w:ascii="Times New Roman" w:hAnsi="Times New Roman"/>
          <w:sz w:val="28"/>
          <w:szCs w:val="28"/>
        </w:rPr>
        <w:t>процесу</w:t>
      </w:r>
      <w:r>
        <w:rPr>
          <w:rFonts w:ascii="Times New Roman" w:hAnsi="Times New Roman"/>
          <w:sz w:val="28"/>
          <w:szCs w:val="28"/>
        </w:rPr>
        <w:t xml:space="preserve"> </w:t>
      </w:r>
      <w:r w:rsidRPr="00B5455F">
        <w:rPr>
          <w:rFonts w:ascii="Times New Roman" w:hAnsi="Times New Roman"/>
          <w:sz w:val="28"/>
          <w:szCs w:val="28"/>
        </w:rPr>
        <w:t>оновлення</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дозволить</w:t>
      </w:r>
      <w:r>
        <w:rPr>
          <w:rFonts w:ascii="Times New Roman" w:hAnsi="Times New Roman"/>
          <w:sz w:val="28"/>
          <w:szCs w:val="28"/>
        </w:rPr>
        <w:t xml:space="preserve"> </w:t>
      </w:r>
      <w:r w:rsidRPr="00B5455F">
        <w:rPr>
          <w:rFonts w:ascii="Times New Roman" w:hAnsi="Times New Roman"/>
          <w:sz w:val="28"/>
          <w:szCs w:val="28"/>
        </w:rPr>
        <w:t>економити</w:t>
      </w:r>
      <w:r>
        <w:rPr>
          <w:rFonts w:ascii="Times New Roman" w:hAnsi="Times New Roman"/>
          <w:sz w:val="28"/>
          <w:szCs w:val="28"/>
        </w:rPr>
        <w:t xml:space="preserve"> </w:t>
      </w:r>
      <w:r w:rsidRPr="00B5455F">
        <w:rPr>
          <w:rFonts w:ascii="Times New Roman" w:hAnsi="Times New Roman"/>
          <w:sz w:val="28"/>
          <w:szCs w:val="28"/>
        </w:rPr>
        <w:t>час</w:t>
      </w:r>
      <w:r>
        <w:rPr>
          <w:rFonts w:ascii="Times New Roman" w:hAnsi="Times New Roman"/>
          <w:sz w:val="28"/>
          <w:szCs w:val="28"/>
        </w:rPr>
        <w:t xml:space="preserve"> </w:t>
      </w:r>
      <w:r w:rsidRPr="00B5455F">
        <w:rPr>
          <w:rFonts w:ascii="Times New Roman" w:hAnsi="Times New Roman"/>
          <w:sz w:val="28"/>
          <w:szCs w:val="28"/>
        </w:rPr>
        <w:t>працівників</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роботу,</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безпосередньою</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посадовими</w:t>
      </w:r>
      <w:r>
        <w:rPr>
          <w:rFonts w:ascii="Times New Roman" w:hAnsi="Times New Roman"/>
          <w:sz w:val="28"/>
          <w:szCs w:val="28"/>
        </w:rPr>
        <w:t xml:space="preserve"> </w:t>
      </w:r>
      <w:r w:rsidRPr="00B5455F">
        <w:rPr>
          <w:rFonts w:ascii="Times New Roman" w:hAnsi="Times New Roman"/>
          <w:sz w:val="28"/>
          <w:szCs w:val="28"/>
        </w:rPr>
        <w:t>інструкціями,</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отже</w:t>
      </w:r>
      <w:r>
        <w:rPr>
          <w:rFonts w:ascii="Times New Roman" w:hAnsi="Times New Roman"/>
          <w:sz w:val="28"/>
          <w:szCs w:val="28"/>
        </w:rPr>
        <w:t xml:space="preserve"> </w:t>
      </w:r>
      <w:r w:rsidRPr="00B5455F">
        <w:rPr>
          <w:rFonts w:ascii="Times New Roman" w:hAnsi="Times New Roman"/>
          <w:sz w:val="28"/>
          <w:szCs w:val="28"/>
        </w:rPr>
        <w:t>вони</w:t>
      </w:r>
      <w:r>
        <w:rPr>
          <w:rFonts w:ascii="Times New Roman" w:hAnsi="Times New Roman"/>
          <w:sz w:val="28"/>
          <w:szCs w:val="28"/>
        </w:rPr>
        <w:t xml:space="preserve"> </w:t>
      </w:r>
      <w:r w:rsidRPr="00B5455F">
        <w:rPr>
          <w:rFonts w:ascii="Times New Roman" w:hAnsi="Times New Roman"/>
          <w:sz w:val="28"/>
          <w:szCs w:val="28"/>
        </w:rPr>
        <w:t>швидше</w:t>
      </w:r>
      <w:r>
        <w:rPr>
          <w:rFonts w:ascii="Times New Roman" w:hAnsi="Times New Roman"/>
          <w:sz w:val="28"/>
          <w:szCs w:val="28"/>
        </w:rPr>
        <w:t xml:space="preserve"> </w:t>
      </w:r>
      <w:r w:rsidRPr="00B5455F">
        <w:rPr>
          <w:rFonts w:ascii="Times New Roman" w:hAnsi="Times New Roman"/>
          <w:sz w:val="28"/>
          <w:szCs w:val="28"/>
        </w:rPr>
        <w:t>повернуться</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своїх</w:t>
      </w:r>
      <w:r>
        <w:rPr>
          <w:rFonts w:ascii="Times New Roman" w:hAnsi="Times New Roman"/>
          <w:sz w:val="28"/>
          <w:szCs w:val="28"/>
        </w:rPr>
        <w:t xml:space="preserve"> </w:t>
      </w:r>
      <w:r w:rsidRPr="00B5455F">
        <w:rPr>
          <w:rFonts w:ascii="Times New Roman" w:hAnsi="Times New Roman"/>
          <w:sz w:val="28"/>
          <w:szCs w:val="28"/>
        </w:rPr>
        <w:t>обов’язків.</w:t>
      </w:r>
      <w:r>
        <w:rPr>
          <w:rFonts w:ascii="Times New Roman" w:hAnsi="Times New Roman"/>
          <w:sz w:val="28"/>
          <w:szCs w:val="28"/>
        </w:rPr>
        <w:t xml:space="preserve"> </w:t>
      </w:r>
      <w:r w:rsidRPr="00B5455F">
        <w:rPr>
          <w:rFonts w:ascii="Times New Roman" w:hAnsi="Times New Roman"/>
          <w:sz w:val="28"/>
          <w:szCs w:val="28"/>
        </w:rPr>
        <w:t>Скорочення</w:t>
      </w:r>
      <w:r>
        <w:rPr>
          <w:rFonts w:ascii="Times New Roman" w:hAnsi="Times New Roman"/>
          <w:sz w:val="28"/>
          <w:szCs w:val="28"/>
        </w:rPr>
        <w:t xml:space="preserve"> </w:t>
      </w:r>
      <w:r w:rsidRPr="00B5455F">
        <w:rPr>
          <w:rFonts w:ascii="Times New Roman" w:hAnsi="Times New Roman"/>
          <w:sz w:val="28"/>
          <w:szCs w:val="28"/>
        </w:rPr>
        <w:t>часу</w:t>
      </w:r>
      <w:r>
        <w:rPr>
          <w:rFonts w:ascii="Times New Roman" w:hAnsi="Times New Roman"/>
          <w:sz w:val="28"/>
          <w:szCs w:val="28"/>
        </w:rPr>
        <w:t xml:space="preserve"> </w:t>
      </w:r>
      <w:r w:rsidRPr="00B5455F">
        <w:rPr>
          <w:rFonts w:ascii="Times New Roman" w:hAnsi="Times New Roman"/>
          <w:sz w:val="28"/>
          <w:szCs w:val="28"/>
        </w:rPr>
        <w:t>оновлень</w:t>
      </w:r>
      <w:r>
        <w:rPr>
          <w:rFonts w:ascii="Times New Roman" w:hAnsi="Times New Roman"/>
          <w:sz w:val="28"/>
          <w:szCs w:val="28"/>
        </w:rPr>
        <w:t xml:space="preserve"> </w:t>
      </w:r>
      <w:r w:rsidRPr="00B5455F">
        <w:rPr>
          <w:rFonts w:ascii="Times New Roman" w:hAnsi="Times New Roman"/>
          <w:sz w:val="28"/>
          <w:szCs w:val="28"/>
        </w:rPr>
        <w:t>зменшить</w:t>
      </w:r>
      <w:r>
        <w:rPr>
          <w:rFonts w:ascii="Times New Roman" w:hAnsi="Times New Roman"/>
          <w:sz w:val="28"/>
          <w:szCs w:val="28"/>
        </w:rPr>
        <w:t xml:space="preserve"> </w:t>
      </w:r>
      <w:r w:rsidRPr="00B5455F">
        <w:rPr>
          <w:rFonts w:ascii="Times New Roman" w:hAnsi="Times New Roman"/>
          <w:sz w:val="28"/>
          <w:szCs w:val="28"/>
        </w:rPr>
        <w:t>витрати</w:t>
      </w:r>
      <w:r>
        <w:rPr>
          <w:rFonts w:ascii="Times New Roman" w:hAnsi="Times New Roman"/>
          <w:sz w:val="28"/>
          <w:szCs w:val="28"/>
        </w:rPr>
        <w:t xml:space="preserve"> </w:t>
      </w:r>
      <w:r w:rsidRPr="00B5455F">
        <w:rPr>
          <w:rFonts w:ascii="Times New Roman" w:hAnsi="Times New Roman"/>
          <w:sz w:val="28"/>
          <w:szCs w:val="28"/>
        </w:rPr>
        <w:t>пов’язані</w:t>
      </w:r>
      <w:r>
        <w:rPr>
          <w:rFonts w:ascii="Times New Roman" w:hAnsi="Times New Roman"/>
          <w:sz w:val="28"/>
          <w:szCs w:val="28"/>
        </w:rPr>
        <w:t xml:space="preserve"> </w:t>
      </w:r>
      <w:r w:rsidRPr="00B5455F">
        <w:rPr>
          <w:rFonts w:ascii="Times New Roman" w:hAnsi="Times New Roman"/>
          <w:sz w:val="28"/>
          <w:szCs w:val="28"/>
        </w:rPr>
        <w:t>із</w:t>
      </w:r>
      <w:r>
        <w:rPr>
          <w:rFonts w:ascii="Times New Roman" w:hAnsi="Times New Roman"/>
          <w:sz w:val="28"/>
          <w:szCs w:val="28"/>
        </w:rPr>
        <w:t xml:space="preserve"> </w:t>
      </w:r>
      <w:r w:rsidRPr="00B5455F">
        <w:rPr>
          <w:rFonts w:ascii="Times New Roman" w:hAnsi="Times New Roman"/>
          <w:sz w:val="28"/>
          <w:szCs w:val="28"/>
        </w:rPr>
        <w:t>затяжністю</w:t>
      </w:r>
      <w:r>
        <w:rPr>
          <w:rFonts w:ascii="Times New Roman" w:hAnsi="Times New Roman"/>
          <w:sz w:val="28"/>
          <w:szCs w:val="28"/>
        </w:rPr>
        <w:t xml:space="preserve"> </w:t>
      </w:r>
      <w:r w:rsidRPr="00B5455F">
        <w:rPr>
          <w:rFonts w:ascii="Times New Roman" w:hAnsi="Times New Roman"/>
          <w:sz w:val="28"/>
          <w:szCs w:val="28"/>
        </w:rPr>
        <w:t>введення</w:t>
      </w:r>
      <w:r>
        <w:rPr>
          <w:rFonts w:ascii="Times New Roman" w:hAnsi="Times New Roman"/>
          <w:sz w:val="28"/>
          <w:szCs w:val="28"/>
        </w:rPr>
        <w:t xml:space="preserve"> </w:t>
      </w:r>
      <w:r w:rsidRPr="00B5455F">
        <w:rPr>
          <w:rFonts w:ascii="Times New Roman" w:hAnsi="Times New Roman"/>
          <w:sz w:val="28"/>
          <w:szCs w:val="28"/>
        </w:rPr>
        <w:t>нов</w:t>
      </w:r>
      <w:r>
        <w:rPr>
          <w:rFonts w:ascii="Times New Roman" w:hAnsi="Times New Roman"/>
          <w:sz w:val="28"/>
          <w:szCs w:val="28"/>
        </w:rPr>
        <w:t xml:space="preserve">ого обладнання </w:t>
      </w:r>
      <w:r w:rsidRPr="00B5455F">
        <w:rPr>
          <w:rFonts w:ascii="Times New Roman" w:hAnsi="Times New Roman"/>
          <w:sz w:val="28"/>
          <w:szCs w:val="28"/>
        </w:rPr>
        <w:t>та</w:t>
      </w:r>
      <w:r>
        <w:rPr>
          <w:rFonts w:ascii="Times New Roman" w:hAnsi="Times New Roman"/>
          <w:sz w:val="28"/>
          <w:szCs w:val="28"/>
        </w:rPr>
        <w:t xml:space="preserve"> його  </w:t>
      </w:r>
      <w:r w:rsidRPr="00B5455F">
        <w:rPr>
          <w:rFonts w:ascii="Times New Roman" w:hAnsi="Times New Roman"/>
          <w:sz w:val="28"/>
          <w:szCs w:val="28"/>
        </w:rPr>
        <w:t>налаштуван</w:t>
      </w:r>
      <w:r>
        <w:rPr>
          <w:rFonts w:ascii="Times New Roman" w:hAnsi="Times New Roman"/>
          <w:sz w:val="28"/>
          <w:szCs w:val="28"/>
        </w:rPr>
        <w:t>ня</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дозволить</w:t>
      </w:r>
      <w:r>
        <w:rPr>
          <w:rFonts w:ascii="Times New Roman" w:hAnsi="Times New Roman"/>
          <w:sz w:val="28"/>
          <w:szCs w:val="28"/>
        </w:rPr>
        <w:t xml:space="preserve"> </w:t>
      </w:r>
      <w:r w:rsidRPr="00B5455F">
        <w:rPr>
          <w:rFonts w:ascii="Times New Roman" w:hAnsi="Times New Roman"/>
          <w:sz w:val="28"/>
          <w:szCs w:val="28"/>
        </w:rPr>
        <w:t>їм</w:t>
      </w:r>
      <w:r>
        <w:rPr>
          <w:rFonts w:ascii="Times New Roman" w:hAnsi="Times New Roman"/>
          <w:sz w:val="28"/>
          <w:szCs w:val="28"/>
        </w:rPr>
        <w:t xml:space="preserve"> </w:t>
      </w:r>
      <w:r w:rsidRPr="00B5455F">
        <w:rPr>
          <w:rFonts w:ascii="Times New Roman" w:hAnsi="Times New Roman"/>
          <w:sz w:val="28"/>
          <w:szCs w:val="28"/>
        </w:rPr>
        <w:t>швидше</w:t>
      </w:r>
      <w:r>
        <w:rPr>
          <w:rFonts w:ascii="Times New Roman" w:hAnsi="Times New Roman"/>
          <w:sz w:val="28"/>
          <w:szCs w:val="28"/>
        </w:rPr>
        <w:t xml:space="preserve"> </w:t>
      </w:r>
      <w:r w:rsidRPr="00B5455F">
        <w:rPr>
          <w:rFonts w:ascii="Times New Roman" w:hAnsi="Times New Roman"/>
          <w:sz w:val="28"/>
          <w:szCs w:val="28"/>
        </w:rPr>
        <w:t>почати</w:t>
      </w:r>
      <w:r>
        <w:rPr>
          <w:rFonts w:ascii="Times New Roman" w:hAnsi="Times New Roman"/>
          <w:sz w:val="28"/>
          <w:szCs w:val="28"/>
        </w:rPr>
        <w:t xml:space="preserve"> </w:t>
      </w:r>
      <w:r w:rsidRPr="00B5455F">
        <w:rPr>
          <w:rFonts w:ascii="Times New Roman" w:hAnsi="Times New Roman"/>
          <w:sz w:val="28"/>
          <w:szCs w:val="28"/>
        </w:rPr>
        <w:t>здійснювати</w:t>
      </w:r>
      <w:r>
        <w:rPr>
          <w:rFonts w:ascii="Times New Roman" w:hAnsi="Times New Roman"/>
          <w:sz w:val="28"/>
          <w:szCs w:val="28"/>
        </w:rPr>
        <w:t xml:space="preserve"> роботу</w:t>
      </w:r>
      <w:r w:rsidRPr="00B5455F">
        <w:rPr>
          <w:rFonts w:ascii="Times New Roman" w:hAnsi="Times New Roman"/>
          <w:sz w:val="28"/>
          <w:szCs w:val="28"/>
        </w:rPr>
        <w:t>.</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На</w:t>
      </w:r>
      <w:r>
        <w:rPr>
          <w:rFonts w:ascii="Times New Roman" w:hAnsi="Times New Roman"/>
          <w:sz w:val="28"/>
          <w:szCs w:val="28"/>
        </w:rPr>
        <w:t xml:space="preserve"> підприємстві </w:t>
      </w:r>
      <w:r w:rsidRPr="00B5455F">
        <w:rPr>
          <w:rFonts w:ascii="Times New Roman" w:hAnsi="Times New Roman"/>
          <w:sz w:val="28"/>
          <w:szCs w:val="28"/>
        </w:rPr>
        <w:t>спостерігається</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коефіцієнту</w:t>
      </w:r>
      <w:r>
        <w:rPr>
          <w:rFonts w:ascii="Times New Roman" w:hAnsi="Times New Roman"/>
          <w:sz w:val="28"/>
          <w:szCs w:val="28"/>
        </w:rPr>
        <w:t xml:space="preserve"> </w:t>
      </w:r>
      <w:r w:rsidRPr="00B5455F">
        <w:rPr>
          <w:rFonts w:ascii="Times New Roman" w:hAnsi="Times New Roman"/>
          <w:sz w:val="28"/>
          <w:szCs w:val="28"/>
        </w:rPr>
        <w:t>зносу</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порівнянні</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попереднім,</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позитивною</w:t>
      </w:r>
      <w:r>
        <w:rPr>
          <w:rFonts w:ascii="Times New Roman" w:hAnsi="Times New Roman"/>
          <w:sz w:val="28"/>
          <w:szCs w:val="28"/>
        </w:rPr>
        <w:t xml:space="preserve"> </w:t>
      </w:r>
      <w:r w:rsidRPr="00B5455F">
        <w:rPr>
          <w:rFonts w:ascii="Times New Roman" w:hAnsi="Times New Roman"/>
          <w:sz w:val="28"/>
          <w:szCs w:val="28"/>
        </w:rPr>
        <w:t>тенденцією</w:t>
      </w:r>
      <w:r>
        <w:rPr>
          <w:rFonts w:ascii="Times New Roman" w:hAnsi="Times New Roman"/>
          <w:sz w:val="28"/>
          <w:szCs w:val="28"/>
        </w:rPr>
        <w:t xml:space="preserve"> </w:t>
      </w:r>
      <w:r w:rsidRPr="00B5455F">
        <w:rPr>
          <w:rFonts w:ascii="Times New Roman" w:hAnsi="Times New Roman"/>
          <w:sz w:val="28"/>
          <w:szCs w:val="28"/>
        </w:rPr>
        <w:t>так</w:t>
      </w:r>
      <w:r>
        <w:rPr>
          <w:rFonts w:ascii="Times New Roman" w:hAnsi="Times New Roman"/>
          <w:sz w:val="28"/>
          <w:szCs w:val="28"/>
        </w:rPr>
        <w:t xml:space="preserve"> </w:t>
      </w:r>
      <w:r w:rsidRPr="00B5455F">
        <w:rPr>
          <w:rFonts w:ascii="Times New Roman" w:hAnsi="Times New Roman"/>
          <w:sz w:val="28"/>
          <w:szCs w:val="28"/>
        </w:rPr>
        <w:t>як</w:t>
      </w:r>
      <w:r>
        <w:rPr>
          <w:rFonts w:ascii="Times New Roman" w:hAnsi="Times New Roman"/>
          <w:sz w:val="28"/>
          <w:szCs w:val="28"/>
        </w:rPr>
        <w:t xml:space="preserve"> </w:t>
      </w:r>
      <w:r w:rsidRPr="00B5455F">
        <w:rPr>
          <w:rFonts w:ascii="Times New Roman" w:hAnsi="Times New Roman"/>
          <w:sz w:val="28"/>
          <w:szCs w:val="28"/>
        </w:rPr>
        <w:t>свідчить</w:t>
      </w:r>
      <w:r>
        <w:rPr>
          <w:rFonts w:ascii="Times New Roman" w:hAnsi="Times New Roman"/>
          <w:sz w:val="28"/>
          <w:szCs w:val="28"/>
        </w:rPr>
        <w:t xml:space="preserve"> </w:t>
      </w:r>
      <w:r w:rsidRPr="00B5455F">
        <w:rPr>
          <w:rFonts w:ascii="Times New Roman" w:hAnsi="Times New Roman"/>
          <w:sz w:val="28"/>
          <w:szCs w:val="28"/>
        </w:rPr>
        <w:t>про</w:t>
      </w:r>
      <w:r>
        <w:rPr>
          <w:rFonts w:ascii="Times New Roman" w:hAnsi="Times New Roman"/>
          <w:sz w:val="28"/>
          <w:szCs w:val="28"/>
        </w:rPr>
        <w:t xml:space="preserve"> </w:t>
      </w:r>
      <w:r w:rsidRPr="00B5455F">
        <w:rPr>
          <w:rFonts w:ascii="Times New Roman" w:hAnsi="Times New Roman"/>
          <w:sz w:val="28"/>
          <w:szCs w:val="28"/>
        </w:rPr>
        <w:t>те,</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обладнання </w:t>
      </w:r>
      <w:r w:rsidRPr="00B5455F">
        <w:rPr>
          <w:rFonts w:ascii="Times New Roman" w:hAnsi="Times New Roman"/>
          <w:sz w:val="28"/>
          <w:szCs w:val="28"/>
        </w:rPr>
        <w:t>ще</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фізично</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морально</w:t>
      </w:r>
      <w:r>
        <w:rPr>
          <w:rFonts w:ascii="Times New Roman" w:hAnsi="Times New Roman"/>
          <w:sz w:val="28"/>
          <w:szCs w:val="28"/>
        </w:rPr>
        <w:t xml:space="preserve"> </w:t>
      </w:r>
      <w:r w:rsidRPr="00B5455F">
        <w:rPr>
          <w:rFonts w:ascii="Times New Roman" w:hAnsi="Times New Roman"/>
          <w:sz w:val="28"/>
          <w:szCs w:val="28"/>
        </w:rPr>
        <w:t>застарілим</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придатн</w:t>
      </w:r>
      <w:r>
        <w:rPr>
          <w:rFonts w:ascii="Times New Roman" w:hAnsi="Times New Roman"/>
          <w:sz w:val="28"/>
          <w:szCs w:val="28"/>
        </w:rPr>
        <w:t xml:space="preserve">е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експлуатації.</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lastRenderedPageBreak/>
        <w:t>Зменшення</w:t>
      </w:r>
      <w:r>
        <w:rPr>
          <w:rFonts w:ascii="Times New Roman" w:hAnsi="Times New Roman"/>
          <w:sz w:val="28"/>
          <w:szCs w:val="28"/>
        </w:rPr>
        <w:t xml:space="preserve"> </w:t>
      </w:r>
      <w:r w:rsidRPr="00B5455F">
        <w:rPr>
          <w:rFonts w:ascii="Times New Roman" w:hAnsi="Times New Roman"/>
          <w:sz w:val="28"/>
          <w:szCs w:val="28"/>
        </w:rPr>
        <w:t>показника</w:t>
      </w:r>
      <w:r>
        <w:rPr>
          <w:rFonts w:ascii="Times New Roman" w:hAnsi="Times New Roman"/>
          <w:sz w:val="28"/>
          <w:szCs w:val="28"/>
        </w:rPr>
        <w:t xml:space="preserve"> </w:t>
      </w:r>
      <w:r w:rsidRPr="00B5455F">
        <w:rPr>
          <w:rFonts w:ascii="Times New Roman" w:hAnsi="Times New Roman"/>
          <w:sz w:val="28"/>
          <w:szCs w:val="28"/>
        </w:rPr>
        <w:t>фондоозброєності</w:t>
      </w:r>
      <w:r>
        <w:rPr>
          <w:rFonts w:ascii="Times New Roman" w:hAnsi="Times New Roman"/>
          <w:sz w:val="28"/>
          <w:szCs w:val="28"/>
        </w:rPr>
        <w:t xml:space="preserve"> </w:t>
      </w:r>
      <w:r w:rsidRPr="00B5455F">
        <w:rPr>
          <w:rFonts w:ascii="Times New Roman" w:hAnsi="Times New Roman"/>
          <w:sz w:val="28"/>
          <w:szCs w:val="28"/>
        </w:rPr>
        <w:t>спричинено</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вартості</w:t>
      </w:r>
      <w:r>
        <w:rPr>
          <w:rFonts w:ascii="Times New Roman" w:hAnsi="Times New Roman"/>
          <w:sz w:val="28"/>
          <w:szCs w:val="28"/>
        </w:rPr>
        <w:t xml:space="preserve"> </w:t>
      </w:r>
      <w:r w:rsidRPr="00B5455F">
        <w:rPr>
          <w:rFonts w:ascii="Times New Roman" w:hAnsi="Times New Roman"/>
          <w:sz w:val="28"/>
          <w:szCs w:val="28"/>
        </w:rPr>
        <w:t>ПВ</w:t>
      </w:r>
      <w:r>
        <w:rPr>
          <w:rFonts w:ascii="Times New Roman" w:hAnsi="Times New Roman"/>
          <w:sz w:val="28"/>
          <w:szCs w:val="28"/>
        </w:rPr>
        <w:t xml:space="preserve"> </w:t>
      </w:r>
      <w:r w:rsidRPr="00B5455F">
        <w:rPr>
          <w:rFonts w:ascii="Times New Roman" w:hAnsi="Times New Roman"/>
          <w:sz w:val="28"/>
          <w:szCs w:val="28"/>
        </w:rPr>
        <w:t>ОЗ,</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негативною</w:t>
      </w:r>
      <w:r>
        <w:rPr>
          <w:rFonts w:ascii="Times New Roman" w:hAnsi="Times New Roman"/>
          <w:sz w:val="28"/>
          <w:szCs w:val="28"/>
        </w:rPr>
        <w:t xml:space="preserve"> </w:t>
      </w:r>
      <w:r w:rsidRPr="00B5455F">
        <w:rPr>
          <w:rFonts w:ascii="Times New Roman" w:hAnsi="Times New Roman"/>
          <w:sz w:val="28"/>
          <w:szCs w:val="28"/>
        </w:rPr>
        <w:t>зміною</w:t>
      </w:r>
      <w:r>
        <w:rPr>
          <w:rFonts w:ascii="Times New Roman" w:hAnsi="Times New Roman"/>
          <w:sz w:val="28"/>
          <w:szCs w:val="28"/>
        </w:rPr>
        <w:t xml:space="preserve"> </w:t>
      </w:r>
      <w:r w:rsidRPr="00B5455F">
        <w:rPr>
          <w:rFonts w:ascii="Times New Roman" w:hAnsi="Times New Roman"/>
          <w:sz w:val="28"/>
          <w:szCs w:val="28"/>
        </w:rPr>
        <w:t>так</w:t>
      </w:r>
      <w:r>
        <w:rPr>
          <w:rFonts w:ascii="Times New Roman" w:hAnsi="Times New Roman"/>
          <w:sz w:val="28"/>
          <w:szCs w:val="28"/>
        </w:rPr>
        <w:t xml:space="preserve"> </w:t>
      </w:r>
      <w:r w:rsidRPr="00B5455F">
        <w:rPr>
          <w:rFonts w:ascii="Times New Roman" w:hAnsi="Times New Roman"/>
          <w:sz w:val="28"/>
          <w:szCs w:val="28"/>
        </w:rPr>
        <w:t>як</w:t>
      </w:r>
      <w:r>
        <w:rPr>
          <w:rFonts w:ascii="Times New Roman" w:hAnsi="Times New Roman"/>
          <w:sz w:val="28"/>
          <w:szCs w:val="28"/>
        </w:rPr>
        <w:t xml:space="preserve"> </w:t>
      </w:r>
      <w:r w:rsidRPr="00B5455F">
        <w:rPr>
          <w:rFonts w:ascii="Times New Roman" w:hAnsi="Times New Roman"/>
          <w:sz w:val="28"/>
          <w:szCs w:val="28"/>
        </w:rPr>
        <w:t>вона</w:t>
      </w:r>
      <w:r>
        <w:rPr>
          <w:rFonts w:ascii="Times New Roman" w:hAnsi="Times New Roman"/>
          <w:sz w:val="28"/>
          <w:szCs w:val="28"/>
        </w:rPr>
        <w:t xml:space="preserve"> </w:t>
      </w:r>
      <w:r w:rsidRPr="00B5455F">
        <w:rPr>
          <w:rFonts w:ascii="Times New Roman" w:hAnsi="Times New Roman"/>
          <w:sz w:val="28"/>
          <w:szCs w:val="28"/>
        </w:rPr>
        <w:t>означає,</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сама</w:t>
      </w:r>
      <w:r>
        <w:rPr>
          <w:rFonts w:ascii="Times New Roman" w:hAnsi="Times New Roman"/>
          <w:sz w:val="28"/>
          <w:szCs w:val="28"/>
        </w:rPr>
        <w:t xml:space="preserve"> </w:t>
      </w:r>
      <w:r w:rsidRPr="00B5455F">
        <w:rPr>
          <w:rFonts w:ascii="Times New Roman" w:hAnsi="Times New Roman"/>
          <w:sz w:val="28"/>
          <w:szCs w:val="28"/>
        </w:rPr>
        <w:t>кількість</w:t>
      </w:r>
      <w:r>
        <w:rPr>
          <w:rFonts w:ascii="Times New Roman" w:hAnsi="Times New Roman"/>
          <w:sz w:val="28"/>
          <w:szCs w:val="28"/>
        </w:rPr>
        <w:t xml:space="preserve"> </w:t>
      </w:r>
      <w:r w:rsidRPr="00B5455F">
        <w:rPr>
          <w:rFonts w:ascii="Times New Roman" w:hAnsi="Times New Roman"/>
          <w:sz w:val="28"/>
          <w:szCs w:val="28"/>
        </w:rPr>
        <w:t>робітників</w:t>
      </w:r>
      <w:r>
        <w:rPr>
          <w:rFonts w:ascii="Times New Roman" w:hAnsi="Times New Roman"/>
          <w:sz w:val="28"/>
          <w:szCs w:val="28"/>
        </w:rPr>
        <w:t xml:space="preserve"> </w:t>
      </w:r>
      <w:r w:rsidRPr="00B5455F">
        <w:rPr>
          <w:rFonts w:ascii="Times New Roman" w:hAnsi="Times New Roman"/>
          <w:sz w:val="28"/>
          <w:szCs w:val="28"/>
        </w:rPr>
        <w:t>буде</w:t>
      </w:r>
      <w:r>
        <w:rPr>
          <w:rFonts w:ascii="Times New Roman" w:hAnsi="Times New Roman"/>
          <w:sz w:val="28"/>
          <w:szCs w:val="28"/>
        </w:rPr>
        <w:t xml:space="preserve"> </w:t>
      </w:r>
      <w:r w:rsidRPr="00B5455F">
        <w:rPr>
          <w:rFonts w:ascii="Times New Roman" w:hAnsi="Times New Roman"/>
          <w:sz w:val="28"/>
          <w:szCs w:val="28"/>
        </w:rPr>
        <w:t>працювати</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меншою</w:t>
      </w:r>
      <w:r>
        <w:rPr>
          <w:rFonts w:ascii="Times New Roman" w:hAnsi="Times New Roman"/>
          <w:sz w:val="28"/>
          <w:szCs w:val="28"/>
        </w:rPr>
        <w:t xml:space="preserve"> </w:t>
      </w:r>
      <w:r w:rsidRPr="00B5455F">
        <w:rPr>
          <w:rFonts w:ascii="Times New Roman" w:hAnsi="Times New Roman"/>
          <w:sz w:val="28"/>
          <w:szCs w:val="28"/>
        </w:rPr>
        <w:t>кількістю</w:t>
      </w:r>
      <w:r>
        <w:rPr>
          <w:rFonts w:ascii="Times New Roman" w:hAnsi="Times New Roman"/>
          <w:sz w:val="28"/>
          <w:szCs w:val="28"/>
        </w:rPr>
        <w:t xml:space="preserve"> </w:t>
      </w:r>
      <w:r w:rsidRPr="00B5455F">
        <w:rPr>
          <w:rFonts w:ascii="Times New Roman" w:hAnsi="Times New Roman"/>
          <w:sz w:val="28"/>
          <w:szCs w:val="28"/>
        </w:rPr>
        <w:t>ОЗ,</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може</w:t>
      </w:r>
      <w:r>
        <w:rPr>
          <w:rFonts w:ascii="Times New Roman" w:hAnsi="Times New Roman"/>
          <w:sz w:val="28"/>
          <w:szCs w:val="28"/>
        </w:rPr>
        <w:t xml:space="preserve"> </w:t>
      </w:r>
      <w:r w:rsidRPr="00B5455F">
        <w:rPr>
          <w:rFonts w:ascii="Times New Roman" w:hAnsi="Times New Roman"/>
          <w:sz w:val="28"/>
          <w:szCs w:val="28"/>
        </w:rPr>
        <w:t>спричинити</w:t>
      </w:r>
      <w:r>
        <w:rPr>
          <w:rFonts w:ascii="Times New Roman" w:hAnsi="Times New Roman"/>
          <w:sz w:val="28"/>
          <w:szCs w:val="28"/>
        </w:rPr>
        <w:t xml:space="preserve"> </w:t>
      </w:r>
      <w:r w:rsidRPr="00B5455F">
        <w:rPr>
          <w:rFonts w:ascii="Times New Roman" w:hAnsi="Times New Roman"/>
          <w:sz w:val="28"/>
          <w:szCs w:val="28"/>
        </w:rPr>
        <w:t>відсутність</w:t>
      </w:r>
      <w:r>
        <w:rPr>
          <w:rFonts w:ascii="Times New Roman" w:hAnsi="Times New Roman"/>
          <w:sz w:val="28"/>
          <w:szCs w:val="28"/>
        </w:rPr>
        <w:t xml:space="preserve"> </w:t>
      </w:r>
      <w:r w:rsidRPr="00B5455F">
        <w:rPr>
          <w:rFonts w:ascii="Times New Roman" w:hAnsi="Times New Roman"/>
          <w:sz w:val="28"/>
          <w:szCs w:val="28"/>
        </w:rPr>
        <w:t>зайнятості</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працівників</w:t>
      </w:r>
      <w:r>
        <w:rPr>
          <w:rFonts w:ascii="Times New Roman" w:hAnsi="Times New Roman"/>
          <w:sz w:val="28"/>
          <w:szCs w:val="28"/>
        </w:rPr>
        <w:t xml:space="preserve"> </w:t>
      </w:r>
      <w:r w:rsidRPr="00B5455F">
        <w:rPr>
          <w:rFonts w:ascii="Times New Roman" w:hAnsi="Times New Roman"/>
          <w:sz w:val="28"/>
          <w:szCs w:val="28"/>
        </w:rPr>
        <w:t>яким</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вистачить</w:t>
      </w:r>
      <w:r>
        <w:rPr>
          <w:rFonts w:ascii="Times New Roman" w:hAnsi="Times New Roman"/>
          <w:sz w:val="28"/>
          <w:szCs w:val="28"/>
        </w:rPr>
        <w:t xml:space="preserve"> </w:t>
      </w:r>
      <w:r w:rsidRPr="00B5455F">
        <w:rPr>
          <w:rFonts w:ascii="Times New Roman" w:hAnsi="Times New Roman"/>
          <w:sz w:val="28"/>
          <w:szCs w:val="28"/>
        </w:rPr>
        <w:t>обладнання</w:t>
      </w:r>
      <w:r>
        <w:rPr>
          <w:rFonts w:ascii="Times New Roman" w:hAnsi="Times New Roman"/>
          <w:sz w:val="28"/>
          <w:szCs w:val="28"/>
        </w:rPr>
        <w:t xml:space="preserve"> </w:t>
      </w:r>
      <w:r w:rsidRPr="00B5455F">
        <w:rPr>
          <w:rFonts w:ascii="Times New Roman" w:hAnsi="Times New Roman"/>
          <w:sz w:val="28"/>
          <w:szCs w:val="28"/>
        </w:rPr>
        <w:t>або</w:t>
      </w:r>
      <w:r>
        <w:rPr>
          <w:rFonts w:ascii="Times New Roman" w:hAnsi="Times New Roman"/>
          <w:sz w:val="28"/>
          <w:szCs w:val="28"/>
        </w:rPr>
        <w:t xml:space="preserve"> </w:t>
      </w:r>
      <w:r w:rsidRPr="00B5455F">
        <w:rPr>
          <w:rFonts w:ascii="Times New Roman" w:hAnsi="Times New Roman"/>
          <w:sz w:val="28"/>
          <w:szCs w:val="28"/>
        </w:rPr>
        <w:t>перенавантаження</w:t>
      </w:r>
      <w:r>
        <w:rPr>
          <w:rFonts w:ascii="Times New Roman" w:hAnsi="Times New Roman"/>
          <w:sz w:val="28"/>
          <w:szCs w:val="28"/>
        </w:rPr>
        <w:t xml:space="preserve"> </w:t>
      </w:r>
      <w:r w:rsidRPr="00B5455F">
        <w:rPr>
          <w:rFonts w:ascii="Times New Roman" w:hAnsi="Times New Roman"/>
          <w:sz w:val="28"/>
          <w:szCs w:val="28"/>
        </w:rPr>
        <w:t>обладнання</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подальшому</w:t>
      </w:r>
      <w:r>
        <w:rPr>
          <w:rFonts w:ascii="Times New Roman" w:hAnsi="Times New Roman"/>
          <w:sz w:val="28"/>
          <w:szCs w:val="28"/>
        </w:rPr>
        <w:t xml:space="preserve"> </w:t>
      </w:r>
      <w:r w:rsidRPr="00B5455F">
        <w:rPr>
          <w:rFonts w:ascii="Times New Roman" w:hAnsi="Times New Roman"/>
          <w:sz w:val="28"/>
          <w:szCs w:val="28"/>
        </w:rPr>
        <w:t>вихід</w:t>
      </w:r>
      <w:r>
        <w:rPr>
          <w:rFonts w:ascii="Times New Roman" w:hAnsi="Times New Roman"/>
          <w:sz w:val="28"/>
          <w:szCs w:val="28"/>
        </w:rPr>
        <w:t xml:space="preserve"> </w:t>
      </w:r>
      <w:r w:rsidRPr="00B5455F">
        <w:rPr>
          <w:rFonts w:ascii="Times New Roman" w:hAnsi="Times New Roman"/>
          <w:sz w:val="28"/>
          <w:szCs w:val="28"/>
        </w:rPr>
        <w:t>його</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робочого</w:t>
      </w:r>
      <w:r>
        <w:rPr>
          <w:rFonts w:ascii="Times New Roman" w:hAnsi="Times New Roman"/>
          <w:sz w:val="28"/>
          <w:szCs w:val="28"/>
        </w:rPr>
        <w:t xml:space="preserve"> </w:t>
      </w:r>
      <w:r w:rsidRPr="00B5455F">
        <w:rPr>
          <w:rFonts w:ascii="Times New Roman" w:hAnsi="Times New Roman"/>
          <w:sz w:val="28"/>
          <w:szCs w:val="28"/>
        </w:rPr>
        <w:t>стану.</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аналізу</w:t>
      </w:r>
      <w:r>
        <w:rPr>
          <w:rFonts w:ascii="Times New Roman" w:hAnsi="Times New Roman"/>
          <w:sz w:val="28"/>
          <w:szCs w:val="28"/>
        </w:rPr>
        <w:t xml:space="preserve"> </w:t>
      </w:r>
      <w:r w:rsidRPr="00B5455F">
        <w:rPr>
          <w:rFonts w:ascii="Times New Roman" w:hAnsi="Times New Roman"/>
          <w:sz w:val="28"/>
          <w:szCs w:val="28"/>
        </w:rPr>
        <w:t>показника</w:t>
      </w:r>
      <w:r>
        <w:rPr>
          <w:rFonts w:ascii="Times New Roman" w:hAnsi="Times New Roman"/>
          <w:sz w:val="28"/>
          <w:szCs w:val="28"/>
        </w:rPr>
        <w:t xml:space="preserve"> </w:t>
      </w:r>
      <w:r w:rsidRPr="00B5455F">
        <w:rPr>
          <w:rFonts w:ascii="Times New Roman" w:hAnsi="Times New Roman"/>
          <w:sz w:val="28"/>
          <w:szCs w:val="28"/>
        </w:rPr>
        <w:t>необхідно</w:t>
      </w:r>
      <w:r>
        <w:rPr>
          <w:rFonts w:ascii="Times New Roman" w:hAnsi="Times New Roman"/>
          <w:sz w:val="28"/>
          <w:szCs w:val="28"/>
        </w:rPr>
        <w:t xml:space="preserve"> </w:t>
      </w:r>
      <w:r w:rsidRPr="00B5455F">
        <w:rPr>
          <w:rFonts w:ascii="Times New Roman" w:hAnsi="Times New Roman"/>
          <w:sz w:val="28"/>
          <w:szCs w:val="28"/>
        </w:rPr>
        <w:t>також</w:t>
      </w:r>
      <w:r>
        <w:rPr>
          <w:rFonts w:ascii="Times New Roman" w:hAnsi="Times New Roman"/>
          <w:sz w:val="28"/>
          <w:szCs w:val="28"/>
        </w:rPr>
        <w:t xml:space="preserve"> </w:t>
      </w:r>
      <w:r w:rsidRPr="00B5455F">
        <w:rPr>
          <w:rFonts w:ascii="Times New Roman" w:hAnsi="Times New Roman"/>
          <w:sz w:val="28"/>
          <w:szCs w:val="28"/>
        </w:rPr>
        <w:t>обрахувати</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ПП</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ПП=1473/20=73,6</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ПП</w:t>
      </w:r>
      <w:r>
        <w:rPr>
          <w:rFonts w:ascii="Times New Roman" w:hAnsi="Times New Roman"/>
          <w:sz w:val="28"/>
          <w:szCs w:val="28"/>
        </w:rPr>
        <w:t xml:space="preserve"> </w:t>
      </w:r>
      <w:r w:rsidRPr="00B5455F">
        <w:rPr>
          <w:rFonts w:ascii="Times New Roman" w:hAnsi="Times New Roman"/>
          <w:sz w:val="28"/>
          <w:szCs w:val="28"/>
        </w:rPr>
        <w:t>=2261/20=113)</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результатами</w:t>
      </w:r>
      <w:r>
        <w:rPr>
          <w:rFonts w:ascii="Times New Roman" w:hAnsi="Times New Roman"/>
          <w:sz w:val="28"/>
          <w:szCs w:val="28"/>
        </w:rPr>
        <w:t xml:space="preserve"> </w:t>
      </w:r>
      <w:r w:rsidR="00D255F8">
        <w:rPr>
          <w:rFonts w:ascii="Times New Roman" w:hAnsi="Times New Roman"/>
          <w:sz w:val="28"/>
          <w:szCs w:val="28"/>
        </w:rPr>
        <w:t xml:space="preserve">розрахунків </w:t>
      </w:r>
      <w:r w:rsidRPr="00B5455F">
        <w:rPr>
          <w:rFonts w:ascii="Times New Roman" w:hAnsi="Times New Roman"/>
          <w:sz w:val="28"/>
          <w:szCs w:val="28"/>
        </w:rPr>
        <w:t>видно,</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ПП</w:t>
      </w:r>
      <w:r>
        <w:rPr>
          <w:rFonts w:ascii="Times New Roman" w:hAnsi="Times New Roman"/>
          <w:sz w:val="28"/>
          <w:szCs w:val="28"/>
        </w:rPr>
        <w:t xml:space="preserve"> </w:t>
      </w:r>
      <w:r w:rsidRPr="00B5455F">
        <w:rPr>
          <w:rFonts w:ascii="Times New Roman" w:hAnsi="Times New Roman"/>
          <w:sz w:val="28"/>
          <w:szCs w:val="28"/>
        </w:rPr>
        <w:t>випереджають</w:t>
      </w:r>
      <w:r>
        <w:rPr>
          <w:rFonts w:ascii="Times New Roman" w:hAnsi="Times New Roman"/>
          <w:sz w:val="28"/>
          <w:szCs w:val="28"/>
        </w:rPr>
        <w:t xml:space="preserve"> </w:t>
      </w:r>
      <w:r w:rsidRPr="00B5455F">
        <w:rPr>
          <w:rFonts w:ascii="Times New Roman" w:hAnsi="Times New Roman"/>
          <w:sz w:val="28"/>
          <w:szCs w:val="28"/>
        </w:rPr>
        <w:t>темпи</w:t>
      </w:r>
      <w:r>
        <w:rPr>
          <w:rFonts w:ascii="Times New Roman" w:hAnsi="Times New Roman"/>
          <w:sz w:val="28"/>
          <w:szCs w:val="28"/>
        </w:rPr>
        <w:t xml:space="preserve"> </w:t>
      </w:r>
      <w:r w:rsidRPr="00B5455F">
        <w:rPr>
          <w:rFonts w:ascii="Times New Roman" w:hAnsi="Times New Roman"/>
          <w:sz w:val="28"/>
          <w:szCs w:val="28"/>
        </w:rPr>
        <w:t>зростання</w:t>
      </w:r>
      <w:r>
        <w:rPr>
          <w:rFonts w:ascii="Times New Roman" w:hAnsi="Times New Roman"/>
          <w:sz w:val="28"/>
          <w:szCs w:val="28"/>
        </w:rPr>
        <w:t xml:space="preserve"> </w:t>
      </w:r>
      <w:r w:rsidRPr="00B5455F">
        <w:rPr>
          <w:rFonts w:ascii="Times New Roman" w:hAnsi="Times New Roman"/>
          <w:sz w:val="28"/>
          <w:szCs w:val="28"/>
        </w:rPr>
        <w:t>технічної</w:t>
      </w:r>
      <w:r>
        <w:rPr>
          <w:rFonts w:ascii="Times New Roman" w:hAnsi="Times New Roman"/>
          <w:sz w:val="28"/>
          <w:szCs w:val="28"/>
        </w:rPr>
        <w:t xml:space="preserve"> </w:t>
      </w:r>
      <w:r w:rsidRPr="00B5455F">
        <w:rPr>
          <w:rFonts w:ascii="Times New Roman" w:hAnsi="Times New Roman"/>
          <w:sz w:val="28"/>
          <w:szCs w:val="28"/>
        </w:rPr>
        <w:t>озброєності</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обох</w:t>
      </w:r>
      <w:r>
        <w:rPr>
          <w:rFonts w:ascii="Times New Roman" w:hAnsi="Times New Roman"/>
          <w:sz w:val="28"/>
          <w:szCs w:val="28"/>
        </w:rPr>
        <w:t xml:space="preserve"> </w:t>
      </w:r>
      <w:r w:rsidRPr="00B5455F">
        <w:rPr>
          <w:rFonts w:ascii="Times New Roman" w:hAnsi="Times New Roman"/>
          <w:sz w:val="28"/>
          <w:szCs w:val="28"/>
        </w:rPr>
        <w:t>досліджуваних</w:t>
      </w:r>
      <w:r>
        <w:rPr>
          <w:rFonts w:ascii="Times New Roman" w:hAnsi="Times New Roman"/>
          <w:sz w:val="28"/>
          <w:szCs w:val="28"/>
        </w:rPr>
        <w:t xml:space="preserve"> </w:t>
      </w:r>
      <w:r w:rsidRPr="00B5455F">
        <w:rPr>
          <w:rFonts w:ascii="Times New Roman" w:hAnsi="Times New Roman"/>
          <w:sz w:val="28"/>
          <w:szCs w:val="28"/>
        </w:rPr>
        <w:t>роках.</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позитивною</w:t>
      </w:r>
      <w:r>
        <w:rPr>
          <w:rFonts w:ascii="Times New Roman" w:hAnsi="Times New Roman"/>
          <w:sz w:val="28"/>
          <w:szCs w:val="28"/>
        </w:rPr>
        <w:t xml:space="preserve"> </w:t>
      </w:r>
      <w:r w:rsidRPr="00B5455F">
        <w:rPr>
          <w:rFonts w:ascii="Times New Roman" w:hAnsi="Times New Roman"/>
          <w:sz w:val="28"/>
          <w:szCs w:val="28"/>
        </w:rPr>
        <w:t>характеристикою</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свідчить</w:t>
      </w:r>
      <w:r>
        <w:rPr>
          <w:rFonts w:ascii="Times New Roman" w:hAnsi="Times New Roman"/>
          <w:sz w:val="28"/>
          <w:szCs w:val="28"/>
        </w:rPr>
        <w:t xml:space="preserve"> </w:t>
      </w:r>
      <w:r w:rsidRPr="00B5455F">
        <w:rPr>
          <w:rFonts w:ascii="Times New Roman" w:hAnsi="Times New Roman"/>
          <w:sz w:val="28"/>
          <w:szCs w:val="28"/>
        </w:rPr>
        <w:t>про</w:t>
      </w:r>
      <w:r>
        <w:rPr>
          <w:rFonts w:ascii="Times New Roman" w:hAnsi="Times New Roman"/>
          <w:sz w:val="28"/>
          <w:szCs w:val="28"/>
        </w:rPr>
        <w:t xml:space="preserve"> </w:t>
      </w:r>
      <w:r w:rsidRPr="00B5455F">
        <w:rPr>
          <w:rFonts w:ascii="Times New Roman" w:hAnsi="Times New Roman"/>
          <w:sz w:val="28"/>
          <w:szCs w:val="28"/>
        </w:rPr>
        <w:t>якісну</w:t>
      </w:r>
      <w:r>
        <w:rPr>
          <w:rFonts w:ascii="Times New Roman" w:hAnsi="Times New Roman"/>
          <w:sz w:val="28"/>
          <w:szCs w:val="28"/>
        </w:rPr>
        <w:t xml:space="preserve"> </w:t>
      </w:r>
      <w:r w:rsidRPr="00B5455F">
        <w:rPr>
          <w:rFonts w:ascii="Times New Roman" w:hAnsi="Times New Roman"/>
          <w:sz w:val="28"/>
          <w:szCs w:val="28"/>
        </w:rPr>
        <w:t>роботу</w:t>
      </w:r>
      <w:r>
        <w:rPr>
          <w:rFonts w:ascii="Times New Roman" w:hAnsi="Times New Roman"/>
          <w:sz w:val="28"/>
          <w:szCs w:val="28"/>
        </w:rPr>
        <w:t xml:space="preserve"> </w:t>
      </w:r>
      <w:r w:rsidRPr="00B5455F">
        <w:rPr>
          <w:rFonts w:ascii="Times New Roman" w:hAnsi="Times New Roman"/>
          <w:sz w:val="28"/>
          <w:szCs w:val="28"/>
        </w:rPr>
        <w:t>працівників.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умовах</w:t>
      </w:r>
      <w:r>
        <w:rPr>
          <w:rFonts w:ascii="Times New Roman" w:hAnsi="Times New Roman"/>
          <w:sz w:val="28"/>
          <w:szCs w:val="28"/>
        </w:rPr>
        <w:t xml:space="preserve"> </w:t>
      </w:r>
      <w:r w:rsidRPr="00B5455F">
        <w:rPr>
          <w:rFonts w:ascii="Times New Roman" w:hAnsi="Times New Roman"/>
          <w:sz w:val="28"/>
          <w:szCs w:val="28"/>
        </w:rPr>
        <w:t>ринкової</w:t>
      </w:r>
      <w:r>
        <w:rPr>
          <w:rFonts w:ascii="Times New Roman" w:hAnsi="Times New Roman"/>
          <w:sz w:val="28"/>
          <w:szCs w:val="28"/>
        </w:rPr>
        <w:t xml:space="preserve"> </w:t>
      </w:r>
      <w:r w:rsidRPr="00B5455F">
        <w:rPr>
          <w:rFonts w:ascii="Times New Roman" w:hAnsi="Times New Roman"/>
          <w:sz w:val="28"/>
          <w:szCs w:val="28"/>
        </w:rPr>
        <w:t>економіки</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конкуренції</w:t>
      </w:r>
      <w:r>
        <w:rPr>
          <w:rFonts w:ascii="Times New Roman" w:hAnsi="Times New Roman"/>
          <w:sz w:val="28"/>
          <w:szCs w:val="28"/>
        </w:rPr>
        <w:t xml:space="preserve"> </w:t>
      </w:r>
      <w:r w:rsidRPr="00B5455F">
        <w:rPr>
          <w:rFonts w:ascii="Times New Roman" w:hAnsi="Times New Roman"/>
          <w:sz w:val="28"/>
          <w:szCs w:val="28"/>
        </w:rPr>
        <w:t>успішно</w:t>
      </w:r>
      <w:r>
        <w:rPr>
          <w:rFonts w:ascii="Times New Roman" w:hAnsi="Times New Roman"/>
          <w:sz w:val="28"/>
          <w:szCs w:val="28"/>
        </w:rPr>
        <w:t xml:space="preserve"> </w:t>
      </w:r>
      <w:r w:rsidRPr="00B5455F">
        <w:rPr>
          <w:rFonts w:ascii="Times New Roman" w:hAnsi="Times New Roman"/>
          <w:sz w:val="28"/>
          <w:szCs w:val="28"/>
        </w:rPr>
        <w:t>функціонують</w:t>
      </w:r>
      <w:r>
        <w:rPr>
          <w:rFonts w:ascii="Times New Roman" w:hAnsi="Times New Roman"/>
          <w:sz w:val="28"/>
          <w:szCs w:val="28"/>
        </w:rPr>
        <w:t xml:space="preserve"> </w:t>
      </w:r>
      <w:r w:rsidRPr="00B5455F">
        <w:rPr>
          <w:rFonts w:ascii="Times New Roman" w:hAnsi="Times New Roman"/>
          <w:sz w:val="28"/>
          <w:szCs w:val="28"/>
        </w:rPr>
        <w:t>ті</w:t>
      </w:r>
      <w:r>
        <w:rPr>
          <w:rFonts w:ascii="Times New Roman" w:hAnsi="Times New Roman"/>
          <w:sz w:val="28"/>
          <w:szCs w:val="28"/>
        </w:rPr>
        <w:t xml:space="preserve"> </w:t>
      </w:r>
      <w:r w:rsidRPr="00B5455F">
        <w:rPr>
          <w:rFonts w:ascii="Times New Roman" w:hAnsi="Times New Roman"/>
          <w:sz w:val="28"/>
          <w:szCs w:val="28"/>
        </w:rPr>
        <w:t>виробники,</w:t>
      </w:r>
      <w:r>
        <w:rPr>
          <w:rFonts w:ascii="Times New Roman" w:hAnsi="Times New Roman"/>
          <w:sz w:val="28"/>
          <w:szCs w:val="28"/>
        </w:rPr>
        <w:t xml:space="preserve"> </w:t>
      </w:r>
      <w:r w:rsidRPr="00B5455F">
        <w:rPr>
          <w:rFonts w:ascii="Times New Roman" w:hAnsi="Times New Roman"/>
          <w:sz w:val="28"/>
          <w:szCs w:val="28"/>
        </w:rPr>
        <w:t>які</w:t>
      </w:r>
      <w:r>
        <w:rPr>
          <w:rFonts w:ascii="Times New Roman" w:hAnsi="Times New Roman"/>
          <w:sz w:val="28"/>
          <w:szCs w:val="28"/>
        </w:rPr>
        <w:t xml:space="preserve"> </w:t>
      </w:r>
      <w:r w:rsidRPr="00B5455F">
        <w:rPr>
          <w:rFonts w:ascii="Times New Roman" w:hAnsi="Times New Roman"/>
          <w:sz w:val="28"/>
          <w:szCs w:val="28"/>
        </w:rPr>
        <w:t>ефективно</w:t>
      </w:r>
      <w:r>
        <w:rPr>
          <w:rFonts w:ascii="Times New Roman" w:hAnsi="Times New Roman"/>
          <w:sz w:val="28"/>
          <w:szCs w:val="28"/>
        </w:rPr>
        <w:t xml:space="preserve"> </w:t>
      </w:r>
      <w:r w:rsidRPr="00B5455F">
        <w:rPr>
          <w:rFonts w:ascii="Times New Roman" w:hAnsi="Times New Roman"/>
          <w:sz w:val="28"/>
          <w:szCs w:val="28"/>
        </w:rPr>
        <w:t>використовують</w:t>
      </w:r>
      <w:r>
        <w:rPr>
          <w:rFonts w:ascii="Times New Roman" w:hAnsi="Times New Roman"/>
          <w:sz w:val="28"/>
          <w:szCs w:val="28"/>
        </w:rPr>
        <w:t xml:space="preserve"> </w:t>
      </w:r>
      <w:r w:rsidRPr="00B5455F">
        <w:rPr>
          <w:rFonts w:ascii="Times New Roman" w:hAnsi="Times New Roman"/>
          <w:sz w:val="28"/>
          <w:szCs w:val="28"/>
        </w:rPr>
        <w:t>свої</w:t>
      </w:r>
      <w:r>
        <w:rPr>
          <w:rFonts w:ascii="Times New Roman" w:hAnsi="Times New Roman"/>
          <w:sz w:val="28"/>
          <w:szCs w:val="28"/>
        </w:rPr>
        <w:t xml:space="preserve"> </w:t>
      </w:r>
      <w:r w:rsidRPr="00B5455F">
        <w:rPr>
          <w:rFonts w:ascii="Times New Roman" w:hAnsi="Times New Roman"/>
          <w:sz w:val="28"/>
          <w:szCs w:val="28"/>
        </w:rPr>
        <w:t>ресурси,</w:t>
      </w:r>
      <w:r>
        <w:rPr>
          <w:rFonts w:ascii="Times New Roman" w:hAnsi="Times New Roman"/>
          <w:sz w:val="28"/>
          <w:szCs w:val="28"/>
        </w:rPr>
        <w:t xml:space="preserve"> </w:t>
      </w:r>
      <w:r w:rsidRPr="00B5455F">
        <w:rPr>
          <w:rFonts w:ascii="Times New Roman" w:hAnsi="Times New Roman"/>
          <w:sz w:val="28"/>
          <w:szCs w:val="28"/>
        </w:rPr>
        <w:t>зокрема</w:t>
      </w:r>
      <w:r>
        <w:rPr>
          <w:rFonts w:ascii="Times New Roman" w:hAnsi="Times New Roman"/>
          <w:sz w:val="28"/>
          <w:szCs w:val="28"/>
        </w:rPr>
        <w:t xml:space="preserve"> </w:t>
      </w:r>
      <w:r w:rsidRPr="00B5455F">
        <w:rPr>
          <w:rFonts w:ascii="Times New Roman" w:hAnsi="Times New Roman"/>
          <w:sz w:val="28"/>
          <w:szCs w:val="28"/>
        </w:rPr>
        <w:t>основні</w:t>
      </w:r>
      <w:r>
        <w:rPr>
          <w:rFonts w:ascii="Times New Roman" w:hAnsi="Times New Roman"/>
          <w:sz w:val="28"/>
          <w:szCs w:val="28"/>
        </w:rPr>
        <w:t xml:space="preserve"> </w:t>
      </w:r>
      <w:r w:rsidRPr="00B5455F">
        <w:rPr>
          <w:rFonts w:ascii="Times New Roman" w:hAnsi="Times New Roman"/>
          <w:sz w:val="28"/>
          <w:szCs w:val="28"/>
        </w:rPr>
        <w:t>засоби</w:t>
      </w:r>
      <w:r>
        <w:rPr>
          <w:rFonts w:ascii="Times New Roman" w:hAnsi="Times New Roman"/>
          <w:sz w:val="28"/>
          <w:szCs w:val="28"/>
        </w:rPr>
        <w:t xml:space="preserve"> </w:t>
      </w:r>
      <w:r w:rsidRPr="00B5455F">
        <w:rPr>
          <w:rFonts w:ascii="Times New Roman" w:hAnsi="Times New Roman"/>
          <w:sz w:val="28"/>
          <w:szCs w:val="28"/>
        </w:rPr>
        <w:t>виробництва.</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інтенсивності</w:t>
      </w:r>
      <w:r>
        <w:rPr>
          <w:rFonts w:ascii="Times New Roman" w:hAnsi="Times New Roman"/>
          <w:sz w:val="28"/>
          <w:szCs w:val="28"/>
        </w:rPr>
        <w:t xml:space="preserve"> </w:t>
      </w:r>
      <w:r w:rsidRPr="00B5455F">
        <w:rPr>
          <w:rFonts w:ascii="Times New Roman" w:hAnsi="Times New Roman"/>
          <w:sz w:val="28"/>
          <w:szCs w:val="28"/>
        </w:rPr>
        <w:t>й</w:t>
      </w:r>
      <w:r>
        <w:rPr>
          <w:rFonts w:ascii="Times New Roman" w:hAnsi="Times New Roman"/>
          <w:sz w:val="28"/>
          <w:szCs w:val="28"/>
        </w:rPr>
        <w:t xml:space="preserve"> </w:t>
      </w:r>
      <w:r w:rsidRPr="00B5455F">
        <w:rPr>
          <w:rFonts w:ascii="Times New Roman" w:hAnsi="Times New Roman"/>
          <w:sz w:val="28"/>
          <w:szCs w:val="28"/>
        </w:rPr>
        <w:t>ефективності</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залежить</w:t>
      </w:r>
      <w:r>
        <w:rPr>
          <w:rFonts w:ascii="Times New Roman" w:hAnsi="Times New Roman"/>
          <w:sz w:val="28"/>
          <w:szCs w:val="28"/>
        </w:rPr>
        <w:t xml:space="preserve"> </w:t>
      </w:r>
      <w:r w:rsidRPr="00B5455F">
        <w:rPr>
          <w:rFonts w:ascii="Times New Roman" w:hAnsi="Times New Roman"/>
          <w:sz w:val="28"/>
          <w:szCs w:val="28"/>
        </w:rPr>
        <w:t>дохідність</w:t>
      </w:r>
      <w:r>
        <w:rPr>
          <w:rFonts w:ascii="Times New Roman" w:hAnsi="Times New Roman"/>
          <w:sz w:val="28"/>
          <w:szCs w:val="28"/>
        </w:rPr>
        <w:t xml:space="preserve"> </w:t>
      </w:r>
      <w:r w:rsidRPr="00B5455F">
        <w:rPr>
          <w:rFonts w:ascii="Times New Roman" w:hAnsi="Times New Roman"/>
          <w:sz w:val="28"/>
          <w:szCs w:val="28"/>
        </w:rPr>
        <w:t>капіталу</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багато</w:t>
      </w:r>
      <w:r>
        <w:rPr>
          <w:rFonts w:ascii="Times New Roman" w:hAnsi="Times New Roman"/>
          <w:sz w:val="28"/>
          <w:szCs w:val="28"/>
        </w:rPr>
        <w:t xml:space="preserve"> </w:t>
      </w:r>
      <w:r w:rsidRPr="00B5455F">
        <w:rPr>
          <w:rFonts w:ascii="Times New Roman" w:hAnsi="Times New Roman"/>
          <w:sz w:val="28"/>
          <w:szCs w:val="28"/>
        </w:rPr>
        <w:t>інших</w:t>
      </w:r>
      <w:r>
        <w:rPr>
          <w:rFonts w:ascii="Times New Roman" w:hAnsi="Times New Roman"/>
          <w:sz w:val="28"/>
          <w:szCs w:val="28"/>
        </w:rPr>
        <w:t xml:space="preserve"> </w:t>
      </w:r>
      <w:r w:rsidRPr="00B5455F">
        <w:rPr>
          <w:rFonts w:ascii="Times New Roman" w:hAnsi="Times New Roman"/>
          <w:sz w:val="28"/>
          <w:szCs w:val="28"/>
        </w:rPr>
        <w:t>показників</w:t>
      </w:r>
      <w:r>
        <w:rPr>
          <w:rFonts w:ascii="Times New Roman" w:hAnsi="Times New Roman"/>
          <w:sz w:val="28"/>
          <w:szCs w:val="28"/>
        </w:rPr>
        <w:t xml:space="preserve"> </w:t>
      </w:r>
      <w:r w:rsidRPr="00B5455F">
        <w:rPr>
          <w:rFonts w:ascii="Times New Roman" w:hAnsi="Times New Roman"/>
          <w:sz w:val="28"/>
          <w:szCs w:val="28"/>
        </w:rPr>
        <w:t>діяльності</w:t>
      </w:r>
      <w:r>
        <w:rPr>
          <w:rFonts w:ascii="Times New Roman" w:hAnsi="Times New Roman"/>
          <w:sz w:val="28"/>
          <w:szCs w:val="28"/>
        </w:rPr>
        <w:t xml:space="preserve"> </w:t>
      </w:r>
      <w:r w:rsidRPr="00B5455F">
        <w:rPr>
          <w:rFonts w:ascii="Times New Roman" w:hAnsi="Times New Roman"/>
          <w:sz w:val="28"/>
          <w:szCs w:val="28"/>
        </w:rPr>
        <w:t>підприємства.</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узагальнюючої</w:t>
      </w:r>
      <w:r>
        <w:rPr>
          <w:rFonts w:ascii="Times New Roman" w:hAnsi="Times New Roman"/>
          <w:sz w:val="28"/>
          <w:szCs w:val="28"/>
        </w:rPr>
        <w:t xml:space="preserve"> </w:t>
      </w:r>
      <w:r w:rsidRPr="00B5455F">
        <w:rPr>
          <w:rFonts w:ascii="Times New Roman" w:hAnsi="Times New Roman"/>
          <w:sz w:val="28"/>
          <w:szCs w:val="28"/>
        </w:rPr>
        <w:t>характеристики</w:t>
      </w:r>
      <w:r>
        <w:rPr>
          <w:rFonts w:ascii="Times New Roman" w:hAnsi="Times New Roman"/>
          <w:sz w:val="28"/>
          <w:szCs w:val="28"/>
        </w:rPr>
        <w:t xml:space="preserve"> </w:t>
      </w:r>
      <w:r w:rsidRPr="00B5455F">
        <w:rPr>
          <w:rFonts w:ascii="Times New Roman" w:hAnsi="Times New Roman"/>
          <w:sz w:val="28"/>
          <w:szCs w:val="28"/>
        </w:rPr>
        <w:t>ефективності</w:t>
      </w:r>
      <w:r>
        <w:rPr>
          <w:rFonts w:ascii="Times New Roman" w:hAnsi="Times New Roman"/>
          <w:sz w:val="28"/>
          <w:szCs w:val="28"/>
        </w:rPr>
        <w:t xml:space="preserve"> </w:t>
      </w:r>
      <w:r w:rsidRPr="00B5455F">
        <w:rPr>
          <w:rFonts w:ascii="Times New Roman" w:hAnsi="Times New Roman"/>
          <w:sz w:val="28"/>
          <w:szCs w:val="28"/>
        </w:rPr>
        <w:t>й</w:t>
      </w:r>
      <w:r>
        <w:rPr>
          <w:rFonts w:ascii="Times New Roman" w:hAnsi="Times New Roman"/>
          <w:sz w:val="28"/>
          <w:szCs w:val="28"/>
        </w:rPr>
        <w:t xml:space="preserve"> </w:t>
      </w:r>
      <w:r w:rsidRPr="00B5455F">
        <w:rPr>
          <w:rFonts w:ascii="Times New Roman" w:hAnsi="Times New Roman"/>
          <w:sz w:val="28"/>
          <w:szCs w:val="28"/>
        </w:rPr>
        <w:t>інтенсивності</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застосовують</w:t>
      </w:r>
      <w:r>
        <w:rPr>
          <w:rFonts w:ascii="Times New Roman" w:hAnsi="Times New Roman"/>
          <w:sz w:val="28"/>
          <w:szCs w:val="28"/>
        </w:rPr>
        <w:t xml:space="preserve"> </w:t>
      </w:r>
      <w:r w:rsidRPr="00B5455F">
        <w:rPr>
          <w:rFonts w:ascii="Times New Roman" w:hAnsi="Times New Roman"/>
          <w:sz w:val="28"/>
          <w:szCs w:val="28"/>
        </w:rPr>
        <w:t>такі</w:t>
      </w:r>
      <w:r>
        <w:rPr>
          <w:rFonts w:ascii="Times New Roman" w:hAnsi="Times New Roman"/>
          <w:sz w:val="28"/>
          <w:szCs w:val="28"/>
        </w:rPr>
        <w:t xml:space="preserve"> </w:t>
      </w:r>
      <w:r w:rsidRPr="00B5455F">
        <w:rPr>
          <w:rFonts w:ascii="Times New Roman" w:hAnsi="Times New Roman"/>
          <w:sz w:val="28"/>
          <w:szCs w:val="28"/>
        </w:rPr>
        <w:t>показники:</w:t>
      </w:r>
    </w:p>
    <w:p w:rsidR="00AC61FB" w:rsidRPr="00B5455F" w:rsidRDefault="00AC61FB" w:rsidP="00AC61FB">
      <w:pPr>
        <w:widowControl w:val="0"/>
        <w:numPr>
          <w:ilvl w:val="0"/>
          <w:numId w:val="38"/>
        </w:numPr>
        <w:spacing w:after="0" w:line="360" w:lineRule="auto"/>
        <w:ind w:left="0" w:firstLine="709"/>
        <w:jc w:val="both"/>
        <w:rPr>
          <w:rFonts w:ascii="Times New Roman" w:hAnsi="Times New Roman"/>
          <w:sz w:val="28"/>
          <w:szCs w:val="28"/>
        </w:rPr>
      </w:pPr>
      <w:r w:rsidRPr="00B5455F">
        <w:rPr>
          <w:rFonts w:ascii="Times New Roman" w:hAnsi="Times New Roman"/>
          <w:sz w:val="28"/>
          <w:szCs w:val="28"/>
        </w:rPr>
        <w:t>Рентабельність</w:t>
      </w:r>
      <w:r>
        <w:rPr>
          <w:rFonts w:ascii="Times New Roman" w:hAnsi="Times New Roman"/>
          <w:sz w:val="28"/>
          <w:szCs w:val="28"/>
        </w:rPr>
        <w:t xml:space="preserve"> </w:t>
      </w:r>
      <w:r w:rsidRPr="00B5455F">
        <w:rPr>
          <w:rFonts w:ascii="Times New Roman" w:hAnsi="Times New Roman"/>
          <w:sz w:val="28"/>
          <w:szCs w:val="28"/>
        </w:rPr>
        <w:t>капіталу,</w:t>
      </w:r>
      <w:r>
        <w:rPr>
          <w:rFonts w:ascii="Times New Roman" w:hAnsi="Times New Roman"/>
          <w:sz w:val="28"/>
          <w:szCs w:val="28"/>
        </w:rPr>
        <w:t xml:space="preserve"> </w:t>
      </w:r>
      <w:r w:rsidRPr="00B5455F">
        <w:rPr>
          <w:rFonts w:ascii="Times New Roman" w:hAnsi="Times New Roman"/>
          <w:sz w:val="28"/>
          <w:szCs w:val="28"/>
        </w:rPr>
        <w:t>вкладеного</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основні</w:t>
      </w:r>
      <w:r>
        <w:rPr>
          <w:rFonts w:ascii="Times New Roman" w:hAnsi="Times New Roman"/>
          <w:sz w:val="28"/>
          <w:szCs w:val="28"/>
        </w:rPr>
        <w:t xml:space="preserve"> </w:t>
      </w:r>
      <w:r w:rsidRPr="00B5455F">
        <w:rPr>
          <w:rFonts w:ascii="Times New Roman" w:hAnsi="Times New Roman"/>
          <w:sz w:val="28"/>
          <w:szCs w:val="28"/>
        </w:rPr>
        <w:t>засоби</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Оцінка</w:t>
      </w:r>
      <w:r>
        <w:rPr>
          <w:rFonts w:ascii="Times New Roman" w:hAnsi="Times New Roman"/>
          <w:iCs/>
          <w:sz w:val="28"/>
          <w:szCs w:val="28"/>
        </w:rPr>
        <w:t xml:space="preserve"> </w:t>
      </w:r>
      <w:r w:rsidRPr="00B5455F">
        <w:rPr>
          <w:rFonts w:ascii="Times New Roman" w:hAnsi="Times New Roman"/>
          <w:iCs/>
          <w:sz w:val="28"/>
          <w:szCs w:val="28"/>
        </w:rPr>
        <w:t>рентабельності</w:t>
      </w:r>
      <w:r>
        <w:rPr>
          <w:rFonts w:ascii="Times New Roman" w:hAnsi="Times New Roman"/>
          <w:sz w:val="28"/>
          <w:szCs w:val="28"/>
        </w:rPr>
        <w:t xml:space="preserve"> </w:t>
      </w:r>
      <w:r w:rsidRPr="00B5455F">
        <w:rPr>
          <w:rFonts w:ascii="Times New Roman" w:hAnsi="Times New Roman"/>
          <w:sz w:val="28"/>
          <w:szCs w:val="28"/>
        </w:rPr>
        <w:t>дозволяє</w:t>
      </w:r>
      <w:r>
        <w:rPr>
          <w:rFonts w:ascii="Times New Roman" w:hAnsi="Times New Roman"/>
          <w:sz w:val="28"/>
          <w:szCs w:val="28"/>
        </w:rPr>
        <w:t xml:space="preserve"> </w:t>
      </w:r>
      <w:r w:rsidRPr="00B5455F">
        <w:rPr>
          <w:rFonts w:ascii="Times New Roman" w:hAnsi="Times New Roman"/>
          <w:sz w:val="28"/>
          <w:szCs w:val="28"/>
        </w:rPr>
        <w:t>визначити</w:t>
      </w:r>
      <w:r>
        <w:rPr>
          <w:rFonts w:ascii="Times New Roman" w:hAnsi="Times New Roman"/>
          <w:sz w:val="28"/>
          <w:szCs w:val="28"/>
        </w:rPr>
        <w:t xml:space="preserve"> </w:t>
      </w:r>
      <w:r w:rsidRPr="00B5455F">
        <w:rPr>
          <w:rFonts w:ascii="Times New Roman" w:hAnsi="Times New Roman"/>
          <w:sz w:val="28"/>
          <w:szCs w:val="28"/>
        </w:rPr>
        <w:t>ефективність</w:t>
      </w:r>
      <w:r>
        <w:rPr>
          <w:rFonts w:ascii="Times New Roman" w:hAnsi="Times New Roman"/>
          <w:sz w:val="28"/>
          <w:szCs w:val="28"/>
        </w:rPr>
        <w:t xml:space="preserve"> </w:t>
      </w:r>
      <w:r w:rsidRPr="00B5455F">
        <w:rPr>
          <w:rFonts w:ascii="Times New Roman" w:hAnsi="Times New Roman"/>
          <w:sz w:val="28"/>
          <w:szCs w:val="28"/>
        </w:rPr>
        <w:t>вкладення</w:t>
      </w:r>
      <w:r>
        <w:rPr>
          <w:rFonts w:ascii="Times New Roman" w:hAnsi="Times New Roman"/>
          <w:sz w:val="28"/>
          <w:szCs w:val="28"/>
        </w:rPr>
        <w:t xml:space="preserve"> </w:t>
      </w:r>
      <w:r w:rsidRPr="00B5455F">
        <w:rPr>
          <w:rFonts w:ascii="Times New Roman" w:hAnsi="Times New Roman"/>
          <w:sz w:val="28"/>
          <w:szCs w:val="28"/>
        </w:rPr>
        <w:t>коштів</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підприємство</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раціональність</w:t>
      </w:r>
      <w:r>
        <w:rPr>
          <w:rFonts w:ascii="Times New Roman" w:hAnsi="Times New Roman"/>
          <w:sz w:val="28"/>
          <w:szCs w:val="28"/>
        </w:rPr>
        <w:t xml:space="preserve"> </w:t>
      </w:r>
      <w:r w:rsidRPr="00B5455F">
        <w:rPr>
          <w:rFonts w:ascii="Times New Roman" w:hAnsi="Times New Roman"/>
          <w:sz w:val="28"/>
          <w:szCs w:val="28"/>
        </w:rPr>
        <w:t>їх</w:t>
      </w:r>
      <w:r>
        <w:rPr>
          <w:rFonts w:ascii="Times New Roman" w:hAnsi="Times New Roman"/>
          <w:sz w:val="28"/>
          <w:szCs w:val="28"/>
        </w:rPr>
        <w:t xml:space="preserve"> </w:t>
      </w:r>
      <w:r w:rsidRPr="00B5455F">
        <w:rPr>
          <w:rFonts w:ascii="Times New Roman" w:hAnsi="Times New Roman"/>
          <w:sz w:val="28"/>
          <w:szCs w:val="28"/>
        </w:rPr>
        <w:t>використання.</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3300" w:dyaOrig="680">
          <v:shape id="_x0000_i1040" type="#_x0000_t75" style="width:165.2pt;height:32.8pt" o:ole="" fillcolor="window">
            <v:imagedata r:id="rId65" o:title=""/>
          </v:shape>
          <o:OLEObject Type="Embed" ProgID="Equation.3" ShapeID="_x0000_i1040" DrawAspect="Content" ObjectID="_1704522666" r:id="rId66"/>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84466E">
        <w:rPr>
          <w:rFonts w:ascii="Times New Roman" w:hAnsi="Times New Roman"/>
          <w:sz w:val="28"/>
          <w:szCs w:val="28"/>
          <w:lang w:val="ru-RU"/>
        </w:rPr>
        <w:t>2.</w:t>
      </w:r>
      <w:r w:rsidRPr="00B5455F">
        <w:rPr>
          <w:rFonts w:ascii="Times New Roman" w:hAnsi="Times New Roman"/>
          <w:sz w:val="28"/>
          <w:szCs w:val="28"/>
        </w:rPr>
        <w:t>6)</w:t>
      </w:r>
    </w:p>
    <w:p w:rsidR="00AC61FB" w:rsidRPr="00B5455F" w:rsidRDefault="00AC61FB" w:rsidP="00AC61FB">
      <w:pPr>
        <w:widowControl w:val="0"/>
        <w:spacing w:after="0" w:line="360" w:lineRule="auto"/>
        <w:ind w:firstLine="709"/>
        <w:jc w:val="both"/>
        <w:rPr>
          <w:rFonts w:ascii="Times New Roman" w:hAnsi="Times New Roman"/>
          <w:sz w:val="28"/>
          <w:szCs w:val="28"/>
          <w:lang w:eastAsia="ru-RU"/>
        </w:rPr>
      </w:pPr>
      <w:r w:rsidRPr="00B5455F">
        <w:rPr>
          <w:rFonts w:ascii="Times New Roman" w:hAnsi="Times New Roman"/>
          <w:sz w:val="28"/>
          <w:szCs w:val="28"/>
        </w:rPr>
        <w:t>Ефективність</w:t>
      </w:r>
      <w:r>
        <w:rPr>
          <w:rFonts w:ascii="Times New Roman" w:hAnsi="Times New Roman"/>
          <w:sz w:val="28"/>
          <w:szCs w:val="28"/>
        </w:rPr>
        <w:t xml:space="preserve"> </w:t>
      </w:r>
      <w:r w:rsidRPr="00B5455F">
        <w:rPr>
          <w:rFonts w:ascii="Times New Roman" w:hAnsi="Times New Roman"/>
          <w:sz w:val="28"/>
          <w:szCs w:val="28"/>
        </w:rPr>
        <w:t>вкладення</w:t>
      </w:r>
      <w:r>
        <w:rPr>
          <w:rFonts w:ascii="Times New Roman" w:hAnsi="Times New Roman"/>
          <w:sz w:val="28"/>
          <w:szCs w:val="28"/>
        </w:rPr>
        <w:t xml:space="preserve"> </w:t>
      </w:r>
      <w:r w:rsidRPr="00B5455F">
        <w:rPr>
          <w:rFonts w:ascii="Times New Roman" w:hAnsi="Times New Roman"/>
          <w:sz w:val="28"/>
          <w:szCs w:val="28"/>
        </w:rPr>
        <w:t>засобів</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00D255F8">
        <w:rPr>
          <w:rFonts w:ascii="Times New Roman" w:hAnsi="Times New Roman"/>
          <w:sz w:val="28"/>
          <w:szCs w:val="28"/>
        </w:rPr>
        <w:t xml:space="preserve">Новоодеський </w:t>
      </w:r>
      <w:r>
        <w:rPr>
          <w:rFonts w:ascii="Times New Roman" w:hAnsi="Times New Roman"/>
          <w:sz w:val="28"/>
          <w:szCs w:val="28"/>
        </w:rPr>
        <w:t>«</w:t>
      </w:r>
      <w:r w:rsidR="00D255F8">
        <w:rPr>
          <w:rFonts w:ascii="Times New Roman" w:hAnsi="Times New Roman"/>
          <w:sz w:val="28"/>
          <w:szCs w:val="28"/>
        </w:rPr>
        <w:t>сирзавод</w:t>
      </w:r>
      <w:r>
        <w:rPr>
          <w:rFonts w:ascii="Times New Roman" w:hAnsi="Times New Roman"/>
          <w:sz w:val="28"/>
          <w:szCs w:val="28"/>
        </w:rPr>
        <w:t xml:space="preserve">» </w:t>
      </w:r>
      <w:r w:rsidRPr="00B5455F">
        <w:rPr>
          <w:rFonts w:ascii="Times New Roman" w:hAnsi="Times New Roman"/>
          <w:sz w:val="28"/>
          <w:szCs w:val="28"/>
        </w:rPr>
        <w:t>зменшилась</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14%</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2.</w:t>
      </w:r>
      <w:r>
        <w:rPr>
          <w:rFonts w:ascii="Times New Roman" w:hAnsi="Times New Roman"/>
          <w:sz w:val="28"/>
          <w:szCs w:val="28"/>
        </w:rPr>
        <w:t xml:space="preserve"> </w:t>
      </w:r>
      <w:r w:rsidRPr="00B5455F">
        <w:rPr>
          <w:rFonts w:ascii="Times New Roman" w:hAnsi="Times New Roman"/>
          <w:sz w:val="28"/>
          <w:szCs w:val="28"/>
        </w:rPr>
        <w:t>Фондовіддача</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засобів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3760" w:dyaOrig="680">
          <v:shape id="_x0000_i1041" type="#_x0000_t75" style="width:187.4pt;height:31.75pt" o:ole="" fillcolor="window">
            <v:imagedata r:id="rId67" o:title=""/>
          </v:shape>
          <o:OLEObject Type="Embed" ProgID="Equation.3" ShapeID="_x0000_i1041" DrawAspect="Content" ObjectID="_1704522667" r:id="rId68"/>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(2.7)</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iCs/>
          <w:sz w:val="28"/>
          <w:szCs w:val="28"/>
        </w:rPr>
        <w:t>Фондовіддача</w:t>
      </w:r>
      <w:r>
        <w:rPr>
          <w:rFonts w:ascii="Times New Roman" w:hAnsi="Times New Roman"/>
          <w:sz w:val="28"/>
          <w:szCs w:val="28"/>
        </w:rPr>
        <w:t xml:space="preserve"> </w:t>
      </w:r>
      <w:r w:rsidRPr="00B5455F">
        <w:rPr>
          <w:rFonts w:ascii="Times New Roman" w:hAnsi="Times New Roman"/>
          <w:sz w:val="28"/>
          <w:szCs w:val="28"/>
        </w:rPr>
        <w:t>показує</w:t>
      </w:r>
      <w:r>
        <w:rPr>
          <w:rFonts w:ascii="Times New Roman" w:hAnsi="Times New Roman"/>
          <w:sz w:val="28"/>
          <w:szCs w:val="28"/>
        </w:rPr>
        <w:t xml:space="preserve"> </w:t>
      </w:r>
      <w:r w:rsidRPr="00B5455F">
        <w:rPr>
          <w:rFonts w:ascii="Times New Roman" w:hAnsi="Times New Roman"/>
          <w:sz w:val="28"/>
          <w:szCs w:val="28"/>
        </w:rPr>
        <w:t>загальну</w:t>
      </w:r>
      <w:r>
        <w:rPr>
          <w:rFonts w:ascii="Times New Roman" w:hAnsi="Times New Roman"/>
          <w:sz w:val="28"/>
          <w:szCs w:val="28"/>
        </w:rPr>
        <w:t xml:space="preserve"> </w:t>
      </w:r>
      <w:r w:rsidRPr="00B5455F">
        <w:rPr>
          <w:rFonts w:ascii="Times New Roman" w:hAnsi="Times New Roman"/>
          <w:sz w:val="28"/>
          <w:szCs w:val="28"/>
        </w:rPr>
        <w:t>віддачу</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кожної</w:t>
      </w:r>
      <w:r>
        <w:rPr>
          <w:rFonts w:ascii="Times New Roman" w:hAnsi="Times New Roman"/>
          <w:sz w:val="28"/>
          <w:szCs w:val="28"/>
        </w:rPr>
        <w:t xml:space="preserve"> </w:t>
      </w:r>
      <w:r w:rsidRPr="00B5455F">
        <w:rPr>
          <w:rFonts w:ascii="Times New Roman" w:hAnsi="Times New Roman"/>
          <w:sz w:val="28"/>
          <w:szCs w:val="28"/>
        </w:rPr>
        <w:t>гривні,</w:t>
      </w:r>
      <w:r>
        <w:rPr>
          <w:rFonts w:ascii="Times New Roman" w:hAnsi="Times New Roman"/>
          <w:sz w:val="28"/>
          <w:szCs w:val="28"/>
        </w:rPr>
        <w:t xml:space="preserve"> </w:t>
      </w:r>
      <w:r w:rsidRPr="00B5455F">
        <w:rPr>
          <w:rFonts w:ascii="Times New Roman" w:hAnsi="Times New Roman"/>
          <w:sz w:val="28"/>
          <w:szCs w:val="28"/>
        </w:rPr>
        <w:t>витраченої</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основні</w:t>
      </w:r>
      <w:r>
        <w:rPr>
          <w:rFonts w:ascii="Times New Roman" w:hAnsi="Times New Roman"/>
          <w:sz w:val="28"/>
          <w:szCs w:val="28"/>
        </w:rPr>
        <w:t xml:space="preserve"> </w:t>
      </w:r>
      <w:r w:rsidRPr="00B5455F">
        <w:rPr>
          <w:rFonts w:ascii="Times New Roman" w:hAnsi="Times New Roman"/>
          <w:sz w:val="28"/>
          <w:szCs w:val="28"/>
        </w:rPr>
        <w:t>виробничі</w:t>
      </w:r>
      <w:r>
        <w:rPr>
          <w:rFonts w:ascii="Times New Roman" w:hAnsi="Times New Roman"/>
          <w:sz w:val="28"/>
          <w:szCs w:val="28"/>
        </w:rPr>
        <w:t xml:space="preserve"> </w:t>
      </w:r>
      <w:r w:rsidRPr="00B5455F">
        <w:rPr>
          <w:rFonts w:ascii="Times New Roman" w:hAnsi="Times New Roman"/>
          <w:sz w:val="28"/>
          <w:szCs w:val="28"/>
        </w:rPr>
        <w:t>фонди,</w:t>
      </w:r>
      <w:r>
        <w:rPr>
          <w:rFonts w:ascii="Times New Roman" w:hAnsi="Times New Roman"/>
          <w:sz w:val="28"/>
          <w:szCs w:val="28"/>
        </w:rPr>
        <w:t xml:space="preserve"> </w:t>
      </w:r>
      <w:r w:rsidRPr="00B5455F">
        <w:rPr>
          <w:rFonts w:ascii="Times New Roman" w:hAnsi="Times New Roman"/>
          <w:sz w:val="28"/>
          <w:szCs w:val="28"/>
        </w:rPr>
        <w:t>тобто</w:t>
      </w:r>
      <w:r>
        <w:rPr>
          <w:rFonts w:ascii="Times New Roman" w:hAnsi="Times New Roman"/>
          <w:sz w:val="28"/>
          <w:szCs w:val="28"/>
        </w:rPr>
        <w:t xml:space="preserve"> </w:t>
      </w:r>
      <w:r w:rsidRPr="00B5455F">
        <w:rPr>
          <w:rFonts w:ascii="Times New Roman" w:hAnsi="Times New Roman"/>
          <w:sz w:val="28"/>
          <w:szCs w:val="28"/>
        </w:rPr>
        <w:t>ефективність</w:t>
      </w:r>
      <w:r>
        <w:rPr>
          <w:rFonts w:ascii="Times New Roman" w:hAnsi="Times New Roman"/>
          <w:sz w:val="28"/>
          <w:szCs w:val="28"/>
        </w:rPr>
        <w:t xml:space="preserve"> </w:t>
      </w:r>
      <w:r w:rsidRPr="00B5455F">
        <w:rPr>
          <w:rFonts w:ascii="Times New Roman" w:hAnsi="Times New Roman"/>
          <w:sz w:val="28"/>
          <w:szCs w:val="28"/>
        </w:rPr>
        <w:t>цього</w:t>
      </w:r>
      <w:r>
        <w:rPr>
          <w:rFonts w:ascii="Times New Roman" w:hAnsi="Times New Roman"/>
          <w:sz w:val="28"/>
          <w:szCs w:val="28"/>
        </w:rPr>
        <w:t xml:space="preserve"> </w:t>
      </w:r>
      <w:r w:rsidRPr="00B5455F">
        <w:rPr>
          <w:rFonts w:ascii="Times New Roman" w:hAnsi="Times New Roman"/>
          <w:sz w:val="28"/>
          <w:szCs w:val="28"/>
        </w:rPr>
        <w:t>вкладення</w:t>
      </w:r>
      <w:r>
        <w:rPr>
          <w:rFonts w:ascii="Times New Roman" w:hAnsi="Times New Roman"/>
          <w:sz w:val="28"/>
          <w:szCs w:val="28"/>
        </w:rPr>
        <w:t xml:space="preserve"> </w:t>
      </w:r>
      <w:r w:rsidRPr="00B5455F">
        <w:rPr>
          <w:rFonts w:ascii="Times New Roman" w:hAnsi="Times New Roman"/>
          <w:sz w:val="28"/>
          <w:szCs w:val="28"/>
        </w:rPr>
        <w:t>коштів.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Спостерігається</w:t>
      </w:r>
      <w:r>
        <w:rPr>
          <w:rFonts w:ascii="Times New Roman" w:hAnsi="Times New Roman"/>
          <w:sz w:val="28"/>
          <w:szCs w:val="28"/>
        </w:rPr>
        <w:t xml:space="preserve"> </w:t>
      </w:r>
      <w:r w:rsidRPr="00B5455F">
        <w:rPr>
          <w:rFonts w:ascii="Times New Roman" w:hAnsi="Times New Roman"/>
          <w:sz w:val="28"/>
          <w:szCs w:val="28"/>
        </w:rPr>
        <w:t>збільшення</w:t>
      </w:r>
      <w:r>
        <w:rPr>
          <w:rFonts w:ascii="Times New Roman" w:hAnsi="Times New Roman"/>
          <w:sz w:val="28"/>
          <w:szCs w:val="28"/>
        </w:rPr>
        <w:t xml:space="preserve"> </w:t>
      </w:r>
      <w:r w:rsidRPr="00B5455F">
        <w:rPr>
          <w:rFonts w:ascii="Times New Roman" w:hAnsi="Times New Roman"/>
          <w:sz w:val="28"/>
          <w:szCs w:val="28"/>
        </w:rPr>
        <w:t>фондовіддачі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позитивною</w:t>
      </w:r>
      <w:r>
        <w:rPr>
          <w:rFonts w:ascii="Times New Roman" w:hAnsi="Times New Roman"/>
          <w:sz w:val="28"/>
          <w:szCs w:val="28"/>
        </w:rPr>
        <w:t xml:space="preserve"> </w:t>
      </w:r>
      <w:r w:rsidRPr="00B5455F">
        <w:rPr>
          <w:rFonts w:ascii="Times New Roman" w:hAnsi="Times New Roman"/>
          <w:sz w:val="28"/>
          <w:szCs w:val="28"/>
        </w:rPr>
        <w:lastRenderedPageBreak/>
        <w:t>тенденцією,</w:t>
      </w:r>
      <w:r>
        <w:rPr>
          <w:rFonts w:ascii="Times New Roman" w:hAnsi="Times New Roman"/>
          <w:sz w:val="28"/>
          <w:szCs w:val="28"/>
        </w:rPr>
        <w:t xml:space="preserve"> </w:t>
      </w:r>
      <w:r w:rsidRPr="00B5455F">
        <w:rPr>
          <w:rFonts w:ascii="Times New Roman" w:hAnsi="Times New Roman"/>
          <w:sz w:val="28"/>
          <w:szCs w:val="28"/>
        </w:rPr>
        <w:t>бо</w:t>
      </w:r>
      <w:r>
        <w:rPr>
          <w:rFonts w:ascii="Times New Roman" w:hAnsi="Times New Roman"/>
          <w:sz w:val="28"/>
          <w:szCs w:val="28"/>
        </w:rPr>
        <w:t xml:space="preserve"> </w:t>
      </w:r>
      <w:r w:rsidRPr="00B5455F">
        <w:rPr>
          <w:rFonts w:ascii="Times New Roman" w:hAnsi="Times New Roman"/>
          <w:sz w:val="28"/>
          <w:szCs w:val="28"/>
        </w:rPr>
        <w:t>означає</w:t>
      </w:r>
      <w:r>
        <w:rPr>
          <w:rFonts w:ascii="Times New Roman" w:hAnsi="Times New Roman"/>
          <w:sz w:val="28"/>
          <w:szCs w:val="28"/>
        </w:rPr>
        <w:t xml:space="preserve"> </w:t>
      </w:r>
      <w:r w:rsidRPr="00B5455F">
        <w:rPr>
          <w:rFonts w:ascii="Times New Roman" w:hAnsi="Times New Roman"/>
          <w:sz w:val="28"/>
          <w:szCs w:val="28"/>
        </w:rPr>
        <w:t>збільшення</w:t>
      </w:r>
      <w:r>
        <w:rPr>
          <w:rFonts w:ascii="Times New Roman" w:hAnsi="Times New Roman"/>
          <w:sz w:val="28"/>
          <w:szCs w:val="28"/>
        </w:rPr>
        <w:t xml:space="preserve"> </w:t>
      </w:r>
      <w:r w:rsidRPr="00B5455F">
        <w:rPr>
          <w:rFonts w:ascii="Times New Roman" w:hAnsi="Times New Roman"/>
          <w:sz w:val="28"/>
          <w:szCs w:val="28"/>
        </w:rPr>
        <w:t>віддачі</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грошей</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тій</w:t>
      </w:r>
      <w:r>
        <w:rPr>
          <w:rFonts w:ascii="Times New Roman" w:hAnsi="Times New Roman"/>
          <w:sz w:val="28"/>
          <w:szCs w:val="28"/>
        </w:rPr>
        <w:t xml:space="preserve"> </w:t>
      </w:r>
      <w:r w:rsidRPr="00B5455F">
        <w:rPr>
          <w:rFonts w:ascii="Times New Roman" w:hAnsi="Times New Roman"/>
          <w:sz w:val="28"/>
          <w:szCs w:val="28"/>
        </w:rPr>
        <w:t>самій</w:t>
      </w:r>
      <w:r>
        <w:rPr>
          <w:rFonts w:ascii="Times New Roman" w:hAnsi="Times New Roman"/>
          <w:sz w:val="28"/>
          <w:szCs w:val="28"/>
        </w:rPr>
        <w:t xml:space="preserve"> </w:t>
      </w:r>
      <w:r w:rsidRPr="00B5455F">
        <w:rPr>
          <w:rFonts w:ascii="Times New Roman" w:hAnsi="Times New Roman"/>
          <w:sz w:val="28"/>
          <w:szCs w:val="28"/>
        </w:rPr>
        <w:t>кількості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порівняно</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201</w:t>
      </w:r>
      <w:r>
        <w:rPr>
          <w:rFonts w:ascii="Times New Roman" w:hAnsi="Times New Roman"/>
          <w:sz w:val="28"/>
          <w:szCs w:val="28"/>
        </w:rPr>
        <w:t xml:space="preserve">6 </w:t>
      </w:r>
      <w:r w:rsidRPr="00B5455F">
        <w:rPr>
          <w:rFonts w:ascii="Times New Roman" w:hAnsi="Times New Roman"/>
          <w:sz w:val="28"/>
          <w:szCs w:val="28"/>
        </w:rPr>
        <w:t>роком,</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може</w:t>
      </w:r>
      <w:r>
        <w:rPr>
          <w:rFonts w:ascii="Times New Roman" w:hAnsi="Times New Roman"/>
          <w:sz w:val="28"/>
          <w:szCs w:val="28"/>
        </w:rPr>
        <w:t xml:space="preserve"> </w:t>
      </w:r>
      <w:r w:rsidRPr="00B5455F">
        <w:rPr>
          <w:rFonts w:ascii="Times New Roman" w:hAnsi="Times New Roman"/>
          <w:sz w:val="28"/>
          <w:szCs w:val="28"/>
        </w:rPr>
        <w:t>бути</w:t>
      </w:r>
      <w:r>
        <w:rPr>
          <w:rFonts w:ascii="Times New Roman" w:hAnsi="Times New Roman"/>
          <w:sz w:val="28"/>
          <w:szCs w:val="28"/>
        </w:rPr>
        <w:t xml:space="preserve"> </w:t>
      </w:r>
      <w:r w:rsidRPr="00B5455F">
        <w:rPr>
          <w:rFonts w:ascii="Times New Roman" w:hAnsi="Times New Roman"/>
          <w:sz w:val="28"/>
          <w:szCs w:val="28"/>
        </w:rPr>
        <w:t>спричинено</w:t>
      </w:r>
      <w:r>
        <w:rPr>
          <w:rFonts w:ascii="Times New Roman" w:hAnsi="Times New Roman"/>
          <w:sz w:val="28"/>
          <w:szCs w:val="28"/>
        </w:rPr>
        <w:t xml:space="preserve"> </w:t>
      </w:r>
      <w:r w:rsidRPr="00B5455F">
        <w:rPr>
          <w:rFonts w:ascii="Times New Roman" w:hAnsi="Times New Roman"/>
          <w:sz w:val="28"/>
          <w:szCs w:val="28"/>
        </w:rPr>
        <w:t>новим</w:t>
      </w:r>
      <w:r>
        <w:rPr>
          <w:rFonts w:ascii="Times New Roman" w:hAnsi="Times New Roman"/>
          <w:sz w:val="28"/>
          <w:szCs w:val="28"/>
        </w:rPr>
        <w:t xml:space="preserve"> </w:t>
      </w:r>
      <w:r w:rsidRPr="00B5455F">
        <w:rPr>
          <w:rFonts w:ascii="Times New Roman" w:hAnsi="Times New Roman"/>
          <w:sz w:val="28"/>
          <w:szCs w:val="28"/>
        </w:rPr>
        <w:t>станом</w:t>
      </w:r>
      <w:r>
        <w:rPr>
          <w:rFonts w:ascii="Times New Roman" w:hAnsi="Times New Roman"/>
          <w:sz w:val="28"/>
          <w:szCs w:val="28"/>
        </w:rPr>
        <w:t xml:space="preserve"> </w:t>
      </w:r>
      <w:r w:rsidRPr="00B5455F">
        <w:rPr>
          <w:rFonts w:ascii="Times New Roman" w:hAnsi="Times New Roman"/>
          <w:sz w:val="28"/>
          <w:szCs w:val="28"/>
        </w:rPr>
        <w:t>обладнання,</w:t>
      </w:r>
      <w:r>
        <w:rPr>
          <w:rFonts w:ascii="Times New Roman" w:hAnsi="Times New Roman"/>
          <w:sz w:val="28"/>
          <w:szCs w:val="28"/>
        </w:rPr>
        <w:t xml:space="preserve"> </w:t>
      </w:r>
      <w:r w:rsidRPr="00B5455F">
        <w:rPr>
          <w:rFonts w:ascii="Times New Roman" w:hAnsi="Times New Roman"/>
          <w:sz w:val="28"/>
          <w:szCs w:val="28"/>
        </w:rPr>
        <w:t>ефективною</w:t>
      </w:r>
      <w:r>
        <w:rPr>
          <w:rFonts w:ascii="Times New Roman" w:hAnsi="Times New Roman"/>
          <w:sz w:val="28"/>
          <w:szCs w:val="28"/>
        </w:rPr>
        <w:t xml:space="preserve"> </w:t>
      </w:r>
      <w:r w:rsidRPr="00B5455F">
        <w:rPr>
          <w:rFonts w:ascii="Times New Roman" w:hAnsi="Times New Roman"/>
          <w:sz w:val="28"/>
          <w:szCs w:val="28"/>
        </w:rPr>
        <w:t>роботою</w:t>
      </w:r>
      <w:r>
        <w:rPr>
          <w:rFonts w:ascii="Times New Roman" w:hAnsi="Times New Roman"/>
          <w:sz w:val="28"/>
          <w:szCs w:val="28"/>
        </w:rPr>
        <w:t xml:space="preserve"> </w:t>
      </w:r>
      <w:r w:rsidRPr="00B5455F">
        <w:rPr>
          <w:rFonts w:ascii="Times New Roman" w:hAnsi="Times New Roman"/>
          <w:sz w:val="28"/>
          <w:szCs w:val="28"/>
        </w:rPr>
        <w:t>працівників.</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3.</w:t>
      </w:r>
      <w:r>
        <w:rPr>
          <w:rFonts w:ascii="Times New Roman" w:hAnsi="Times New Roman"/>
          <w:sz w:val="28"/>
          <w:szCs w:val="28"/>
        </w:rPr>
        <w:t xml:space="preserve"> </w:t>
      </w:r>
      <w:r w:rsidRPr="00B5455F">
        <w:rPr>
          <w:rFonts w:ascii="Times New Roman" w:hAnsi="Times New Roman"/>
          <w:sz w:val="28"/>
          <w:szCs w:val="28"/>
        </w:rPr>
        <w:t>Фондомісткість</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position w:val="-30"/>
          <w:sz w:val="28"/>
          <w:szCs w:val="28"/>
          <w:lang w:eastAsia="ru-RU"/>
        </w:rPr>
        <w:object w:dxaOrig="3820" w:dyaOrig="680">
          <v:shape id="_x0000_i1042" type="#_x0000_t75" style="width:188.45pt;height:31.75pt" o:ole="" fillcolor="window">
            <v:imagedata r:id="rId69" o:title=""/>
          </v:shape>
          <o:OLEObject Type="Embed" ProgID="Equation.3" ShapeID="_x0000_i1042" DrawAspect="Content" ObjectID="_1704522668" r:id="rId70"/>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B5455F">
        <w:rPr>
          <w:rFonts w:ascii="Times New Roman" w:hAnsi="Times New Roman"/>
          <w:sz w:val="28"/>
          <w:szCs w:val="28"/>
        </w:rPr>
        <w:t>(</w:t>
      </w:r>
      <w:r w:rsidRPr="00651CDC">
        <w:rPr>
          <w:rFonts w:ascii="Times New Roman" w:hAnsi="Times New Roman"/>
          <w:sz w:val="28"/>
          <w:szCs w:val="28"/>
        </w:rPr>
        <w:t>2.</w:t>
      </w:r>
      <w:r w:rsidRPr="00B5455F">
        <w:rPr>
          <w:rFonts w:ascii="Times New Roman" w:hAnsi="Times New Roman"/>
          <w:sz w:val="28"/>
          <w:szCs w:val="28"/>
        </w:rPr>
        <w:t>8)</w:t>
      </w:r>
    </w:p>
    <w:p w:rsidR="00D255F8" w:rsidRPr="00D255F8" w:rsidRDefault="00D255F8" w:rsidP="00D255F8">
      <w:pPr>
        <w:widowControl w:val="0"/>
        <w:spacing w:after="0" w:line="360" w:lineRule="auto"/>
        <w:ind w:firstLine="709"/>
        <w:jc w:val="both"/>
        <w:rPr>
          <w:rFonts w:ascii="Times New Roman" w:hAnsi="Times New Roman"/>
          <w:iCs/>
          <w:sz w:val="28"/>
          <w:szCs w:val="28"/>
        </w:rPr>
      </w:pPr>
      <w:r w:rsidRPr="00D255F8">
        <w:rPr>
          <w:rFonts w:ascii="Times New Roman" w:hAnsi="Times New Roman"/>
          <w:iCs/>
          <w:sz w:val="28"/>
          <w:szCs w:val="28"/>
        </w:rPr>
        <w:t>Капіталомісткість є оберненою до рентабельності капіталу. Цей показник дає змогу визначити вартість основних засобів за виробничими гривнями та характеризує забезпеченість підприємства основними засобами. За звичайних обставин рентабельність активів повинна мати тенденцію до збільшення, а капіталомісткість до зниження.</w:t>
      </w:r>
    </w:p>
    <w:p w:rsidR="00D255F8" w:rsidRPr="00D255F8" w:rsidRDefault="00D255F8" w:rsidP="00D255F8">
      <w:pPr>
        <w:widowControl w:val="0"/>
        <w:spacing w:after="0" w:line="360" w:lineRule="auto"/>
        <w:ind w:firstLine="709"/>
        <w:jc w:val="both"/>
        <w:rPr>
          <w:rFonts w:ascii="Times New Roman" w:hAnsi="Times New Roman"/>
          <w:iCs/>
          <w:sz w:val="28"/>
          <w:szCs w:val="28"/>
        </w:rPr>
      </w:pPr>
      <w:r w:rsidRPr="00D255F8">
        <w:rPr>
          <w:rFonts w:ascii="Times New Roman" w:hAnsi="Times New Roman"/>
          <w:iCs/>
          <w:sz w:val="28"/>
          <w:szCs w:val="28"/>
        </w:rPr>
        <w:t>Зниження капіталомісткості означає позитивну динаміку на підприємстві, викликану тими ж факторами, що і збільшення рентабельності активів.</w:t>
      </w:r>
    </w:p>
    <w:p w:rsidR="00D255F8" w:rsidRDefault="00D255F8" w:rsidP="00D255F8">
      <w:pPr>
        <w:widowControl w:val="0"/>
        <w:spacing w:after="0" w:line="360" w:lineRule="auto"/>
        <w:ind w:firstLine="709"/>
        <w:jc w:val="both"/>
        <w:rPr>
          <w:rFonts w:ascii="Times New Roman" w:hAnsi="Times New Roman"/>
          <w:iCs/>
          <w:sz w:val="28"/>
          <w:szCs w:val="28"/>
        </w:rPr>
      </w:pPr>
      <w:r w:rsidRPr="00D255F8">
        <w:rPr>
          <w:rFonts w:ascii="Times New Roman" w:hAnsi="Times New Roman"/>
          <w:iCs/>
          <w:sz w:val="28"/>
          <w:szCs w:val="28"/>
        </w:rPr>
        <w:t>Аналіз собівартості продукції, робіт і послуг є важливим інструментом у системі управління витратами. Собівартість продукції є найважливішим показником економічної ефективності вашого виробництва. Вона відображає всі сторони господарської діяльності, акумулює результати використання всіх виробничих ресурсів. Від їх рівня залежать фінансові результати діяльності підприємства, розширений коефіцієнт відтворення, фінансовий стан суб’єктів господарювання, конкурентоспроможність продукції.</w:t>
      </w:r>
    </w:p>
    <w:p w:rsidR="00AC61FB" w:rsidRPr="00B5455F" w:rsidRDefault="00AC61FB" w:rsidP="00D255F8">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Визначити</w:t>
      </w:r>
      <w:r>
        <w:rPr>
          <w:rFonts w:ascii="Times New Roman" w:hAnsi="Times New Roman"/>
          <w:sz w:val="28"/>
          <w:szCs w:val="28"/>
        </w:rPr>
        <w:t xml:space="preserve"> </w:t>
      </w:r>
      <w:r w:rsidRPr="00B5455F">
        <w:rPr>
          <w:rFonts w:ascii="Times New Roman" w:hAnsi="Times New Roman"/>
          <w:sz w:val="28"/>
          <w:szCs w:val="28"/>
        </w:rPr>
        <w:t>собівартість</w:t>
      </w:r>
      <w:r>
        <w:rPr>
          <w:rFonts w:ascii="Times New Roman" w:hAnsi="Times New Roman"/>
          <w:sz w:val="28"/>
          <w:szCs w:val="28"/>
        </w:rPr>
        <w:t xml:space="preserve"> </w:t>
      </w:r>
      <w:r w:rsidRPr="00B5455F">
        <w:rPr>
          <w:rFonts w:ascii="Times New Roman" w:hAnsi="Times New Roman"/>
          <w:sz w:val="28"/>
          <w:szCs w:val="28"/>
        </w:rPr>
        <w:t>можна</w:t>
      </w:r>
      <w:r>
        <w:rPr>
          <w:rFonts w:ascii="Times New Roman" w:hAnsi="Times New Roman"/>
          <w:sz w:val="28"/>
          <w:szCs w:val="28"/>
        </w:rPr>
        <w:t xml:space="preserve"> </w:t>
      </w:r>
      <w:r w:rsidRPr="00B5455F">
        <w:rPr>
          <w:rFonts w:ascii="Times New Roman" w:hAnsi="Times New Roman"/>
          <w:sz w:val="28"/>
          <w:szCs w:val="28"/>
        </w:rPr>
        <w:t>використовуючи</w:t>
      </w:r>
      <w:r>
        <w:rPr>
          <w:rFonts w:ascii="Times New Roman" w:hAnsi="Times New Roman"/>
          <w:sz w:val="28"/>
          <w:szCs w:val="28"/>
        </w:rPr>
        <w:t xml:space="preserve"> </w:t>
      </w:r>
      <w:r w:rsidRPr="00B5455F">
        <w:rPr>
          <w:rFonts w:ascii="Times New Roman" w:hAnsi="Times New Roman"/>
          <w:sz w:val="28"/>
          <w:szCs w:val="28"/>
        </w:rPr>
        <w:t>фінансову</w:t>
      </w:r>
      <w:r>
        <w:rPr>
          <w:rFonts w:ascii="Times New Roman" w:hAnsi="Times New Roman"/>
          <w:sz w:val="28"/>
          <w:szCs w:val="28"/>
        </w:rPr>
        <w:t xml:space="preserve"> </w:t>
      </w:r>
      <w:r w:rsidRPr="00B5455F">
        <w:rPr>
          <w:rFonts w:ascii="Times New Roman" w:hAnsi="Times New Roman"/>
          <w:sz w:val="28"/>
          <w:szCs w:val="28"/>
        </w:rPr>
        <w:t>звітність,</w:t>
      </w:r>
      <w:r>
        <w:rPr>
          <w:rFonts w:ascii="Times New Roman" w:hAnsi="Times New Roman"/>
          <w:sz w:val="28"/>
          <w:szCs w:val="28"/>
        </w:rPr>
        <w:t xml:space="preserve"> </w:t>
      </w:r>
      <w:r w:rsidRPr="00B5455F">
        <w:rPr>
          <w:rFonts w:ascii="Times New Roman" w:hAnsi="Times New Roman"/>
          <w:sz w:val="28"/>
          <w:szCs w:val="28"/>
        </w:rPr>
        <w:t>або</w:t>
      </w:r>
      <w:r>
        <w:rPr>
          <w:rFonts w:ascii="Times New Roman" w:hAnsi="Times New Roman"/>
          <w:sz w:val="28"/>
          <w:szCs w:val="28"/>
        </w:rPr>
        <w:t xml:space="preserve"> </w:t>
      </w:r>
      <w:r w:rsidRPr="00B5455F">
        <w:rPr>
          <w:rFonts w:ascii="Times New Roman" w:hAnsi="Times New Roman"/>
          <w:sz w:val="28"/>
          <w:szCs w:val="28"/>
        </w:rPr>
        <w:t>калькуляцію</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собівартість</w:t>
      </w:r>
      <w:r>
        <w:rPr>
          <w:rFonts w:ascii="Times New Roman" w:hAnsi="Times New Roman"/>
          <w:sz w:val="28"/>
          <w:szCs w:val="28"/>
        </w:rPr>
        <w:t xml:space="preserve"> </w:t>
      </w:r>
      <w:r w:rsidRPr="00B5455F">
        <w:rPr>
          <w:rFonts w:ascii="Times New Roman" w:hAnsi="Times New Roman"/>
          <w:sz w:val="28"/>
          <w:szCs w:val="28"/>
        </w:rPr>
        <w:t>наданих</w:t>
      </w:r>
      <w:r>
        <w:rPr>
          <w:rFonts w:ascii="Times New Roman" w:hAnsi="Times New Roman"/>
          <w:sz w:val="28"/>
          <w:szCs w:val="28"/>
        </w:rPr>
        <w:t xml:space="preserve"> </w:t>
      </w:r>
      <w:r w:rsidRPr="00B5455F">
        <w:rPr>
          <w:rFonts w:ascii="Times New Roman" w:hAnsi="Times New Roman"/>
          <w:sz w:val="28"/>
          <w:szCs w:val="28"/>
        </w:rPr>
        <w:t>послуг</w:t>
      </w:r>
      <w:r>
        <w:rPr>
          <w:rFonts w:ascii="Times New Roman" w:hAnsi="Times New Roman"/>
          <w:sz w:val="28"/>
          <w:szCs w:val="28"/>
        </w:rPr>
        <w:t xml:space="preserve"> </w:t>
      </w:r>
      <w:r w:rsidRPr="00B5455F">
        <w:rPr>
          <w:rFonts w:ascii="Times New Roman" w:hAnsi="Times New Roman"/>
          <w:sz w:val="28"/>
          <w:szCs w:val="28"/>
        </w:rPr>
        <w:t>зменшилась</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5</w:t>
      </w:r>
      <w:r>
        <w:rPr>
          <w:rFonts w:ascii="Times New Roman" w:hAnsi="Times New Roman"/>
          <w:sz w:val="28"/>
          <w:szCs w:val="28"/>
        </w:rPr>
        <w:t xml:space="preserve"> </w:t>
      </w:r>
      <w:r w:rsidRPr="00B5455F">
        <w:rPr>
          <w:rFonts w:ascii="Times New Roman" w:hAnsi="Times New Roman"/>
          <w:sz w:val="28"/>
          <w:szCs w:val="28"/>
        </w:rPr>
        <w:t>142,5</w:t>
      </w:r>
      <w:r>
        <w:rPr>
          <w:rFonts w:ascii="Times New Roman" w:hAnsi="Times New Roman"/>
          <w:sz w:val="28"/>
          <w:szCs w:val="28"/>
        </w:rPr>
        <w:t xml:space="preserve"> </w:t>
      </w:r>
      <w:r w:rsidRPr="00B5455F">
        <w:rPr>
          <w:rFonts w:ascii="Times New Roman" w:hAnsi="Times New Roman"/>
          <w:sz w:val="28"/>
          <w:szCs w:val="28"/>
        </w:rPr>
        <w:t>тис.</w:t>
      </w:r>
      <w:r>
        <w:rPr>
          <w:rFonts w:ascii="Times New Roman" w:hAnsi="Times New Roman"/>
          <w:sz w:val="28"/>
          <w:szCs w:val="28"/>
        </w:rPr>
        <w:t xml:space="preserve"> </w:t>
      </w:r>
      <w:r w:rsidRPr="00B5455F">
        <w:rPr>
          <w:rFonts w:ascii="Times New Roman" w:hAnsi="Times New Roman"/>
          <w:sz w:val="28"/>
          <w:szCs w:val="28"/>
        </w:rPr>
        <w:t>грн.</w:t>
      </w:r>
      <w:r>
        <w:rPr>
          <w:rFonts w:ascii="Times New Roman" w:hAnsi="Times New Roman"/>
          <w:sz w:val="28"/>
          <w:szCs w:val="28"/>
        </w:rPr>
        <w:t xml:space="preserve"> </w:t>
      </w:r>
      <w:r w:rsidRPr="00B5455F">
        <w:rPr>
          <w:rFonts w:ascii="Times New Roman" w:hAnsi="Times New Roman"/>
          <w:sz w:val="28"/>
          <w:szCs w:val="28"/>
        </w:rPr>
        <w:t>Загалом</w:t>
      </w:r>
      <w:r>
        <w:rPr>
          <w:rFonts w:ascii="Times New Roman" w:hAnsi="Times New Roman"/>
          <w:sz w:val="28"/>
          <w:szCs w:val="28"/>
        </w:rPr>
        <w:t xml:space="preserve"> </w:t>
      </w:r>
      <w:r w:rsidRPr="00B5455F">
        <w:rPr>
          <w:rFonts w:ascii="Times New Roman" w:hAnsi="Times New Roman"/>
          <w:sz w:val="28"/>
          <w:szCs w:val="28"/>
        </w:rPr>
        <w:t>можна</w:t>
      </w:r>
      <w:r>
        <w:rPr>
          <w:rFonts w:ascii="Times New Roman" w:hAnsi="Times New Roman"/>
          <w:sz w:val="28"/>
          <w:szCs w:val="28"/>
        </w:rPr>
        <w:t xml:space="preserve"> </w:t>
      </w:r>
      <w:r w:rsidRPr="00B5455F">
        <w:rPr>
          <w:rFonts w:ascii="Times New Roman" w:hAnsi="Times New Roman"/>
          <w:sz w:val="28"/>
          <w:szCs w:val="28"/>
        </w:rPr>
        <w:t>стверджувати,</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відбулось</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рахунок</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сировину,</w:t>
      </w:r>
      <w:r>
        <w:rPr>
          <w:rFonts w:ascii="Times New Roman" w:hAnsi="Times New Roman"/>
          <w:sz w:val="28"/>
          <w:szCs w:val="28"/>
        </w:rPr>
        <w:t xml:space="preserve"> </w:t>
      </w:r>
      <w:r w:rsidRPr="00B5455F">
        <w:rPr>
          <w:rFonts w:ascii="Times New Roman" w:hAnsi="Times New Roman"/>
          <w:sz w:val="28"/>
          <w:szCs w:val="28"/>
        </w:rPr>
        <w:t>паливо</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електроенергії.</w:t>
      </w:r>
      <w:r>
        <w:rPr>
          <w:rFonts w:ascii="Times New Roman" w:hAnsi="Times New Roman"/>
          <w:sz w:val="28"/>
          <w:szCs w:val="28"/>
        </w:rPr>
        <w:t xml:space="preserve"> </w:t>
      </w:r>
      <w:r w:rsidRPr="00B5455F">
        <w:rPr>
          <w:rFonts w:ascii="Times New Roman" w:hAnsi="Times New Roman"/>
          <w:sz w:val="28"/>
          <w:szCs w:val="28"/>
        </w:rPr>
        <w:t>Матеріальні</w:t>
      </w:r>
      <w:r>
        <w:rPr>
          <w:rFonts w:ascii="Times New Roman" w:hAnsi="Times New Roman"/>
          <w:sz w:val="28"/>
          <w:szCs w:val="28"/>
        </w:rPr>
        <w:t xml:space="preserve"> </w:t>
      </w:r>
      <w:r w:rsidRPr="00B5455F">
        <w:rPr>
          <w:rFonts w:ascii="Times New Roman" w:hAnsi="Times New Roman"/>
          <w:sz w:val="28"/>
          <w:szCs w:val="28"/>
        </w:rPr>
        <w:t>витрати</w:t>
      </w:r>
      <w:r>
        <w:rPr>
          <w:rFonts w:ascii="Times New Roman" w:hAnsi="Times New Roman"/>
          <w:sz w:val="28"/>
          <w:szCs w:val="28"/>
        </w:rPr>
        <w:t xml:space="preserve"> </w:t>
      </w:r>
      <w:r w:rsidRPr="00B5455F">
        <w:rPr>
          <w:rFonts w:ascii="Times New Roman" w:hAnsi="Times New Roman"/>
          <w:sz w:val="28"/>
          <w:szCs w:val="28"/>
        </w:rPr>
        <w:t>займають</w:t>
      </w:r>
      <w:r>
        <w:rPr>
          <w:rFonts w:ascii="Times New Roman" w:hAnsi="Times New Roman"/>
          <w:sz w:val="28"/>
          <w:szCs w:val="28"/>
        </w:rPr>
        <w:t xml:space="preserve"> </w:t>
      </w:r>
      <w:r w:rsidRPr="00B5455F">
        <w:rPr>
          <w:rFonts w:ascii="Times New Roman" w:hAnsi="Times New Roman"/>
          <w:sz w:val="28"/>
          <w:szCs w:val="28"/>
        </w:rPr>
        <w:t>найбільшу</w:t>
      </w:r>
      <w:r>
        <w:rPr>
          <w:rFonts w:ascii="Times New Roman" w:hAnsi="Times New Roman"/>
          <w:sz w:val="28"/>
          <w:szCs w:val="28"/>
        </w:rPr>
        <w:t xml:space="preserve"> </w:t>
      </w:r>
      <w:r w:rsidRPr="00B5455F">
        <w:rPr>
          <w:rFonts w:ascii="Times New Roman" w:hAnsi="Times New Roman"/>
          <w:sz w:val="28"/>
          <w:szCs w:val="28"/>
        </w:rPr>
        <w:t>частку</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обох</w:t>
      </w:r>
      <w:r>
        <w:rPr>
          <w:rFonts w:ascii="Times New Roman" w:hAnsi="Times New Roman"/>
          <w:sz w:val="28"/>
          <w:szCs w:val="28"/>
        </w:rPr>
        <w:t xml:space="preserve"> </w:t>
      </w:r>
      <w:r w:rsidRPr="00B5455F">
        <w:rPr>
          <w:rFonts w:ascii="Times New Roman" w:hAnsi="Times New Roman"/>
          <w:sz w:val="28"/>
          <w:szCs w:val="28"/>
        </w:rPr>
        <w:t>досліджуваних</w:t>
      </w:r>
      <w:r>
        <w:rPr>
          <w:rFonts w:ascii="Times New Roman" w:hAnsi="Times New Roman"/>
          <w:sz w:val="28"/>
          <w:szCs w:val="28"/>
        </w:rPr>
        <w:t xml:space="preserve"> </w:t>
      </w:r>
      <w:r w:rsidRPr="00B5455F">
        <w:rPr>
          <w:rFonts w:ascii="Times New Roman" w:hAnsi="Times New Roman"/>
          <w:sz w:val="28"/>
          <w:szCs w:val="28"/>
        </w:rPr>
        <w:t>роках</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45%</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35%</w:t>
      </w:r>
      <w:r>
        <w:rPr>
          <w:rFonts w:ascii="Times New Roman" w:hAnsi="Times New Roman"/>
          <w:sz w:val="28"/>
          <w:szCs w:val="28"/>
        </w:rPr>
        <w:t xml:space="preserve"> </w:t>
      </w:r>
      <w:r w:rsidRPr="00B5455F">
        <w:rPr>
          <w:rFonts w:ascii="Times New Roman" w:hAnsi="Times New Roman"/>
          <w:sz w:val="28"/>
          <w:szCs w:val="28"/>
        </w:rPr>
        <w:t>відповідно.</w:t>
      </w:r>
      <w:r>
        <w:rPr>
          <w:rFonts w:ascii="Times New Roman" w:hAnsi="Times New Roman"/>
          <w:sz w:val="28"/>
          <w:szCs w:val="28"/>
        </w:rPr>
        <w:t xml:space="preserve"> </w:t>
      </w:r>
      <w:r w:rsidRPr="00B5455F">
        <w:rPr>
          <w:rFonts w:ascii="Times New Roman" w:hAnsi="Times New Roman"/>
          <w:sz w:val="28"/>
          <w:szCs w:val="28"/>
        </w:rPr>
        <w:t>Найменшу</w:t>
      </w:r>
      <w:r>
        <w:rPr>
          <w:rFonts w:ascii="Times New Roman" w:hAnsi="Times New Roman"/>
          <w:sz w:val="28"/>
          <w:szCs w:val="28"/>
        </w:rPr>
        <w:t xml:space="preserve"> </w:t>
      </w:r>
      <w:r w:rsidRPr="00B5455F">
        <w:rPr>
          <w:rFonts w:ascii="Times New Roman" w:hAnsi="Times New Roman"/>
          <w:sz w:val="28"/>
          <w:szCs w:val="28"/>
        </w:rPr>
        <w:t>частку</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становить</w:t>
      </w:r>
      <w:r>
        <w:rPr>
          <w:rFonts w:ascii="Times New Roman" w:hAnsi="Times New Roman"/>
          <w:sz w:val="28"/>
          <w:szCs w:val="28"/>
        </w:rPr>
        <w:t xml:space="preserve"> </w:t>
      </w:r>
      <w:r w:rsidRPr="00B5455F">
        <w:rPr>
          <w:rFonts w:ascii="Times New Roman" w:hAnsi="Times New Roman"/>
          <w:sz w:val="28"/>
          <w:szCs w:val="28"/>
        </w:rPr>
        <w:t>амортизація</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розмірі</w:t>
      </w:r>
      <w:r>
        <w:rPr>
          <w:rFonts w:ascii="Times New Roman" w:hAnsi="Times New Roman"/>
          <w:sz w:val="28"/>
          <w:szCs w:val="28"/>
        </w:rPr>
        <w:t xml:space="preserve"> </w:t>
      </w:r>
      <w:r w:rsidRPr="00B5455F">
        <w:rPr>
          <w:rFonts w:ascii="Times New Roman" w:hAnsi="Times New Roman"/>
          <w:sz w:val="28"/>
          <w:szCs w:val="28"/>
        </w:rPr>
        <w:t>2,2%,</w:t>
      </w:r>
      <w:r>
        <w:rPr>
          <w:rFonts w:ascii="Times New Roman" w:hAnsi="Times New Roman"/>
          <w:sz w:val="28"/>
          <w:szCs w:val="28"/>
        </w:rPr>
        <w:t xml:space="preserve"> </w:t>
      </w:r>
      <w:r w:rsidRPr="00B5455F">
        <w:rPr>
          <w:rFonts w:ascii="Times New Roman" w:hAnsi="Times New Roman"/>
          <w:sz w:val="28"/>
          <w:szCs w:val="28"/>
        </w:rPr>
        <w:t>а</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найменшу</w:t>
      </w:r>
      <w:r>
        <w:rPr>
          <w:rFonts w:ascii="Times New Roman" w:hAnsi="Times New Roman"/>
          <w:sz w:val="28"/>
          <w:szCs w:val="28"/>
        </w:rPr>
        <w:t xml:space="preserve"> </w:t>
      </w:r>
      <w:r w:rsidRPr="00B5455F">
        <w:rPr>
          <w:rFonts w:ascii="Times New Roman" w:hAnsi="Times New Roman"/>
          <w:sz w:val="28"/>
          <w:szCs w:val="28"/>
        </w:rPr>
        <w:t>частку</w:t>
      </w:r>
      <w:r>
        <w:rPr>
          <w:rFonts w:ascii="Times New Roman" w:hAnsi="Times New Roman"/>
          <w:sz w:val="28"/>
          <w:szCs w:val="28"/>
        </w:rPr>
        <w:t xml:space="preserve"> </w:t>
      </w:r>
      <w:r w:rsidRPr="00B5455F">
        <w:rPr>
          <w:rFonts w:ascii="Times New Roman" w:hAnsi="Times New Roman"/>
          <w:sz w:val="28"/>
          <w:szCs w:val="28"/>
        </w:rPr>
        <w:t>становлять</w:t>
      </w:r>
      <w:r>
        <w:rPr>
          <w:rFonts w:ascii="Times New Roman" w:hAnsi="Times New Roman"/>
          <w:sz w:val="28"/>
          <w:szCs w:val="28"/>
        </w:rPr>
        <w:t xml:space="preserve"> </w:t>
      </w:r>
      <w:r w:rsidRPr="00B5455F">
        <w:rPr>
          <w:rFonts w:ascii="Times New Roman" w:hAnsi="Times New Roman"/>
          <w:sz w:val="28"/>
          <w:szCs w:val="28"/>
        </w:rPr>
        <w:t>відрахування</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соціальні</w:t>
      </w:r>
      <w:r>
        <w:rPr>
          <w:rFonts w:ascii="Times New Roman" w:hAnsi="Times New Roman"/>
          <w:sz w:val="28"/>
          <w:szCs w:val="28"/>
        </w:rPr>
        <w:t xml:space="preserve"> </w:t>
      </w:r>
      <w:r w:rsidRPr="00B5455F">
        <w:rPr>
          <w:rFonts w:ascii="Times New Roman" w:hAnsi="Times New Roman"/>
          <w:sz w:val="28"/>
          <w:szCs w:val="28"/>
        </w:rPr>
        <w:t>потреби.</w:t>
      </w:r>
      <w:r>
        <w:rPr>
          <w:rFonts w:ascii="Times New Roman" w:hAnsi="Times New Roman"/>
          <w:sz w:val="28"/>
          <w:szCs w:val="28"/>
        </w:rPr>
        <w:t xml:space="preserve"> </w:t>
      </w:r>
      <w:r w:rsidRPr="00B5455F">
        <w:rPr>
          <w:rFonts w:ascii="Times New Roman" w:hAnsi="Times New Roman"/>
          <w:sz w:val="28"/>
          <w:szCs w:val="28"/>
        </w:rPr>
        <w:t>Проаналізуємо</w:t>
      </w:r>
      <w:r>
        <w:rPr>
          <w:rFonts w:ascii="Times New Roman" w:hAnsi="Times New Roman"/>
          <w:sz w:val="28"/>
          <w:szCs w:val="28"/>
        </w:rPr>
        <w:t xml:space="preserve"> </w:t>
      </w:r>
      <w:r w:rsidRPr="00B5455F">
        <w:rPr>
          <w:rFonts w:ascii="Times New Roman" w:hAnsi="Times New Roman"/>
          <w:sz w:val="28"/>
          <w:szCs w:val="28"/>
        </w:rPr>
        <w:t>також</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матеріальних</w:t>
      </w:r>
      <w:r>
        <w:rPr>
          <w:rFonts w:ascii="Times New Roman" w:hAnsi="Times New Roman"/>
          <w:sz w:val="28"/>
          <w:szCs w:val="28"/>
        </w:rPr>
        <w:t xml:space="preserve"> </w:t>
      </w:r>
      <w:r w:rsidRPr="00B5455F">
        <w:rPr>
          <w:rFonts w:ascii="Times New Roman" w:hAnsi="Times New Roman"/>
          <w:sz w:val="28"/>
          <w:szCs w:val="28"/>
        </w:rPr>
        <w:t>ресурсів.</w:t>
      </w:r>
      <w:r>
        <w:rPr>
          <w:rFonts w:ascii="Times New Roman" w:hAnsi="Times New Roman"/>
          <w:sz w:val="28"/>
          <w:szCs w:val="28"/>
        </w:rPr>
        <w:t xml:space="preserve"> </w:t>
      </w:r>
      <w:r w:rsidRPr="00B5455F">
        <w:rPr>
          <w:rFonts w:ascii="Times New Roman" w:hAnsi="Times New Roman"/>
          <w:sz w:val="28"/>
          <w:szCs w:val="28"/>
        </w:rPr>
        <w:t>Матеріаломісткість,</w:t>
      </w:r>
      <w:r>
        <w:rPr>
          <w:rFonts w:ascii="Times New Roman" w:hAnsi="Times New Roman"/>
          <w:sz w:val="28"/>
          <w:szCs w:val="28"/>
        </w:rPr>
        <w:t xml:space="preserve"> </w:t>
      </w:r>
      <w:r w:rsidRPr="00B5455F">
        <w:rPr>
          <w:rFonts w:ascii="Times New Roman" w:hAnsi="Times New Roman"/>
          <w:sz w:val="28"/>
          <w:szCs w:val="28"/>
        </w:rPr>
        <w:t>один</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показників</w:t>
      </w:r>
      <w:r>
        <w:rPr>
          <w:rFonts w:ascii="Times New Roman" w:hAnsi="Times New Roman"/>
          <w:sz w:val="28"/>
          <w:szCs w:val="28"/>
        </w:rPr>
        <w:t xml:space="preserve"> </w:t>
      </w:r>
      <w:r w:rsidRPr="00B5455F">
        <w:rPr>
          <w:rFonts w:ascii="Times New Roman" w:hAnsi="Times New Roman"/>
          <w:sz w:val="28"/>
          <w:szCs w:val="28"/>
        </w:rPr>
        <w:lastRenderedPageBreak/>
        <w:t>економічної</w:t>
      </w:r>
      <w:r>
        <w:rPr>
          <w:rFonts w:ascii="Times New Roman" w:hAnsi="Times New Roman"/>
          <w:sz w:val="28"/>
          <w:szCs w:val="28"/>
        </w:rPr>
        <w:t xml:space="preserve"> </w:t>
      </w:r>
      <w:r w:rsidRPr="00B5455F">
        <w:rPr>
          <w:rFonts w:ascii="Times New Roman" w:hAnsi="Times New Roman"/>
          <w:sz w:val="28"/>
          <w:szCs w:val="28"/>
        </w:rPr>
        <w:t>ефективності</w:t>
      </w:r>
      <w:r>
        <w:rPr>
          <w:rFonts w:ascii="Times New Roman" w:hAnsi="Times New Roman"/>
          <w:sz w:val="28"/>
          <w:szCs w:val="28"/>
        </w:rPr>
        <w:t xml:space="preserve"> </w:t>
      </w:r>
      <w:r w:rsidRPr="00B5455F">
        <w:rPr>
          <w:rFonts w:ascii="Times New Roman" w:hAnsi="Times New Roman"/>
          <w:sz w:val="28"/>
          <w:szCs w:val="28"/>
        </w:rPr>
        <w:t>суспільного</w:t>
      </w:r>
      <w:r>
        <w:rPr>
          <w:rFonts w:ascii="Times New Roman" w:hAnsi="Times New Roman"/>
          <w:sz w:val="28"/>
          <w:szCs w:val="28"/>
        </w:rPr>
        <w:t xml:space="preserve"> </w:t>
      </w:r>
      <w:r w:rsidRPr="00B5455F">
        <w:rPr>
          <w:rFonts w:ascii="Times New Roman" w:hAnsi="Times New Roman"/>
          <w:sz w:val="28"/>
          <w:szCs w:val="28"/>
        </w:rPr>
        <w:t>виробництва,</w:t>
      </w:r>
      <w:r>
        <w:rPr>
          <w:rFonts w:ascii="Times New Roman" w:hAnsi="Times New Roman"/>
          <w:sz w:val="28"/>
          <w:szCs w:val="28"/>
        </w:rPr>
        <w:t xml:space="preserve"> </w:t>
      </w:r>
      <w:r w:rsidRPr="00B5455F">
        <w:rPr>
          <w:rFonts w:ascii="Times New Roman" w:hAnsi="Times New Roman"/>
          <w:sz w:val="28"/>
          <w:szCs w:val="28"/>
        </w:rPr>
        <w:t>характеризує</w:t>
      </w:r>
      <w:r>
        <w:rPr>
          <w:rFonts w:ascii="Times New Roman" w:hAnsi="Times New Roman"/>
          <w:sz w:val="28"/>
          <w:szCs w:val="28"/>
        </w:rPr>
        <w:t xml:space="preserve"> </w:t>
      </w:r>
      <w:r w:rsidRPr="00B5455F">
        <w:rPr>
          <w:rFonts w:ascii="Times New Roman" w:hAnsi="Times New Roman"/>
          <w:sz w:val="28"/>
          <w:szCs w:val="28"/>
        </w:rPr>
        <w:t>питома</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доводиться</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одиницю</w:t>
      </w:r>
      <w:r>
        <w:rPr>
          <w:rFonts w:ascii="Times New Roman" w:hAnsi="Times New Roman"/>
          <w:sz w:val="28"/>
          <w:szCs w:val="28"/>
        </w:rPr>
        <w:t xml:space="preserve"> </w:t>
      </w:r>
      <w:r w:rsidRPr="00B5455F">
        <w:rPr>
          <w:rFonts w:ascii="Times New Roman" w:hAnsi="Times New Roman"/>
          <w:sz w:val="28"/>
          <w:szCs w:val="28"/>
        </w:rPr>
        <w:t>продукції)</w:t>
      </w:r>
      <w:r>
        <w:rPr>
          <w:rFonts w:ascii="Times New Roman" w:hAnsi="Times New Roman"/>
          <w:sz w:val="28"/>
          <w:szCs w:val="28"/>
        </w:rPr>
        <w:t xml:space="preserve"> </w:t>
      </w:r>
      <w:r w:rsidRPr="00B5455F">
        <w:rPr>
          <w:rFonts w:ascii="Times New Roman" w:hAnsi="Times New Roman"/>
          <w:sz w:val="28"/>
          <w:szCs w:val="28"/>
        </w:rPr>
        <w:t>витрата</w:t>
      </w:r>
      <w:r>
        <w:rPr>
          <w:rFonts w:ascii="Times New Roman" w:hAnsi="Times New Roman"/>
          <w:sz w:val="28"/>
          <w:szCs w:val="28"/>
        </w:rPr>
        <w:t xml:space="preserve"> </w:t>
      </w:r>
      <w:r w:rsidRPr="00B5455F">
        <w:rPr>
          <w:rFonts w:ascii="Times New Roman" w:hAnsi="Times New Roman"/>
          <w:sz w:val="28"/>
          <w:szCs w:val="28"/>
        </w:rPr>
        <w:t>матеріальних</w:t>
      </w:r>
      <w:r>
        <w:rPr>
          <w:rFonts w:ascii="Times New Roman" w:hAnsi="Times New Roman"/>
          <w:sz w:val="28"/>
          <w:szCs w:val="28"/>
        </w:rPr>
        <w:t xml:space="preserve"> </w:t>
      </w:r>
      <w:r w:rsidRPr="00B5455F">
        <w:rPr>
          <w:rFonts w:ascii="Times New Roman" w:hAnsi="Times New Roman"/>
          <w:sz w:val="28"/>
          <w:szCs w:val="28"/>
        </w:rPr>
        <w:t>ресурсів</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допоміжних</w:t>
      </w:r>
      <w:r>
        <w:rPr>
          <w:rFonts w:ascii="Times New Roman" w:hAnsi="Times New Roman"/>
          <w:sz w:val="28"/>
          <w:szCs w:val="28"/>
        </w:rPr>
        <w:t xml:space="preserve"> </w:t>
      </w:r>
      <w:r w:rsidRPr="00B5455F">
        <w:rPr>
          <w:rFonts w:ascii="Times New Roman" w:hAnsi="Times New Roman"/>
          <w:sz w:val="28"/>
          <w:szCs w:val="28"/>
        </w:rPr>
        <w:t>матеріалів,</w:t>
      </w:r>
      <w:r>
        <w:rPr>
          <w:rFonts w:ascii="Times New Roman" w:hAnsi="Times New Roman"/>
          <w:sz w:val="28"/>
          <w:szCs w:val="28"/>
        </w:rPr>
        <w:t xml:space="preserve"> </w:t>
      </w:r>
      <w:r w:rsidRPr="00B5455F">
        <w:rPr>
          <w:rFonts w:ascii="Times New Roman" w:hAnsi="Times New Roman"/>
          <w:sz w:val="28"/>
          <w:szCs w:val="28"/>
        </w:rPr>
        <w:t>палива,</w:t>
      </w:r>
      <w:r>
        <w:rPr>
          <w:rFonts w:ascii="Times New Roman" w:hAnsi="Times New Roman"/>
          <w:sz w:val="28"/>
          <w:szCs w:val="28"/>
        </w:rPr>
        <w:t xml:space="preserve"> </w:t>
      </w:r>
      <w:r w:rsidRPr="00B5455F">
        <w:rPr>
          <w:rFonts w:ascii="Times New Roman" w:hAnsi="Times New Roman"/>
          <w:sz w:val="28"/>
          <w:szCs w:val="28"/>
        </w:rPr>
        <w:t>енергії,</w:t>
      </w:r>
      <w:r>
        <w:rPr>
          <w:rFonts w:ascii="Times New Roman" w:hAnsi="Times New Roman"/>
          <w:sz w:val="28"/>
          <w:szCs w:val="28"/>
        </w:rPr>
        <w:t xml:space="preserve"> </w:t>
      </w:r>
      <w:r w:rsidRPr="00B5455F">
        <w:rPr>
          <w:rFonts w:ascii="Times New Roman" w:hAnsi="Times New Roman"/>
          <w:sz w:val="28"/>
          <w:szCs w:val="28"/>
        </w:rPr>
        <w:t>амортизації</w:t>
      </w:r>
      <w:r>
        <w:rPr>
          <w:rFonts w:ascii="Times New Roman" w:hAnsi="Times New Roman"/>
          <w:sz w:val="28"/>
          <w:szCs w:val="28"/>
        </w:rPr>
        <w:t xml:space="preserve"> </w:t>
      </w:r>
      <w:r w:rsidRPr="00B5455F">
        <w:rPr>
          <w:rFonts w:ascii="Times New Roman" w:hAnsi="Times New Roman"/>
          <w:sz w:val="28"/>
          <w:szCs w:val="28"/>
        </w:rPr>
        <w:t>основних</w:t>
      </w:r>
      <w:r>
        <w:rPr>
          <w:rFonts w:ascii="Times New Roman" w:hAnsi="Times New Roman"/>
          <w:sz w:val="28"/>
          <w:szCs w:val="28"/>
        </w:rPr>
        <w:t xml:space="preserve"> </w:t>
      </w:r>
      <w:r w:rsidRPr="00B5455F">
        <w:rPr>
          <w:rFonts w:ascii="Times New Roman" w:hAnsi="Times New Roman"/>
          <w:sz w:val="28"/>
          <w:szCs w:val="28"/>
        </w:rPr>
        <w:t>фондів)</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виготовлення</w:t>
      </w:r>
      <w:r>
        <w:rPr>
          <w:rFonts w:ascii="Times New Roman" w:hAnsi="Times New Roman"/>
          <w:sz w:val="28"/>
          <w:szCs w:val="28"/>
        </w:rPr>
        <w:t xml:space="preserve"> </w:t>
      </w:r>
      <w:r w:rsidRPr="00B5455F">
        <w:rPr>
          <w:rFonts w:ascii="Times New Roman" w:hAnsi="Times New Roman"/>
          <w:sz w:val="28"/>
          <w:szCs w:val="28"/>
        </w:rPr>
        <w:t>продукції.</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році</w:t>
      </w:r>
      <w:r>
        <w:rPr>
          <w:rFonts w:ascii="Times New Roman" w:hAnsi="Times New Roman"/>
          <w:sz w:val="28"/>
          <w:szCs w:val="28"/>
        </w:rPr>
        <w:t xml:space="preserve"> </w:t>
      </w:r>
      <w:r w:rsidRPr="00B5455F">
        <w:rPr>
          <w:rFonts w:ascii="Times New Roman" w:hAnsi="Times New Roman"/>
          <w:sz w:val="28"/>
          <w:szCs w:val="28"/>
        </w:rPr>
        <w:t>відбулось</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її</w:t>
      </w:r>
      <w:r>
        <w:rPr>
          <w:rFonts w:ascii="Times New Roman" w:hAnsi="Times New Roman"/>
          <w:sz w:val="28"/>
          <w:szCs w:val="28"/>
        </w:rPr>
        <w:t xml:space="preserve"> </w:t>
      </w:r>
      <w:r w:rsidRPr="00B5455F">
        <w:rPr>
          <w:rFonts w:ascii="Times New Roman" w:hAnsi="Times New Roman"/>
          <w:sz w:val="28"/>
          <w:szCs w:val="28"/>
        </w:rPr>
        <w:t>значення</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5%,</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позитивним</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свідчить</w:t>
      </w:r>
      <w:r>
        <w:rPr>
          <w:rFonts w:ascii="Times New Roman" w:hAnsi="Times New Roman"/>
          <w:sz w:val="28"/>
          <w:szCs w:val="28"/>
        </w:rPr>
        <w:t xml:space="preserve"> </w:t>
      </w:r>
      <w:r w:rsidRPr="00B5455F">
        <w:rPr>
          <w:rFonts w:ascii="Times New Roman" w:hAnsi="Times New Roman"/>
          <w:sz w:val="28"/>
          <w:szCs w:val="28"/>
        </w:rPr>
        <w:t>про</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виготовлення</w:t>
      </w:r>
      <w:r>
        <w:rPr>
          <w:rFonts w:ascii="Times New Roman" w:hAnsi="Times New Roman"/>
          <w:sz w:val="28"/>
          <w:szCs w:val="28"/>
        </w:rPr>
        <w:t xml:space="preserve"> </w:t>
      </w:r>
      <w:r w:rsidRPr="00B5455F">
        <w:rPr>
          <w:rFonts w:ascii="Times New Roman" w:hAnsi="Times New Roman"/>
          <w:sz w:val="28"/>
          <w:szCs w:val="28"/>
        </w:rPr>
        <w:t>послуги,</w:t>
      </w:r>
      <w:r>
        <w:rPr>
          <w:rFonts w:ascii="Times New Roman" w:hAnsi="Times New Roman"/>
          <w:sz w:val="28"/>
          <w:szCs w:val="28"/>
        </w:rPr>
        <w:t xml:space="preserve"> </w:t>
      </w:r>
      <w:r w:rsidRPr="00B5455F">
        <w:rPr>
          <w:rFonts w:ascii="Times New Roman" w:hAnsi="Times New Roman"/>
          <w:sz w:val="28"/>
          <w:szCs w:val="28"/>
        </w:rPr>
        <w:t>такий</w:t>
      </w:r>
      <w:r>
        <w:rPr>
          <w:rFonts w:ascii="Times New Roman" w:hAnsi="Times New Roman"/>
          <w:sz w:val="28"/>
          <w:szCs w:val="28"/>
        </w:rPr>
        <w:t xml:space="preserve"> </w:t>
      </w:r>
      <w:r w:rsidRPr="00B5455F">
        <w:rPr>
          <w:rFonts w:ascii="Times New Roman" w:hAnsi="Times New Roman"/>
          <w:sz w:val="28"/>
          <w:szCs w:val="28"/>
        </w:rPr>
        <w:t>результат</w:t>
      </w:r>
      <w:r>
        <w:rPr>
          <w:rFonts w:ascii="Times New Roman" w:hAnsi="Times New Roman"/>
          <w:sz w:val="28"/>
          <w:szCs w:val="28"/>
        </w:rPr>
        <w:t xml:space="preserve"> </w:t>
      </w:r>
      <w:r w:rsidRPr="00B5455F">
        <w:rPr>
          <w:rFonts w:ascii="Times New Roman" w:hAnsi="Times New Roman"/>
          <w:sz w:val="28"/>
          <w:szCs w:val="28"/>
        </w:rPr>
        <w:t>отриманий</w:t>
      </w:r>
      <w:r>
        <w:rPr>
          <w:rFonts w:ascii="Times New Roman" w:hAnsi="Times New Roman"/>
          <w:sz w:val="28"/>
          <w:szCs w:val="28"/>
        </w:rPr>
        <w:t xml:space="preserve"> </w:t>
      </w:r>
      <w:r w:rsidRPr="00B5455F">
        <w:rPr>
          <w:rFonts w:ascii="Times New Roman" w:hAnsi="Times New Roman"/>
          <w:sz w:val="28"/>
          <w:szCs w:val="28"/>
        </w:rPr>
        <w:t>завдяки</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електроенергії,</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паливо,</w:t>
      </w:r>
      <w:r>
        <w:rPr>
          <w:rFonts w:ascii="Times New Roman" w:hAnsi="Times New Roman"/>
          <w:sz w:val="28"/>
          <w:szCs w:val="28"/>
        </w:rPr>
        <w:t xml:space="preserve"> </w:t>
      </w:r>
      <w:r w:rsidRPr="00B5455F">
        <w:rPr>
          <w:rFonts w:ascii="Times New Roman" w:hAnsi="Times New Roman"/>
          <w:sz w:val="28"/>
          <w:szCs w:val="28"/>
        </w:rPr>
        <w:t>зменшення</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соц.</w:t>
      </w:r>
      <w:r>
        <w:rPr>
          <w:rFonts w:ascii="Times New Roman" w:hAnsi="Times New Roman"/>
          <w:sz w:val="28"/>
          <w:szCs w:val="28"/>
        </w:rPr>
        <w:t xml:space="preserve"> </w:t>
      </w:r>
      <w:r w:rsidRPr="00B5455F">
        <w:rPr>
          <w:rFonts w:ascii="Times New Roman" w:hAnsi="Times New Roman"/>
          <w:sz w:val="28"/>
          <w:szCs w:val="28"/>
        </w:rPr>
        <w:t>виплати.</w:t>
      </w:r>
      <w:r>
        <w:rPr>
          <w:rFonts w:ascii="Times New Roman" w:hAnsi="Times New Roman"/>
          <w:sz w:val="28"/>
          <w:szCs w:val="28"/>
        </w:rPr>
        <w:t xml:space="preserve"> </w:t>
      </w:r>
      <w:r w:rsidRPr="00B5455F">
        <w:rPr>
          <w:rFonts w:ascii="Times New Roman" w:hAnsi="Times New Roman"/>
          <w:sz w:val="28"/>
          <w:szCs w:val="28"/>
        </w:rPr>
        <w:t>Прибуток</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1</w:t>
      </w:r>
      <w:r>
        <w:rPr>
          <w:rFonts w:ascii="Times New Roman" w:hAnsi="Times New Roman"/>
          <w:sz w:val="28"/>
          <w:szCs w:val="28"/>
        </w:rPr>
        <w:t xml:space="preserve"> </w:t>
      </w:r>
      <w:r w:rsidRPr="00B5455F">
        <w:rPr>
          <w:rFonts w:ascii="Times New Roman" w:hAnsi="Times New Roman"/>
          <w:sz w:val="28"/>
          <w:szCs w:val="28"/>
        </w:rPr>
        <w:t>грн.</w:t>
      </w:r>
      <w:r>
        <w:rPr>
          <w:rFonts w:ascii="Times New Roman" w:hAnsi="Times New Roman"/>
          <w:sz w:val="28"/>
          <w:szCs w:val="28"/>
        </w:rPr>
        <w:t xml:space="preserve"> </w:t>
      </w:r>
      <w:r w:rsidRPr="00B5455F">
        <w:rPr>
          <w:rFonts w:ascii="Times New Roman" w:hAnsi="Times New Roman"/>
          <w:sz w:val="28"/>
          <w:szCs w:val="28"/>
        </w:rPr>
        <w:t>матеріальних</w:t>
      </w:r>
      <w:r>
        <w:rPr>
          <w:rFonts w:ascii="Times New Roman" w:hAnsi="Times New Roman"/>
          <w:sz w:val="28"/>
          <w:szCs w:val="28"/>
        </w:rPr>
        <w:t xml:space="preserve"> </w:t>
      </w:r>
      <w:r w:rsidRPr="00B5455F">
        <w:rPr>
          <w:rFonts w:ascii="Times New Roman" w:hAnsi="Times New Roman"/>
          <w:sz w:val="28"/>
          <w:szCs w:val="28"/>
        </w:rPr>
        <w:t>витрат</w:t>
      </w:r>
      <w:r>
        <w:rPr>
          <w:rFonts w:ascii="Times New Roman" w:hAnsi="Times New Roman"/>
          <w:sz w:val="28"/>
          <w:szCs w:val="28"/>
        </w:rPr>
        <w:t xml:space="preserve"> </w:t>
      </w:r>
      <w:r w:rsidRPr="00B5455F">
        <w:rPr>
          <w:rFonts w:ascii="Times New Roman" w:hAnsi="Times New Roman"/>
          <w:sz w:val="28"/>
          <w:szCs w:val="28"/>
        </w:rPr>
        <w:t>перевищує</w:t>
      </w:r>
      <w:r>
        <w:rPr>
          <w:rFonts w:ascii="Times New Roman" w:hAnsi="Times New Roman"/>
          <w:sz w:val="28"/>
          <w:szCs w:val="28"/>
        </w:rPr>
        <w:t xml:space="preserve"> </w:t>
      </w:r>
      <w:r w:rsidRPr="00B5455F">
        <w:rPr>
          <w:rFonts w:ascii="Times New Roman" w:hAnsi="Times New Roman"/>
          <w:sz w:val="28"/>
          <w:szCs w:val="28"/>
        </w:rPr>
        <w:t>одиницю,</w:t>
      </w:r>
      <w:r>
        <w:rPr>
          <w:rFonts w:ascii="Times New Roman" w:hAnsi="Times New Roman"/>
          <w:sz w:val="28"/>
          <w:szCs w:val="28"/>
        </w:rPr>
        <w:t xml:space="preserve"> </w:t>
      </w:r>
      <w:r w:rsidRPr="00B5455F">
        <w:rPr>
          <w:rFonts w:ascii="Times New Roman" w:hAnsi="Times New Roman"/>
          <w:sz w:val="28"/>
          <w:szCs w:val="28"/>
        </w:rPr>
        <w:t>отже</w:t>
      </w:r>
      <w:r>
        <w:rPr>
          <w:rFonts w:ascii="Times New Roman" w:hAnsi="Times New Roman"/>
          <w:sz w:val="28"/>
          <w:szCs w:val="28"/>
        </w:rPr>
        <w:t xml:space="preserve"> </w:t>
      </w:r>
      <w:r w:rsidRPr="00B5455F">
        <w:rPr>
          <w:rFonts w:ascii="Times New Roman" w:hAnsi="Times New Roman"/>
          <w:sz w:val="28"/>
          <w:szCs w:val="28"/>
        </w:rPr>
        <w:t>матеріальні</w:t>
      </w:r>
      <w:r>
        <w:rPr>
          <w:rFonts w:ascii="Times New Roman" w:hAnsi="Times New Roman"/>
          <w:sz w:val="28"/>
          <w:szCs w:val="28"/>
        </w:rPr>
        <w:t xml:space="preserve"> </w:t>
      </w:r>
      <w:r w:rsidRPr="00B5455F">
        <w:rPr>
          <w:rFonts w:ascii="Times New Roman" w:hAnsi="Times New Roman"/>
          <w:sz w:val="28"/>
          <w:szCs w:val="28"/>
        </w:rPr>
        <w:t>витрати</w:t>
      </w:r>
      <w:r>
        <w:rPr>
          <w:rFonts w:ascii="Times New Roman" w:hAnsi="Times New Roman"/>
          <w:sz w:val="28"/>
          <w:szCs w:val="28"/>
        </w:rPr>
        <w:t xml:space="preserve"> </w:t>
      </w:r>
      <w:r w:rsidRPr="00B5455F">
        <w:rPr>
          <w:rFonts w:ascii="Times New Roman" w:hAnsi="Times New Roman"/>
          <w:sz w:val="28"/>
          <w:szCs w:val="28"/>
        </w:rPr>
        <w:t>витрачаються</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отриманням</w:t>
      </w:r>
      <w:r>
        <w:rPr>
          <w:rFonts w:ascii="Times New Roman" w:hAnsi="Times New Roman"/>
          <w:sz w:val="28"/>
          <w:szCs w:val="28"/>
        </w:rPr>
        <w:t xml:space="preserve"> </w:t>
      </w:r>
      <w:r w:rsidRPr="00B5455F">
        <w:rPr>
          <w:rFonts w:ascii="Times New Roman" w:hAnsi="Times New Roman"/>
          <w:sz w:val="28"/>
          <w:szCs w:val="28"/>
        </w:rPr>
        <w:t>прибутку,</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позитивно</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підприємства.</w:t>
      </w:r>
    </w:p>
    <w:p w:rsidR="00D255F8" w:rsidRPr="00D255F8" w:rsidRDefault="00D255F8" w:rsidP="00D255F8">
      <w:pPr>
        <w:widowControl w:val="0"/>
        <w:spacing w:after="0" w:line="360" w:lineRule="auto"/>
        <w:ind w:firstLine="709"/>
        <w:jc w:val="both"/>
        <w:rPr>
          <w:rFonts w:ascii="Times New Roman" w:hAnsi="Times New Roman"/>
          <w:sz w:val="28"/>
          <w:szCs w:val="28"/>
        </w:rPr>
      </w:pPr>
      <w:r w:rsidRPr="00D255F8">
        <w:rPr>
          <w:rFonts w:ascii="Times New Roman" w:hAnsi="Times New Roman"/>
          <w:sz w:val="28"/>
          <w:szCs w:val="28"/>
        </w:rPr>
        <w:t>Кадровий потенціал підприємства відіграє провідну роль у вирішенні науково-технічних, організаційних та економічних завдань, пов’язаних із впровадженням встановлених комерційних результатів. Рівень пропозиції робочої сили та її раціональне використання значною мірою визначають організаційно-технічний рівень виробництва, характеризують ступінь використання техніки і технології, об’єктів праці, створюють умови для досягнення високої конкурентоспроможності та фінансової стійкості.</w:t>
      </w:r>
    </w:p>
    <w:p w:rsidR="00D255F8" w:rsidRDefault="00D255F8" w:rsidP="00D255F8">
      <w:pPr>
        <w:widowControl w:val="0"/>
        <w:spacing w:after="0" w:line="360" w:lineRule="auto"/>
        <w:ind w:firstLine="709"/>
        <w:jc w:val="both"/>
        <w:rPr>
          <w:rFonts w:ascii="Times New Roman" w:hAnsi="Times New Roman"/>
          <w:sz w:val="28"/>
          <w:szCs w:val="28"/>
        </w:rPr>
      </w:pPr>
      <w:r w:rsidRPr="00D255F8">
        <w:rPr>
          <w:rFonts w:ascii="Times New Roman" w:hAnsi="Times New Roman"/>
          <w:sz w:val="28"/>
          <w:szCs w:val="28"/>
        </w:rPr>
        <w:t>Вихідною точкою для оцінки та прийняття рішень у сфері людських ресурсів є аналіз людських ресурсів компанії та ефективності їх використання. При аналізі пропозиції робочої сили підприємства спочатку аналізуємо виконання плану чисельності та складу працівників. Як відомо, робоча сила — це персонал підприємства, що виділяється за характером виконуваної роботи і характеризується такими показниками: структура (стать, вік, освіта та професійна кваліфікація), потенціал, кваліфікація,</w:t>
      </w:r>
      <w:r>
        <w:rPr>
          <w:rFonts w:ascii="Times New Roman" w:hAnsi="Times New Roman"/>
          <w:sz w:val="28"/>
          <w:szCs w:val="28"/>
        </w:rPr>
        <w:t xml:space="preserve"> чисельність, плинність кадрів</w:t>
      </w:r>
      <w:r w:rsidRPr="00D255F8">
        <w:rPr>
          <w:rFonts w:ascii="Times New Roman" w:hAnsi="Times New Roman"/>
          <w:sz w:val="28"/>
          <w:szCs w:val="28"/>
        </w:rPr>
        <w:t>, заробітна плата та інші.</w:t>
      </w:r>
    </w:p>
    <w:p w:rsidR="00AC61FB" w:rsidRDefault="00AC61FB" w:rsidP="006E34AF">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Аналіз</w:t>
      </w:r>
      <w:r>
        <w:rPr>
          <w:rFonts w:ascii="Times New Roman" w:hAnsi="Times New Roman"/>
          <w:sz w:val="28"/>
          <w:szCs w:val="28"/>
        </w:rPr>
        <w:t xml:space="preserve"> </w:t>
      </w:r>
      <w:r w:rsidRPr="00B5455F">
        <w:rPr>
          <w:rFonts w:ascii="Times New Roman" w:hAnsi="Times New Roman"/>
          <w:sz w:val="28"/>
          <w:szCs w:val="28"/>
        </w:rPr>
        <w:t>трудових</w:t>
      </w:r>
      <w:r>
        <w:rPr>
          <w:rFonts w:ascii="Times New Roman" w:hAnsi="Times New Roman"/>
          <w:sz w:val="28"/>
          <w:szCs w:val="28"/>
        </w:rPr>
        <w:t xml:space="preserve"> </w:t>
      </w:r>
      <w:r w:rsidRPr="00B5455F">
        <w:rPr>
          <w:rFonts w:ascii="Times New Roman" w:hAnsi="Times New Roman"/>
          <w:sz w:val="28"/>
          <w:szCs w:val="28"/>
        </w:rPr>
        <w:t>ресурсів</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полягає</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проведенні:</w:t>
      </w:r>
      <w:r>
        <w:rPr>
          <w:rFonts w:ascii="Times New Roman" w:hAnsi="Times New Roman"/>
          <w:sz w:val="28"/>
          <w:szCs w:val="28"/>
        </w:rPr>
        <w:t xml:space="preserve"> </w:t>
      </w:r>
      <w:r w:rsidRPr="00B5455F">
        <w:rPr>
          <w:rFonts w:ascii="Times New Roman" w:hAnsi="Times New Roman"/>
          <w:sz w:val="28"/>
          <w:szCs w:val="28"/>
        </w:rPr>
        <w:t>структурно-динамічного</w:t>
      </w:r>
      <w:r>
        <w:rPr>
          <w:rFonts w:ascii="Times New Roman" w:hAnsi="Times New Roman"/>
          <w:sz w:val="28"/>
          <w:szCs w:val="28"/>
        </w:rPr>
        <w:t xml:space="preserve"> </w:t>
      </w:r>
      <w:r w:rsidRPr="00B5455F">
        <w:rPr>
          <w:rFonts w:ascii="Times New Roman" w:hAnsi="Times New Roman"/>
          <w:sz w:val="28"/>
          <w:szCs w:val="28"/>
        </w:rPr>
        <w:t>аналізу</w:t>
      </w:r>
      <w:r>
        <w:rPr>
          <w:rFonts w:ascii="Times New Roman" w:hAnsi="Times New Roman"/>
          <w:sz w:val="28"/>
          <w:szCs w:val="28"/>
        </w:rPr>
        <w:t xml:space="preserve"> </w:t>
      </w:r>
      <w:r w:rsidRPr="00B5455F">
        <w:rPr>
          <w:rFonts w:ascii="Times New Roman" w:hAnsi="Times New Roman"/>
          <w:sz w:val="28"/>
          <w:szCs w:val="28"/>
        </w:rPr>
        <w:t>персоналу</w:t>
      </w:r>
      <w:r>
        <w:rPr>
          <w:rFonts w:ascii="Times New Roman" w:hAnsi="Times New Roman"/>
          <w:sz w:val="28"/>
          <w:szCs w:val="28"/>
        </w:rPr>
        <w:t xml:space="preserve"> </w:t>
      </w:r>
      <w:r w:rsidRPr="00B5455F">
        <w:rPr>
          <w:rFonts w:ascii="Times New Roman" w:hAnsi="Times New Roman"/>
          <w:sz w:val="28"/>
          <w:szCs w:val="28"/>
        </w:rPr>
        <w:t>таблиця</w:t>
      </w:r>
      <w:r>
        <w:rPr>
          <w:rFonts w:ascii="Times New Roman" w:hAnsi="Times New Roman"/>
          <w:sz w:val="28"/>
          <w:szCs w:val="28"/>
        </w:rPr>
        <w:t xml:space="preserve"> </w:t>
      </w:r>
      <w:r w:rsidRPr="00B5455F">
        <w:rPr>
          <w:rFonts w:ascii="Times New Roman" w:hAnsi="Times New Roman"/>
          <w:sz w:val="28"/>
          <w:szCs w:val="28"/>
        </w:rPr>
        <w:t>2.</w:t>
      </w:r>
      <w:r w:rsidR="00D255F8">
        <w:rPr>
          <w:rFonts w:ascii="Times New Roman" w:hAnsi="Times New Roman"/>
          <w:sz w:val="28"/>
          <w:szCs w:val="28"/>
        </w:rPr>
        <w:t>1</w:t>
      </w:r>
    </w:p>
    <w:p w:rsidR="00D255F8" w:rsidRDefault="00D255F8" w:rsidP="006E34AF">
      <w:pPr>
        <w:widowControl w:val="0"/>
        <w:spacing w:after="0" w:line="360" w:lineRule="auto"/>
        <w:ind w:firstLine="709"/>
        <w:jc w:val="both"/>
        <w:rPr>
          <w:rFonts w:ascii="Times New Roman" w:hAnsi="Times New Roman"/>
          <w:sz w:val="28"/>
          <w:szCs w:val="28"/>
        </w:rPr>
      </w:pPr>
    </w:p>
    <w:p w:rsidR="00D255F8" w:rsidRDefault="00D255F8" w:rsidP="006E34AF">
      <w:pPr>
        <w:widowControl w:val="0"/>
        <w:spacing w:after="0" w:line="360" w:lineRule="auto"/>
        <w:ind w:firstLine="709"/>
        <w:jc w:val="both"/>
        <w:rPr>
          <w:rFonts w:ascii="Times New Roman" w:hAnsi="Times New Roman"/>
          <w:sz w:val="28"/>
          <w:szCs w:val="28"/>
        </w:rPr>
      </w:pPr>
    </w:p>
    <w:p w:rsidR="00D255F8" w:rsidRDefault="00D255F8" w:rsidP="006E34AF">
      <w:pPr>
        <w:widowControl w:val="0"/>
        <w:spacing w:after="0" w:line="360" w:lineRule="auto"/>
        <w:ind w:firstLine="709"/>
        <w:jc w:val="both"/>
        <w:rPr>
          <w:rFonts w:ascii="Times New Roman" w:hAnsi="Times New Roman"/>
          <w:sz w:val="28"/>
          <w:szCs w:val="28"/>
        </w:rPr>
      </w:pPr>
    </w:p>
    <w:p w:rsidR="00D255F8" w:rsidRDefault="00D255F8" w:rsidP="006E34AF">
      <w:pPr>
        <w:widowControl w:val="0"/>
        <w:spacing w:after="0" w:line="360" w:lineRule="auto"/>
        <w:ind w:firstLine="709"/>
        <w:jc w:val="both"/>
        <w:rPr>
          <w:rFonts w:ascii="Times New Roman" w:hAnsi="Times New Roman"/>
          <w:sz w:val="28"/>
          <w:szCs w:val="28"/>
        </w:rPr>
      </w:pPr>
    </w:p>
    <w:p w:rsidR="00AC61FB" w:rsidRPr="00D255F8" w:rsidRDefault="00AC61FB" w:rsidP="00AC61FB">
      <w:pPr>
        <w:widowControl w:val="0"/>
        <w:spacing w:after="0" w:line="360" w:lineRule="auto"/>
        <w:ind w:firstLine="709"/>
        <w:jc w:val="right"/>
        <w:rPr>
          <w:rFonts w:ascii="Times New Roman" w:hAnsi="Times New Roman"/>
          <w:i/>
          <w:sz w:val="28"/>
          <w:szCs w:val="28"/>
        </w:rPr>
      </w:pPr>
      <w:r w:rsidRPr="00D255F8">
        <w:rPr>
          <w:rFonts w:ascii="Times New Roman" w:hAnsi="Times New Roman"/>
          <w:i/>
          <w:sz w:val="28"/>
          <w:szCs w:val="28"/>
        </w:rPr>
        <w:lastRenderedPageBreak/>
        <w:t>Таблиця 2.</w:t>
      </w:r>
      <w:r w:rsidR="00D255F8" w:rsidRPr="00D255F8">
        <w:rPr>
          <w:rFonts w:ascii="Times New Roman" w:hAnsi="Times New Roman"/>
          <w:i/>
          <w:sz w:val="28"/>
          <w:szCs w:val="28"/>
        </w:rPr>
        <w:t>1</w:t>
      </w:r>
    </w:p>
    <w:p w:rsidR="00AC61FB" w:rsidRPr="00D255F8" w:rsidRDefault="00AC61FB" w:rsidP="00AC61FB">
      <w:pPr>
        <w:widowControl w:val="0"/>
        <w:spacing w:after="0" w:line="360" w:lineRule="auto"/>
        <w:ind w:firstLine="709"/>
        <w:jc w:val="center"/>
        <w:rPr>
          <w:rFonts w:ascii="Times New Roman" w:hAnsi="Times New Roman"/>
          <w:b/>
          <w:sz w:val="28"/>
          <w:szCs w:val="28"/>
        </w:rPr>
      </w:pPr>
      <w:r w:rsidRPr="00D255F8">
        <w:rPr>
          <w:rFonts w:ascii="Times New Roman" w:hAnsi="Times New Roman"/>
          <w:b/>
          <w:sz w:val="28"/>
          <w:szCs w:val="28"/>
        </w:rPr>
        <w:t>Структурно-динамічний аналіз персоналу</w:t>
      </w:r>
    </w:p>
    <w:tbl>
      <w:tblPr>
        <w:tblStyle w:val="aa"/>
        <w:tblW w:w="9634" w:type="dxa"/>
        <w:tblLayout w:type="fixed"/>
        <w:tblLook w:val="04A0" w:firstRow="1" w:lastRow="0" w:firstColumn="1" w:lastColumn="0" w:noHBand="0" w:noVBand="1"/>
      </w:tblPr>
      <w:tblGrid>
        <w:gridCol w:w="2235"/>
        <w:gridCol w:w="850"/>
        <w:gridCol w:w="810"/>
        <w:gridCol w:w="630"/>
        <w:gridCol w:w="828"/>
        <w:gridCol w:w="873"/>
        <w:gridCol w:w="990"/>
        <w:gridCol w:w="900"/>
        <w:gridCol w:w="1518"/>
      </w:tblGrid>
      <w:tr w:rsidR="00AC61FB" w:rsidRPr="00D255F8" w:rsidTr="00D255F8">
        <w:trPr>
          <w:trHeight w:val="20"/>
        </w:trPr>
        <w:tc>
          <w:tcPr>
            <w:tcW w:w="2235" w:type="dxa"/>
            <w:vMerge w:val="restart"/>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Показник</w:t>
            </w:r>
          </w:p>
        </w:tc>
        <w:tc>
          <w:tcPr>
            <w:tcW w:w="1660" w:type="dxa"/>
            <w:gridSpan w:val="2"/>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Роки</w:t>
            </w:r>
          </w:p>
        </w:tc>
        <w:tc>
          <w:tcPr>
            <w:tcW w:w="1458" w:type="dxa"/>
            <w:gridSpan w:val="2"/>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Відхилення</w:t>
            </w:r>
          </w:p>
        </w:tc>
        <w:tc>
          <w:tcPr>
            <w:tcW w:w="1863" w:type="dxa"/>
            <w:gridSpan w:val="2"/>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Структура,%</w:t>
            </w:r>
          </w:p>
        </w:tc>
        <w:tc>
          <w:tcPr>
            <w:tcW w:w="2418" w:type="dxa"/>
            <w:gridSpan w:val="2"/>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Відхилення</w:t>
            </w:r>
          </w:p>
        </w:tc>
      </w:tr>
      <w:tr w:rsidR="00AC61FB" w:rsidRPr="00D255F8" w:rsidTr="00D255F8">
        <w:trPr>
          <w:trHeight w:val="20"/>
        </w:trPr>
        <w:tc>
          <w:tcPr>
            <w:tcW w:w="2235" w:type="dxa"/>
            <w:vMerge/>
          </w:tcPr>
          <w:p w:rsidR="00AC61FB" w:rsidRPr="00D255F8" w:rsidRDefault="00AC61FB" w:rsidP="00AC61FB">
            <w:pPr>
              <w:widowControl w:val="0"/>
              <w:spacing w:after="0" w:line="240" w:lineRule="auto"/>
              <w:jc w:val="both"/>
              <w:rPr>
                <w:rFonts w:ascii="Times New Roman" w:hAnsi="Times New Roman"/>
                <w:sz w:val="22"/>
                <w:szCs w:val="22"/>
                <w:lang w:val="ru-RU" w:eastAsia="uk-UA"/>
              </w:rPr>
            </w:pPr>
          </w:p>
        </w:tc>
        <w:tc>
          <w:tcPr>
            <w:tcW w:w="850" w:type="dxa"/>
          </w:tcPr>
          <w:p w:rsidR="00AC61FB" w:rsidRPr="00D255F8" w:rsidRDefault="00D255F8"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2018</w:t>
            </w:r>
          </w:p>
        </w:tc>
        <w:tc>
          <w:tcPr>
            <w:tcW w:w="810" w:type="dxa"/>
          </w:tcPr>
          <w:p w:rsidR="00AC61FB" w:rsidRPr="00D255F8" w:rsidRDefault="00D255F8"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2019</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2016</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2017</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w:t>
            </w:r>
          </w:p>
        </w:tc>
      </w:tr>
      <w:tr w:rsidR="00AC61FB" w:rsidRPr="00D255F8" w:rsidTr="00D255F8">
        <w:trPr>
          <w:trHeight w:val="20"/>
        </w:trPr>
        <w:tc>
          <w:tcPr>
            <w:tcW w:w="2235"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Усього персонал:</w:t>
            </w:r>
          </w:p>
        </w:tc>
        <w:tc>
          <w:tcPr>
            <w:tcW w:w="85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200</w:t>
            </w:r>
          </w:p>
        </w:tc>
        <w:tc>
          <w:tcPr>
            <w:tcW w:w="81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196</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-4</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val="ru-RU" w:eastAsia="uk-UA"/>
              </w:rPr>
              <w:t>2,0</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0.00</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100.00</w:t>
            </w:r>
          </w:p>
        </w:tc>
      </w:tr>
      <w:tr w:rsidR="00AC61FB" w:rsidRPr="00D255F8" w:rsidTr="00D255F8">
        <w:trPr>
          <w:trHeight w:val="20"/>
        </w:trPr>
        <w:tc>
          <w:tcPr>
            <w:tcW w:w="2235"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Промислово-виробничий персонал:</w:t>
            </w:r>
          </w:p>
        </w:tc>
        <w:tc>
          <w:tcPr>
            <w:tcW w:w="85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200</w:t>
            </w:r>
          </w:p>
        </w:tc>
        <w:tc>
          <w:tcPr>
            <w:tcW w:w="81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196</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-4</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0.00</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100.00</w:t>
            </w:r>
          </w:p>
        </w:tc>
      </w:tr>
      <w:tr w:rsidR="00AC61FB" w:rsidRPr="00D255F8" w:rsidTr="00D255F8">
        <w:trPr>
          <w:trHeight w:val="20"/>
        </w:trPr>
        <w:tc>
          <w:tcPr>
            <w:tcW w:w="2235"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 робітники</w:t>
            </w:r>
          </w:p>
        </w:tc>
        <w:tc>
          <w:tcPr>
            <w:tcW w:w="85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185</w:t>
            </w:r>
          </w:p>
        </w:tc>
        <w:tc>
          <w:tcPr>
            <w:tcW w:w="81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184</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0,54</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92,5</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93,9</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 xml:space="preserve">-1,4 </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98,6</w:t>
            </w:r>
          </w:p>
        </w:tc>
      </w:tr>
      <w:tr w:rsidR="00AC61FB" w:rsidRPr="00D255F8" w:rsidTr="00D255F8">
        <w:trPr>
          <w:trHeight w:val="20"/>
        </w:trPr>
        <w:tc>
          <w:tcPr>
            <w:tcW w:w="2235"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 службовці</w:t>
            </w:r>
          </w:p>
        </w:tc>
        <w:tc>
          <w:tcPr>
            <w:tcW w:w="85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w:t>
            </w:r>
          </w:p>
        </w:tc>
        <w:tc>
          <w:tcPr>
            <w:tcW w:w="81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8</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20,0</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5,0</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4,08</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0,92</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100,92</w:t>
            </w:r>
          </w:p>
        </w:tc>
      </w:tr>
      <w:tr w:rsidR="00AC61FB" w:rsidRPr="00D255F8" w:rsidTr="00D255F8">
        <w:trPr>
          <w:trHeight w:val="20"/>
        </w:trPr>
        <w:tc>
          <w:tcPr>
            <w:tcW w:w="2235"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 керівники</w:t>
            </w:r>
          </w:p>
        </w:tc>
        <w:tc>
          <w:tcPr>
            <w:tcW w:w="85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5</w:t>
            </w:r>
          </w:p>
        </w:tc>
        <w:tc>
          <w:tcPr>
            <w:tcW w:w="81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4</w:t>
            </w:r>
          </w:p>
        </w:tc>
        <w:tc>
          <w:tcPr>
            <w:tcW w:w="63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 xml:space="preserve">-1 </w:t>
            </w:r>
          </w:p>
        </w:tc>
        <w:tc>
          <w:tcPr>
            <w:tcW w:w="82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20,0</w:t>
            </w:r>
          </w:p>
        </w:tc>
        <w:tc>
          <w:tcPr>
            <w:tcW w:w="873"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w:t>
            </w:r>
          </w:p>
        </w:tc>
        <w:tc>
          <w:tcPr>
            <w:tcW w:w="99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2,04</w:t>
            </w:r>
          </w:p>
        </w:tc>
        <w:tc>
          <w:tcPr>
            <w:tcW w:w="900"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-1,04</w:t>
            </w:r>
          </w:p>
        </w:tc>
        <w:tc>
          <w:tcPr>
            <w:tcW w:w="1518" w:type="dxa"/>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98,96</w:t>
            </w:r>
          </w:p>
        </w:tc>
      </w:tr>
    </w:tbl>
    <w:p w:rsidR="00AC61FB" w:rsidRDefault="00AC61FB" w:rsidP="00AC61FB">
      <w:pPr>
        <w:pStyle w:val="a4"/>
        <w:widowControl w:val="0"/>
        <w:spacing w:before="0" w:beforeAutospacing="0" w:after="0" w:afterAutospacing="0" w:line="360" w:lineRule="auto"/>
        <w:ind w:firstLine="709"/>
        <w:jc w:val="both"/>
        <w:rPr>
          <w:sz w:val="28"/>
          <w:szCs w:val="28"/>
          <w:lang w:val="uk-UA"/>
        </w:rPr>
      </w:pPr>
    </w:p>
    <w:p w:rsidR="00AC61FB" w:rsidRPr="00D255F8" w:rsidRDefault="00AC61FB" w:rsidP="00AC61FB">
      <w:pPr>
        <w:pStyle w:val="a4"/>
        <w:widowControl w:val="0"/>
        <w:spacing w:before="0" w:beforeAutospacing="0" w:after="0" w:afterAutospacing="0" w:line="360" w:lineRule="auto"/>
        <w:ind w:firstLine="709"/>
        <w:jc w:val="both"/>
        <w:rPr>
          <w:sz w:val="28"/>
          <w:szCs w:val="28"/>
          <w:lang w:val="uk-UA"/>
        </w:rPr>
      </w:pPr>
      <w:r w:rsidRPr="00AC61FB">
        <w:rPr>
          <w:sz w:val="28"/>
          <w:szCs w:val="28"/>
          <w:lang w:val="uk-UA"/>
        </w:rPr>
        <w:t xml:space="preserve">За характером участі у виробничому процесі працівники підприємства розподіляються на працівників основної діяльності, які зайняті безпосередньо виготовленням продукції, і невиробничий персонал, що зайнятий в обслуговуючих та інших господарствах. </w:t>
      </w:r>
      <w:r w:rsidRPr="00B5455F">
        <w:rPr>
          <w:sz w:val="28"/>
          <w:szCs w:val="28"/>
        </w:rPr>
        <w:t>Основна</w:t>
      </w:r>
      <w:r>
        <w:rPr>
          <w:sz w:val="28"/>
          <w:szCs w:val="28"/>
        </w:rPr>
        <w:t xml:space="preserve"> </w:t>
      </w:r>
      <w:r w:rsidRPr="00B5455F">
        <w:rPr>
          <w:sz w:val="28"/>
          <w:szCs w:val="28"/>
        </w:rPr>
        <w:t>частина</w:t>
      </w:r>
      <w:r>
        <w:rPr>
          <w:sz w:val="28"/>
          <w:szCs w:val="28"/>
        </w:rPr>
        <w:t xml:space="preserve"> </w:t>
      </w:r>
      <w:r w:rsidRPr="00B5455F">
        <w:rPr>
          <w:sz w:val="28"/>
          <w:szCs w:val="28"/>
        </w:rPr>
        <w:t>персоналу</w:t>
      </w:r>
      <w:r>
        <w:rPr>
          <w:sz w:val="28"/>
          <w:szCs w:val="28"/>
        </w:rPr>
        <w:t xml:space="preserve"> </w:t>
      </w:r>
      <w:r w:rsidRPr="00B5455F">
        <w:rPr>
          <w:sz w:val="28"/>
          <w:szCs w:val="28"/>
        </w:rPr>
        <w:t>здобула</w:t>
      </w:r>
      <w:r>
        <w:rPr>
          <w:sz w:val="28"/>
          <w:szCs w:val="28"/>
        </w:rPr>
        <w:t xml:space="preserve"> </w:t>
      </w:r>
      <w:r w:rsidRPr="00B5455F">
        <w:rPr>
          <w:sz w:val="28"/>
          <w:szCs w:val="28"/>
        </w:rPr>
        <w:t>середню</w:t>
      </w:r>
      <w:r>
        <w:rPr>
          <w:sz w:val="28"/>
          <w:szCs w:val="28"/>
        </w:rPr>
        <w:t xml:space="preserve"> </w:t>
      </w:r>
      <w:r w:rsidRPr="00B5455F">
        <w:rPr>
          <w:sz w:val="28"/>
          <w:szCs w:val="28"/>
        </w:rPr>
        <w:t>освіту</w:t>
      </w:r>
      <w:r>
        <w:rPr>
          <w:sz w:val="28"/>
          <w:szCs w:val="28"/>
        </w:rPr>
        <w:t xml:space="preserve"> </w:t>
      </w:r>
      <w:r w:rsidRPr="00B5455F">
        <w:rPr>
          <w:sz w:val="28"/>
          <w:szCs w:val="28"/>
        </w:rPr>
        <w:t>і</w:t>
      </w:r>
      <w:r>
        <w:rPr>
          <w:sz w:val="28"/>
          <w:szCs w:val="28"/>
        </w:rPr>
        <w:t xml:space="preserve"> </w:t>
      </w:r>
      <w:r w:rsidRPr="00B5455F">
        <w:rPr>
          <w:sz w:val="28"/>
          <w:szCs w:val="28"/>
        </w:rPr>
        <w:t>більшість</w:t>
      </w:r>
      <w:r>
        <w:rPr>
          <w:sz w:val="28"/>
          <w:szCs w:val="28"/>
        </w:rPr>
        <w:t xml:space="preserve"> </w:t>
      </w:r>
      <w:r w:rsidRPr="00B5455F">
        <w:rPr>
          <w:sz w:val="28"/>
          <w:szCs w:val="28"/>
        </w:rPr>
        <w:t>віком</w:t>
      </w:r>
      <w:r>
        <w:rPr>
          <w:sz w:val="28"/>
          <w:szCs w:val="28"/>
        </w:rPr>
        <w:t xml:space="preserve"> </w:t>
      </w:r>
      <w:r w:rsidRPr="00B5455F">
        <w:rPr>
          <w:sz w:val="28"/>
          <w:szCs w:val="28"/>
        </w:rPr>
        <w:t>від</w:t>
      </w:r>
      <w:r>
        <w:rPr>
          <w:sz w:val="28"/>
          <w:szCs w:val="28"/>
        </w:rPr>
        <w:t xml:space="preserve"> </w:t>
      </w:r>
      <w:r w:rsidRPr="00B5455F">
        <w:rPr>
          <w:sz w:val="28"/>
          <w:szCs w:val="28"/>
        </w:rPr>
        <w:t>30</w:t>
      </w:r>
      <w:r>
        <w:rPr>
          <w:sz w:val="28"/>
          <w:szCs w:val="28"/>
        </w:rPr>
        <w:t xml:space="preserve"> </w:t>
      </w:r>
      <w:r w:rsidRPr="00B5455F">
        <w:rPr>
          <w:sz w:val="28"/>
          <w:szCs w:val="28"/>
        </w:rPr>
        <w:t>до</w:t>
      </w:r>
      <w:r>
        <w:rPr>
          <w:sz w:val="28"/>
          <w:szCs w:val="28"/>
        </w:rPr>
        <w:t xml:space="preserve"> </w:t>
      </w:r>
      <w:r w:rsidRPr="00B5455F">
        <w:rPr>
          <w:sz w:val="28"/>
          <w:szCs w:val="28"/>
        </w:rPr>
        <w:t>50</w:t>
      </w:r>
      <w:r>
        <w:rPr>
          <w:sz w:val="28"/>
          <w:szCs w:val="28"/>
        </w:rPr>
        <w:t xml:space="preserve"> </w:t>
      </w:r>
      <w:r w:rsidR="00D255F8">
        <w:rPr>
          <w:sz w:val="28"/>
          <w:szCs w:val="28"/>
        </w:rPr>
        <w:t>років (</w:t>
      </w:r>
      <w:r w:rsidRPr="00B5455F">
        <w:rPr>
          <w:sz w:val="28"/>
          <w:szCs w:val="28"/>
        </w:rPr>
        <w:t>таблиці</w:t>
      </w:r>
      <w:r>
        <w:rPr>
          <w:sz w:val="28"/>
          <w:szCs w:val="28"/>
        </w:rPr>
        <w:t xml:space="preserve"> 2.</w:t>
      </w:r>
      <w:r w:rsidR="00D255F8">
        <w:rPr>
          <w:sz w:val="28"/>
          <w:szCs w:val="28"/>
          <w:lang w:val="uk-UA"/>
        </w:rPr>
        <w:t xml:space="preserve">2) </w:t>
      </w:r>
    </w:p>
    <w:p w:rsidR="00AC61FB" w:rsidRPr="00D255F8" w:rsidRDefault="00AC61FB" w:rsidP="00AC61FB">
      <w:pPr>
        <w:pStyle w:val="a4"/>
        <w:widowControl w:val="0"/>
        <w:spacing w:before="0" w:beforeAutospacing="0" w:after="0" w:afterAutospacing="0" w:line="360" w:lineRule="auto"/>
        <w:ind w:firstLine="709"/>
        <w:jc w:val="right"/>
        <w:rPr>
          <w:i/>
          <w:sz w:val="28"/>
          <w:szCs w:val="28"/>
        </w:rPr>
      </w:pPr>
      <w:r w:rsidRPr="00D255F8">
        <w:rPr>
          <w:i/>
          <w:sz w:val="28"/>
          <w:szCs w:val="28"/>
        </w:rPr>
        <w:t>Таблиця 2.</w:t>
      </w:r>
      <w:r w:rsidR="00D255F8" w:rsidRPr="00D255F8">
        <w:rPr>
          <w:i/>
          <w:sz w:val="28"/>
          <w:szCs w:val="28"/>
          <w:lang w:val="uk-UA"/>
        </w:rPr>
        <w:t>2</w:t>
      </w:r>
      <w:r w:rsidRPr="00D255F8">
        <w:rPr>
          <w:i/>
          <w:sz w:val="28"/>
          <w:szCs w:val="28"/>
        </w:rPr>
        <w:t xml:space="preserve"> </w:t>
      </w:r>
    </w:p>
    <w:p w:rsidR="00AC61FB" w:rsidRPr="00D255F8" w:rsidRDefault="00AC61FB" w:rsidP="00AC61FB">
      <w:pPr>
        <w:pStyle w:val="a4"/>
        <w:widowControl w:val="0"/>
        <w:spacing w:before="0" w:beforeAutospacing="0" w:after="0" w:afterAutospacing="0" w:line="360" w:lineRule="auto"/>
        <w:ind w:firstLine="709"/>
        <w:jc w:val="both"/>
        <w:rPr>
          <w:b/>
          <w:sz w:val="28"/>
          <w:szCs w:val="28"/>
        </w:rPr>
      </w:pPr>
      <w:r w:rsidRPr="00D255F8">
        <w:rPr>
          <w:b/>
          <w:sz w:val="28"/>
          <w:szCs w:val="28"/>
        </w:rPr>
        <w:t>Кількісний та якісний склад персоналу  підприємства за 201</w:t>
      </w:r>
      <w:r w:rsidR="00D255F8">
        <w:rPr>
          <w:b/>
          <w:sz w:val="28"/>
          <w:szCs w:val="28"/>
        </w:rPr>
        <w:t>8</w:t>
      </w:r>
      <w:r w:rsidRPr="00D255F8">
        <w:rPr>
          <w:b/>
          <w:sz w:val="28"/>
          <w:szCs w:val="28"/>
        </w:rPr>
        <w:t>/201</w:t>
      </w:r>
      <w:r w:rsidR="00D255F8">
        <w:rPr>
          <w:b/>
          <w:sz w:val="28"/>
          <w:szCs w:val="28"/>
          <w:lang w:val="uk-UA"/>
        </w:rPr>
        <w:t>9</w:t>
      </w:r>
      <w:r w:rsidRPr="00D255F8">
        <w:rPr>
          <w:b/>
          <w:sz w:val="28"/>
          <w:szCs w:val="28"/>
        </w:rPr>
        <w:t xml:space="preserve"> рр.</w:t>
      </w:r>
    </w:p>
    <w:tbl>
      <w:tblPr>
        <w:tblStyle w:val="aa"/>
        <w:tblW w:w="9209" w:type="dxa"/>
        <w:jc w:val="center"/>
        <w:tblLook w:val="04A0" w:firstRow="1" w:lastRow="0" w:firstColumn="1" w:lastColumn="0" w:noHBand="0" w:noVBand="1"/>
      </w:tblPr>
      <w:tblGrid>
        <w:gridCol w:w="3709"/>
        <w:gridCol w:w="2807"/>
        <w:gridCol w:w="2693"/>
      </w:tblGrid>
      <w:tr w:rsidR="00AC61FB" w:rsidRPr="00D255F8" w:rsidTr="00AC61FB">
        <w:trPr>
          <w:trHeight w:val="210"/>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eastAsia="uk-UA"/>
              </w:rPr>
            </w:pPr>
          </w:p>
          <w:p w:rsidR="00AC61FB" w:rsidRPr="00D255F8" w:rsidRDefault="00AC61FB" w:rsidP="00AC61FB">
            <w:pPr>
              <w:widowControl w:val="0"/>
              <w:spacing w:after="0" w:line="240" w:lineRule="auto"/>
              <w:jc w:val="both"/>
              <w:rPr>
                <w:rFonts w:ascii="Times New Roman" w:hAnsi="Times New Roman"/>
                <w:sz w:val="22"/>
                <w:szCs w:val="22"/>
                <w:lang w:val="ru-RU" w:eastAsia="uk-UA"/>
              </w:rPr>
            </w:pPr>
          </w:p>
        </w:tc>
        <w:tc>
          <w:tcPr>
            <w:tcW w:w="2807" w:type="dxa"/>
            <w:noWrap/>
          </w:tcPr>
          <w:p w:rsidR="00AC61FB" w:rsidRPr="00D255F8" w:rsidRDefault="00AC61FB" w:rsidP="00D255F8">
            <w:pPr>
              <w:widowControl w:val="0"/>
              <w:spacing w:after="0" w:line="240" w:lineRule="auto"/>
              <w:jc w:val="center"/>
              <w:rPr>
                <w:rFonts w:ascii="Times New Roman" w:hAnsi="Times New Roman"/>
                <w:b/>
                <w:sz w:val="22"/>
                <w:szCs w:val="22"/>
                <w:lang w:eastAsia="uk-UA"/>
              </w:rPr>
            </w:pPr>
            <w:r w:rsidRPr="00D255F8">
              <w:rPr>
                <w:rFonts w:ascii="Times New Roman" w:hAnsi="Times New Roman"/>
                <w:b/>
                <w:sz w:val="22"/>
                <w:szCs w:val="22"/>
                <w:lang w:eastAsia="uk-UA"/>
              </w:rPr>
              <w:t>201</w:t>
            </w:r>
            <w:r w:rsidR="00D255F8" w:rsidRPr="00D255F8">
              <w:rPr>
                <w:rFonts w:ascii="Times New Roman" w:hAnsi="Times New Roman"/>
                <w:b/>
                <w:sz w:val="22"/>
                <w:szCs w:val="22"/>
                <w:lang w:eastAsia="uk-UA"/>
              </w:rPr>
              <w:t>8</w:t>
            </w:r>
            <w:r w:rsidRPr="00D255F8">
              <w:rPr>
                <w:rFonts w:ascii="Times New Roman" w:hAnsi="Times New Roman"/>
                <w:b/>
                <w:sz w:val="22"/>
                <w:szCs w:val="22"/>
                <w:lang w:eastAsia="uk-UA"/>
              </w:rPr>
              <w:t xml:space="preserve"> рік</w:t>
            </w:r>
          </w:p>
        </w:tc>
        <w:tc>
          <w:tcPr>
            <w:tcW w:w="2693" w:type="dxa"/>
          </w:tcPr>
          <w:p w:rsidR="00AC61FB" w:rsidRPr="00D255F8" w:rsidRDefault="00AC61FB" w:rsidP="00AC61FB">
            <w:pPr>
              <w:widowControl w:val="0"/>
              <w:spacing w:after="0" w:line="240" w:lineRule="auto"/>
              <w:jc w:val="center"/>
              <w:rPr>
                <w:rFonts w:ascii="Times New Roman" w:hAnsi="Times New Roman"/>
                <w:b/>
                <w:sz w:val="22"/>
                <w:szCs w:val="22"/>
                <w:lang w:eastAsia="uk-UA"/>
              </w:rPr>
            </w:pPr>
            <w:r w:rsidRPr="00D255F8">
              <w:rPr>
                <w:rFonts w:ascii="Times New Roman" w:hAnsi="Times New Roman"/>
                <w:b/>
                <w:sz w:val="22"/>
                <w:szCs w:val="22"/>
                <w:lang w:eastAsia="uk-UA"/>
              </w:rPr>
              <w:t>201</w:t>
            </w:r>
            <w:r w:rsidR="00D255F8" w:rsidRPr="00D255F8">
              <w:rPr>
                <w:rFonts w:ascii="Times New Roman" w:hAnsi="Times New Roman"/>
                <w:b/>
                <w:sz w:val="22"/>
                <w:szCs w:val="22"/>
                <w:lang w:eastAsia="uk-UA"/>
              </w:rPr>
              <w:t>9</w:t>
            </w:r>
            <w:r w:rsidRPr="00D255F8">
              <w:rPr>
                <w:rFonts w:ascii="Times New Roman" w:hAnsi="Times New Roman"/>
                <w:b/>
                <w:sz w:val="22"/>
                <w:szCs w:val="22"/>
                <w:lang w:eastAsia="uk-UA"/>
              </w:rPr>
              <w:t xml:space="preserve"> рік</w:t>
            </w:r>
          </w:p>
        </w:tc>
      </w:tr>
      <w:tr w:rsidR="00AC61FB" w:rsidRPr="00D255F8" w:rsidTr="00AC61FB">
        <w:trPr>
          <w:trHeight w:val="247"/>
          <w:jc w:val="center"/>
        </w:trPr>
        <w:tc>
          <w:tcPr>
            <w:tcW w:w="9209" w:type="dxa"/>
            <w:gridSpan w:val="3"/>
            <w:noWrap/>
          </w:tcPr>
          <w:p w:rsidR="00AC61FB" w:rsidRPr="00D255F8" w:rsidRDefault="00AC61FB" w:rsidP="00AC61FB">
            <w:pPr>
              <w:widowControl w:val="0"/>
              <w:spacing w:after="0" w:line="240" w:lineRule="auto"/>
              <w:rPr>
                <w:rFonts w:ascii="Times New Roman" w:hAnsi="Times New Roman"/>
                <w:sz w:val="22"/>
                <w:szCs w:val="22"/>
                <w:lang w:val="ru-RU" w:eastAsia="uk-UA"/>
              </w:rPr>
            </w:pPr>
            <w:r w:rsidRPr="00D255F8">
              <w:rPr>
                <w:rFonts w:ascii="Times New Roman" w:hAnsi="Times New Roman"/>
                <w:sz w:val="22"/>
                <w:szCs w:val="22"/>
                <w:lang w:eastAsia="uk-UA"/>
              </w:rPr>
              <w:t>Освіта</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вища</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150</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150</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середня спеціальна</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60</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40</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середня</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10</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10</w:t>
            </w:r>
          </w:p>
        </w:tc>
      </w:tr>
      <w:tr w:rsidR="00AC61FB" w:rsidRPr="00D255F8" w:rsidTr="00AC61FB">
        <w:trPr>
          <w:trHeight w:val="247"/>
          <w:jc w:val="center"/>
        </w:trPr>
        <w:tc>
          <w:tcPr>
            <w:tcW w:w="9209" w:type="dxa"/>
            <w:gridSpan w:val="3"/>
            <w:noWrap/>
          </w:tcPr>
          <w:p w:rsidR="00AC61FB" w:rsidRPr="00D255F8" w:rsidRDefault="00AC61FB" w:rsidP="00AC61FB">
            <w:pPr>
              <w:widowControl w:val="0"/>
              <w:spacing w:after="0" w:line="240" w:lineRule="auto"/>
              <w:rPr>
                <w:rFonts w:ascii="Times New Roman" w:hAnsi="Times New Roman"/>
                <w:sz w:val="22"/>
                <w:szCs w:val="22"/>
                <w:lang w:val="ru-RU" w:eastAsia="uk-UA"/>
              </w:rPr>
            </w:pPr>
            <w:r w:rsidRPr="00D255F8">
              <w:rPr>
                <w:rFonts w:ascii="Times New Roman" w:hAnsi="Times New Roman"/>
                <w:sz w:val="22"/>
                <w:szCs w:val="22"/>
                <w:lang w:eastAsia="uk-UA"/>
              </w:rPr>
              <w:t>Вік</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до 30 років</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5</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4</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від 30 до 50 років</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16</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14</w:t>
            </w:r>
          </w:p>
        </w:tc>
      </w:tr>
      <w:tr w:rsidR="00AC61FB" w:rsidRPr="00D255F8" w:rsidTr="00AC61FB">
        <w:trPr>
          <w:trHeight w:val="247"/>
          <w:jc w:val="center"/>
        </w:trPr>
        <w:tc>
          <w:tcPr>
            <w:tcW w:w="3709" w:type="dxa"/>
            <w:noWrap/>
          </w:tcPr>
          <w:p w:rsidR="00AC61FB" w:rsidRPr="00D255F8" w:rsidRDefault="00AC61FB" w:rsidP="00AC61FB">
            <w:pPr>
              <w:widowControl w:val="0"/>
              <w:spacing w:after="0" w:line="240" w:lineRule="auto"/>
              <w:jc w:val="both"/>
              <w:rPr>
                <w:rFonts w:ascii="Times New Roman" w:hAnsi="Times New Roman"/>
                <w:sz w:val="22"/>
                <w:szCs w:val="22"/>
                <w:lang w:val="ru-RU" w:eastAsia="uk-UA"/>
              </w:rPr>
            </w:pPr>
            <w:r w:rsidRPr="00D255F8">
              <w:rPr>
                <w:rFonts w:ascii="Times New Roman" w:hAnsi="Times New Roman"/>
                <w:sz w:val="22"/>
                <w:szCs w:val="22"/>
                <w:lang w:eastAsia="uk-UA"/>
              </w:rPr>
              <w:t>від 50 років</w:t>
            </w:r>
          </w:p>
        </w:tc>
        <w:tc>
          <w:tcPr>
            <w:tcW w:w="2807" w:type="dxa"/>
            <w:noWrap/>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8</w:t>
            </w:r>
          </w:p>
        </w:tc>
        <w:tc>
          <w:tcPr>
            <w:tcW w:w="2693" w:type="dxa"/>
          </w:tcPr>
          <w:p w:rsidR="00AC61FB" w:rsidRPr="00D255F8" w:rsidRDefault="00AC61FB" w:rsidP="00AC61FB">
            <w:pPr>
              <w:widowControl w:val="0"/>
              <w:spacing w:after="0" w:line="240" w:lineRule="auto"/>
              <w:jc w:val="center"/>
              <w:rPr>
                <w:rFonts w:ascii="Times New Roman" w:hAnsi="Times New Roman"/>
                <w:sz w:val="22"/>
                <w:szCs w:val="22"/>
                <w:lang w:eastAsia="uk-UA"/>
              </w:rPr>
            </w:pPr>
            <w:r w:rsidRPr="00D255F8">
              <w:rPr>
                <w:rFonts w:ascii="Times New Roman" w:hAnsi="Times New Roman"/>
                <w:sz w:val="22"/>
                <w:szCs w:val="22"/>
                <w:lang w:eastAsia="uk-UA"/>
              </w:rPr>
              <w:t>7</w:t>
            </w:r>
          </w:p>
        </w:tc>
      </w:tr>
    </w:tbl>
    <w:p w:rsidR="00AC61FB" w:rsidRDefault="00AC61FB" w:rsidP="00AC61FB">
      <w:pPr>
        <w:widowControl w:val="0"/>
        <w:spacing w:after="0" w:line="360" w:lineRule="auto"/>
        <w:ind w:firstLine="709"/>
        <w:jc w:val="both"/>
        <w:rPr>
          <w:rFonts w:ascii="Times New Roman" w:hAnsi="Times New Roman"/>
          <w:sz w:val="28"/>
          <w:szCs w:val="28"/>
        </w:rPr>
      </w:pPr>
    </w:p>
    <w:p w:rsidR="00AC61FB"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по</w:t>
      </w:r>
      <w:r w:rsidR="00D255F8">
        <w:rPr>
          <w:rFonts w:ascii="Times New Roman" w:hAnsi="Times New Roman"/>
          <w:sz w:val="28"/>
          <w:szCs w:val="28"/>
        </w:rPr>
        <w:t xml:space="preserve"> 2019</w:t>
      </w:r>
      <w:r>
        <w:rPr>
          <w:rFonts w:ascii="Times New Roman" w:hAnsi="Times New Roman"/>
          <w:sz w:val="28"/>
          <w:szCs w:val="28"/>
        </w:rPr>
        <w:t xml:space="preserve"> </w:t>
      </w:r>
      <w:r w:rsidRPr="00B5455F">
        <w:rPr>
          <w:rFonts w:ascii="Times New Roman" w:hAnsi="Times New Roman"/>
          <w:sz w:val="28"/>
          <w:szCs w:val="28"/>
        </w:rPr>
        <w:t>рік</w:t>
      </w:r>
      <w:r>
        <w:rPr>
          <w:rFonts w:ascii="Times New Roman" w:hAnsi="Times New Roman"/>
          <w:sz w:val="28"/>
          <w:szCs w:val="28"/>
        </w:rPr>
        <w:t xml:space="preserve"> </w:t>
      </w:r>
      <w:r w:rsidRPr="00B5455F">
        <w:rPr>
          <w:rFonts w:ascii="Times New Roman" w:hAnsi="Times New Roman"/>
          <w:sz w:val="28"/>
          <w:szCs w:val="28"/>
        </w:rPr>
        <w:t>кількість</w:t>
      </w:r>
      <w:r>
        <w:rPr>
          <w:rFonts w:ascii="Times New Roman" w:hAnsi="Times New Roman"/>
          <w:sz w:val="28"/>
          <w:szCs w:val="28"/>
        </w:rPr>
        <w:t xml:space="preserve"> </w:t>
      </w:r>
      <w:r w:rsidRPr="00B5455F">
        <w:rPr>
          <w:rFonts w:ascii="Times New Roman" w:hAnsi="Times New Roman"/>
          <w:sz w:val="28"/>
          <w:szCs w:val="28"/>
        </w:rPr>
        <w:t>персоналу</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підприємстві</w:t>
      </w:r>
      <w:r>
        <w:rPr>
          <w:rFonts w:ascii="Times New Roman" w:hAnsi="Times New Roman"/>
          <w:sz w:val="28"/>
          <w:szCs w:val="28"/>
        </w:rPr>
        <w:t xml:space="preserve"> </w:t>
      </w:r>
      <w:r w:rsidRPr="00B5455F">
        <w:rPr>
          <w:rFonts w:ascii="Times New Roman" w:hAnsi="Times New Roman"/>
          <w:sz w:val="28"/>
          <w:szCs w:val="28"/>
        </w:rPr>
        <w:t>зменшилась,</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можна</w:t>
      </w:r>
      <w:r>
        <w:rPr>
          <w:rFonts w:ascii="Times New Roman" w:hAnsi="Times New Roman"/>
          <w:sz w:val="28"/>
          <w:szCs w:val="28"/>
        </w:rPr>
        <w:t xml:space="preserve"> </w:t>
      </w:r>
      <w:r w:rsidRPr="00B5455F">
        <w:rPr>
          <w:rFonts w:ascii="Times New Roman" w:hAnsi="Times New Roman"/>
          <w:sz w:val="28"/>
          <w:szCs w:val="28"/>
        </w:rPr>
        <w:t>пояснити</w:t>
      </w:r>
      <w:r>
        <w:rPr>
          <w:rFonts w:ascii="Times New Roman" w:hAnsi="Times New Roman"/>
          <w:sz w:val="28"/>
          <w:szCs w:val="28"/>
        </w:rPr>
        <w:t xml:space="preserve"> </w:t>
      </w:r>
      <w:r w:rsidRPr="00B5455F">
        <w:rPr>
          <w:rFonts w:ascii="Times New Roman" w:hAnsi="Times New Roman"/>
          <w:sz w:val="28"/>
          <w:szCs w:val="28"/>
        </w:rPr>
        <w:t>природною</w:t>
      </w:r>
      <w:r>
        <w:rPr>
          <w:rFonts w:ascii="Times New Roman" w:hAnsi="Times New Roman"/>
          <w:sz w:val="28"/>
          <w:szCs w:val="28"/>
        </w:rPr>
        <w:t xml:space="preserve"> </w:t>
      </w:r>
      <w:r w:rsidRPr="00B5455F">
        <w:rPr>
          <w:rFonts w:ascii="Times New Roman" w:hAnsi="Times New Roman"/>
          <w:sz w:val="28"/>
          <w:szCs w:val="28"/>
        </w:rPr>
        <w:t>плинністю</w:t>
      </w:r>
      <w:r>
        <w:rPr>
          <w:rFonts w:ascii="Times New Roman" w:hAnsi="Times New Roman"/>
          <w:sz w:val="28"/>
          <w:szCs w:val="28"/>
        </w:rPr>
        <w:t xml:space="preserve"> </w:t>
      </w:r>
      <w:r w:rsidRPr="00B5455F">
        <w:rPr>
          <w:rFonts w:ascii="Times New Roman" w:hAnsi="Times New Roman"/>
          <w:sz w:val="28"/>
          <w:szCs w:val="28"/>
        </w:rPr>
        <w:t>кадрів</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нестабільним</w:t>
      </w:r>
      <w:r>
        <w:rPr>
          <w:rFonts w:ascii="Times New Roman" w:hAnsi="Times New Roman"/>
          <w:sz w:val="28"/>
          <w:szCs w:val="28"/>
        </w:rPr>
        <w:t xml:space="preserve"> </w:t>
      </w:r>
      <w:r w:rsidRPr="00B5455F">
        <w:rPr>
          <w:rFonts w:ascii="Times New Roman" w:hAnsi="Times New Roman"/>
          <w:sz w:val="28"/>
          <w:szCs w:val="28"/>
        </w:rPr>
        <w:t>зовнішнім</w:t>
      </w:r>
      <w:r>
        <w:rPr>
          <w:rFonts w:ascii="Times New Roman" w:hAnsi="Times New Roman"/>
          <w:sz w:val="28"/>
          <w:szCs w:val="28"/>
        </w:rPr>
        <w:t xml:space="preserve"> </w:t>
      </w:r>
      <w:r w:rsidRPr="00B5455F">
        <w:rPr>
          <w:rFonts w:ascii="Times New Roman" w:hAnsi="Times New Roman"/>
          <w:sz w:val="28"/>
          <w:szCs w:val="28"/>
        </w:rPr>
        <w:t>середовищем</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00D255F8">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аналізу</w:t>
      </w:r>
      <w:r>
        <w:rPr>
          <w:rFonts w:ascii="Times New Roman" w:hAnsi="Times New Roman"/>
          <w:sz w:val="28"/>
          <w:szCs w:val="28"/>
        </w:rPr>
        <w:t xml:space="preserve"> </w:t>
      </w:r>
      <w:r w:rsidRPr="00B5455F">
        <w:rPr>
          <w:rFonts w:ascii="Times New Roman" w:hAnsi="Times New Roman"/>
          <w:sz w:val="28"/>
          <w:szCs w:val="28"/>
        </w:rPr>
        <w:t>забезпеченості</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робочої</w:t>
      </w:r>
      <w:r>
        <w:rPr>
          <w:rFonts w:ascii="Times New Roman" w:hAnsi="Times New Roman"/>
          <w:sz w:val="28"/>
          <w:szCs w:val="28"/>
        </w:rPr>
        <w:t xml:space="preserve"> </w:t>
      </w:r>
      <w:r w:rsidRPr="00B5455F">
        <w:rPr>
          <w:rFonts w:ascii="Times New Roman" w:hAnsi="Times New Roman"/>
          <w:sz w:val="28"/>
          <w:szCs w:val="28"/>
        </w:rPr>
        <w:t>силою</w:t>
      </w:r>
      <w:r>
        <w:rPr>
          <w:rFonts w:ascii="Times New Roman" w:hAnsi="Times New Roman"/>
          <w:sz w:val="28"/>
          <w:szCs w:val="28"/>
        </w:rPr>
        <w:t xml:space="preserve"> </w:t>
      </w:r>
      <w:r w:rsidRPr="00B5455F">
        <w:rPr>
          <w:rFonts w:ascii="Times New Roman" w:hAnsi="Times New Roman"/>
          <w:sz w:val="28"/>
          <w:szCs w:val="28"/>
        </w:rPr>
        <w:t>необхідно</w:t>
      </w:r>
      <w:r>
        <w:rPr>
          <w:rFonts w:ascii="Times New Roman" w:hAnsi="Times New Roman"/>
          <w:sz w:val="28"/>
          <w:szCs w:val="28"/>
        </w:rPr>
        <w:t xml:space="preserve"> </w:t>
      </w:r>
      <w:r w:rsidRPr="00B5455F">
        <w:rPr>
          <w:rFonts w:ascii="Times New Roman" w:hAnsi="Times New Roman"/>
          <w:sz w:val="28"/>
          <w:szCs w:val="28"/>
        </w:rPr>
        <w:t>проаналізувати</w:t>
      </w:r>
      <w:r>
        <w:rPr>
          <w:rFonts w:ascii="Times New Roman" w:hAnsi="Times New Roman"/>
          <w:sz w:val="28"/>
          <w:szCs w:val="28"/>
        </w:rPr>
        <w:t xml:space="preserve"> </w:t>
      </w:r>
      <w:r w:rsidRPr="00B5455F">
        <w:rPr>
          <w:rFonts w:ascii="Times New Roman" w:hAnsi="Times New Roman"/>
          <w:sz w:val="28"/>
          <w:szCs w:val="28"/>
        </w:rPr>
        <w:t>оборот</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плинність</w:t>
      </w:r>
      <w:r>
        <w:rPr>
          <w:rFonts w:ascii="Times New Roman" w:hAnsi="Times New Roman"/>
          <w:sz w:val="28"/>
          <w:szCs w:val="28"/>
        </w:rPr>
        <w:t xml:space="preserve"> </w:t>
      </w:r>
      <w:r w:rsidRPr="00B5455F">
        <w:rPr>
          <w:rFonts w:ascii="Times New Roman" w:hAnsi="Times New Roman"/>
          <w:sz w:val="28"/>
          <w:szCs w:val="28"/>
        </w:rPr>
        <w:t>кадрів,</w:t>
      </w:r>
      <w:r>
        <w:rPr>
          <w:rFonts w:ascii="Times New Roman" w:hAnsi="Times New Roman"/>
          <w:sz w:val="28"/>
          <w:szCs w:val="28"/>
        </w:rPr>
        <w:t xml:space="preserve"> </w:t>
      </w:r>
      <w:r w:rsidRPr="00B5455F">
        <w:rPr>
          <w:rFonts w:ascii="Times New Roman" w:hAnsi="Times New Roman"/>
          <w:sz w:val="28"/>
          <w:szCs w:val="28"/>
        </w:rPr>
        <w:t>бо</w:t>
      </w:r>
      <w:r>
        <w:rPr>
          <w:rFonts w:ascii="Times New Roman" w:hAnsi="Times New Roman"/>
          <w:sz w:val="28"/>
          <w:szCs w:val="28"/>
        </w:rPr>
        <w:t xml:space="preserve"> </w:t>
      </w:r>
      <w:r w:rsidRPr="00B5455F">
        <w:rPr>
          <w:rFonts w:ascii="Times New Roman" w:hAnsi="Times New Roman"/>
          <w:sz w:val="28"/>
          <w:szCs w:val="28"/>
        </w:rPr>
        <w:t>рух</w:t>
      </w:r>
      <w:r>
        <w:rPr>
          <w:rFonts w:ascii="Times New Roman" w:hAnsi="Times New Roman"/>
          <w:sz w:val="28"/>
          <w:szCs w:val="28"/>
        </w:rPr>
        <w:t xml:space="preserve"> </w:t>
      </w:r>
      <w:r w:rsidRPr="00B5455F">
        <w:rPr>
          <w:rFonts w:ascii="Times New Roman" w:hAnsi="Times New Roman"/>
          <w:sz w:val="28"/>
          <w:szCs w:val="28"/>
        </w:rPr>
        <w:t>робочої</w:t>
      </w:r>
      <w:r>
        <w:rPr>
          <w:rFonts w:ascii="Times New Roman" w:hAnsi="Times New Roman"/>
          <w:sz w:val="28"/>
          <w:szCs w:val="28"/>
        </w:rPr>
        <w:t xml:space="preserve"> </w:t>
      </w:r>
      <w:r w:rsidRPr="00B5455F">
        <w:rPr>
          <w:rFonts w:ascii="Times New Roman" w:hAnsi="Times New Roman"/>
          <w:sz w:val="28"/>
          <w:szCs w:val="28"/>
        </w:rPr>
        <w:t>сили</w:t>
      </w:r>
      <w:r>
        <w:rPr>
          <w:rFonts w:ascii="Times New Roman" w:hAnsi="Times New Roman"/>
          <w:sz w:val="28"/>
          <w:szCs w:val="28"/>
        </w:rPr>
        <w:t xml:space="preserve"> </w:t>
      </w:r>
      <w:r w:rsidRPr="00B5455F">
        <w:rPr>
          <w:rFonts w:ascii="Times New Roman" w:hAnsi="Times New Roman"/>
          <w:sz w:val="28"/>
          <w:szCs w:val="28"/>
        </w:rPr>
        <w:t>впливає</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продуктивність</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робочого</w:t>
      </w:r>
      <w:r>
        <w:rPr>
          <w:rFonts w:ascii="Times New Roman" w:hAnsi="Times New Roman"/>
          <w:sz w:val="28"/>
          <w:szCs w:val="28"/>
        </w:rPr>
        <w:t xml:space="preserve"> </w:t>
      </w:r>
      <w:r w:rsidRPr="00B5455F">
        <w:rPr>
          <w:rFonts w:ascii="Times New Roman" w:hAnsi="Times New Roman"/>
          <w:sz w:val="28"/>
          <w:szCs w:val="28"/>
        </w:rPr>
        <w:t>часу</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т.д.</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Аналіз</w:t>
      </w:r>
      <w:r>
        <w:rPr>
          <w:rFonts w:ascii="Times New Roman" w:hAnsi="Times New Roman"/>
          <w:sz w:val="28"/>
          <w:szCs w:val="28"/>
        </w:rPr>
        <w:t xml:space="preserve"> </w:t>
      </w:r>
      <w:r w:rsidRPr="00B5455F">
        <w:rPr>
          <w:rFonts w:ascii="Times New Roman" w:hAnsi="Times New Roman"/>
          <w:sz w:val="28"/>
          <w:szCs w:val="28"/>
        </w:rPr>
        <w:t>обороту</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плинності</w:t>
      </w:r>
      <w:r>
        <w:rPr>
          <w:rFonts w:ascii="Times New Roman" w:hAnsi="Times New Roman"/>
          <w:sz w:val="28"/>
          <w:szCs w:val="28"/>
        </w:rPr>
        <w:t xml:space="preserve"> </w:t>
      </w:r>
      <w:r w:rsidRPr="00B5455F">
        <w:rPr>
          <w:rFonts w:ascii="Times New Roman" w:hAnsi="Times New Roman"/>
          <w:sz w:val="28"/>
          <w:szCs w:val="28"/>
        </w:rPr>
        <w:t>кадрів</w:t>
      </w:r>
      <w:r>
        <w:rPr>
          <w:rFonts w:ascii="Times New Roman" w:hAnsi="Times New Roman"/>
          <w:sz w:val="28"/>
          <w:szCs w:val="28"/>
        </w:rPr>
        <w:t xml:space="preserve"> </w:t>
      </w:r>
      <w:r w:rsidRPr="00B5455F">
        <w:rPr>
          <w:rFonts w:ascii="Times New Roman" w:hAnsi="Times New Roman"/>
          <w:sz w:val="28"/>
          <w:szCs w:val="28"/>
        </w:rPr>
        <w:t>здійснюють</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допомогою</w:t>
      </w:r>
      <w:r>
        <w:rPr>
          <w:rFonts w:ascii="Times New Roman" w:hAnsi="Times New Roman"/>
          <w:sz w:val="28"/>
          <w:szCs w:val="28"/>
        </w:rPr>
        <w:t xml:space="preserve"> </w:t>
      </w:r>
      <w:r w:rsidRPr="00B5455F">
        <w:rPr>
          <w:rFonts w:ascii="Times New Roman" w:hAnsi="Times New Roman"/>
          <w:sz w:val="28"/>
          <w:szCs w:val="28"/>
        </w:rPr>
        <w:t>розрахунку</w:t>
      </w:r>
      <w:r>
        <w:rPr>
          <w:rFonts w:ascii="Times New Roman" w:hAnsi="Times New Roman"/>
          <w:sz w:val="28"/>
          <w:szCs w:val="28"/>
        </w:rPr>
        <w:t xml:space="preserve"> </w:t>
      </w:r>
      <w:r w:rsidRPr="00B5455F">
        <w:rPr>
          <w:rFonts w:ascii="Times New Roman" w:hAnsi="Times New Roman"/>
          <w:sz w:val="28"/>
          <w:szCs w:val="28"/>
        </w:rPr>
        <w:t>спеціальних</w:t>
      </w:r>
      <w:r>
        <w:rPr>
          <w:rFonts w:ascii="Times New Roman" w:hAnsi="Times New Roman"/>
          <w:sz w:val="28"/>
          <w:szCs w:val="28"/>
        </w:rPr>
        <w:t xml:space="preserve"> </w:t>
      </w:r>
      <w:r w:rsidRPr="00B5455F">
        <w:rPr>
          <w:rFonts w:ascii="Times New Roman" w:hAnsi="Times New Roman"/>
          <w:sz w:val="28"/>
          <w:szCs w:val="28"/>
        </w:rPr>
        <w:t>коефіцієнтів</w:t>
      </w:r>
      <w:r>
        <w:rPr>
          <w:rFonts w:ascii="Times New Roman" w:hAnsi="Times New Roman"/>
          <w:sz w:val="28"/>
          <w:szCs w:val="28"/>
        </w:rPr>
        <w:t>.</w:t>
      </w:r>
    </w:p>
    <w:p w:rsidR="00AC61FB" w:rsidRDefault="00AC61FB" w:rsidP="00AC61FB">
      <w:pPr>
        <w:widowControl w:val="0"/>
        <w:spacing w:after="0" w:line="360" w:lineRule="auto"/>
        <w:ind w:firstLine="709"/>
        <w:jc w:val="right"/>
        <w:rPr>
          <w:rFonts w:ascii="Times New Roman" w:hAnsi="Times New Roman"/>
          <w:sz w:val="28"/>
          <w:szCs w:val="28"/>
        </w:rPr>
      </w:pPr>
    </w:p>
    <w:p w:rsidR="00AC61FB" w:rsidRPr="00B5455F" w:rsidRDefault="00AC61FB" w:rsidP="00AC61FB">
      <w:pPr>
        <w:widowControl w:val="0"/>
        <w:spacing w:after="0" w:line="360" w:lineRule="auto"/>
        <w:ind w:firstLine="709"/>
        <w:jc w:val="both"/>
        <w:rPr>
          <w:rFonts w:ascii="Times New Roman" w:hAnsi="Times New Roman"/>
          <w:sz w:val="28"/>
          <w:szCs w:val="28"/>
          <w:lang w:eastAsia="ru-RU"/>
        </w:rPr>
      </w:pPr>
      <w:r w:rsidRPr="00B5455F">
        <w:rPr>
          <w:rFonts w:ascii="Times New Roman" w:hAnsi="Times New Roman"/>
          <w:sz w:val="28"/>
          <w:szCs w:val="28"/>
        </w:rPr>
        <w:lastRenderedPageBreak/>
        <w:t>Коефіцієнт</w:t>
      </w:r>
      <w:r>
        <w:rPr>
          <w:rFonts w:ascii="Times New Roman" w:hAnsi="Times New Roman"/>
          <w:sz w:val="28"/>
          <w:szCs w:val="28"/>
        </w:rPr>
        <w:t xml:space="preserve"> </w:t>
      </w:r>
      <w:r w:rsidRPr="00B5455F">
        <w:rPr>
          <w:rFonts w:ascii="Times New Roman" w:hAnsi="Times New Roman"/>
          <w:sz w:val="28"/>
          <w:szCs w:val="28"/>
        </w:rPr>
        <w:t>обороту</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приймання</w:t>
      </w:r>
      <w:r>
        <w:rPr>
          <w:rFonts w:ascii="Times New Roman" w:hAnsi="Times New Roman"/>
          <w:sz w:val="28"/>
          <w:szCs w:val="28"/>
        </w:rPr>
        <w:t xml:space="preserve"> </w:t>
      </w:r>
      <w:r w:rsidRPr="00B5455F">
        <w:rPr>
          <w:rFonts w:ascii="Times New Roman" w:hAnsi="Times New Roman"/>
          <w:sz w:val="28"/>
          <w:szCs w:val="28"/>
        </w:rPr>
        <w:t>персоналу</w:t>
      </w:r>
      <w:r>
        <w:rPr>
          <w:rFonts w:ascii="Times New Roman" w:hAnsi="Times New Roman"/>
          <w:sz w:val="28"/>
          <w:szCs w:val="28"/>
        </w:rPr>
        <w:t xml:space="preserve"> </w:t>
      </w:r>
      <w:r w:rsidRPr="00B5455F">
        <w:rPr>
          <w:rFonts w:ascii="Times New Roman" w:hAnsi="Times New Roman"/>
          <w:sz w:val="28"/>
          <w:szCs w:val="28"/>
        </w:rPr>
        <w:t>обчислюється</w:t>
      </w:r>
      <w:r>
        <w:rPr>
          <w:rFonts w:ascii="Times New Roman" w:hAnsi="Times New Roman"/>
          <w:sz w:val="28"/>
          <w:szCs w:val="28"/>
        </w:rPr>
        <w:t xml:space="preserve"> </w:t>
      </w:r>
      <w:r w:rsidRPr="00B5455F">
        <w:rPr>
          <w:rFonts w:ascii="Times New Roman" w:hAnsi="Times New Roman"/>
          <w:sz w:val="28"/>
          <w:szCs w:val="28"/>
        </w:rPr>
        <w:t>за</w:t>
      </w:r>
      <w:r>
        <w:rPr>
          <w:rFonts w:ascii="Times New Roman" w:hAnsi="Times New Roman"/>
          <w:sz w:val="28"/>
          <w:szCs w:val="28"/>
        </w:rPr>
        <w:t xml:space="preserve"> </w:t>
      </w:r>
      <w:r w:rsidRPr="00B5455F">
        <w:rPr>
          <w:rFonts w:ascii="Times New Roman" w:hAnsi="Times New Roman"/>
          <w:sz w:val="28"/>
          <w:szCs w:val="28"/>
        </w:rPr>
        <w:t>формулою:</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CE4FAA">
        <w:rPr>
          <w:rFonts w:ascii="Times New Roman" w:hAnsi="Times New Roman"/>
          <w:position w:val="-30"/>
          <w:sz w:val="28"/>
          <w:szCs w:val="28"/>
          <w:lang w:val="ru-RU" w:eastAsia="ru-RU"/>
        </w:rPr>
        <w:object w:dxaOrig="5200" w:dyaOrig="700">
          <v:shape id="_x0000_i1043" type="#_x0000_t75" style="width:257.3pt;height:33.9pt" o:ole="">
            <v:imagedata r:id="rId71" o:title=""/>
          </v:shape>
          <o:OLEObject Type="Embed" ProgID="Equation.3" ShapeID="_x0000_i1043" DrawAspect="Content" ObjectID="_1704522669" r:id="rId72"/>
        </w:objec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жаль,</w:t>
      </w:r>
      <w:r>
        <w:rPr>
          <w:rFonts w:ascii="Times New Roman" w:hAnsi="Times New Roman"/>
          <w:sz w:val="28"/>
          <w:szCs w:val="28"/>
        </w:rPr>
        <w:t xml:space="preserve"> </w:t>
      </w:r>
      <w:r w:rsidRPr="00B5455F">
        <w:rPr>
          <w:rFonts w:ascii="Times New Roman" w:hAnsi="Times New Roman"/>
          <w:sz w:val="28"/>
          <w:szCs w:val="28"/>
        </w:rPr>
        <w:t>протягом</w:t>
      </w:r>
      <w:r>
        <w:rPr>
          <w:rFonts w:ascii="Times New Roman" w:hAnsi="Times New Roman"/>
          <w:sz w:val="28"/>
          <w:szCs w:val="28"/>
        </w:rPr>
        <w:t xml:space="preserve"> </w:t>
      </w:r>
      <w:r w:rsidRPr="00B5455F">
        <w:rPr>
          <w:rFonts w:ascii="Times New Roman" w:hAnsi="Times New Roman"/>
          <w:sz w:val="28"/>
          <w:szCs w:val="28"/>
        </w:rPr>
        <w:t>року</w:t>
      </w:r>
      <w:r>
        <w:rPr>
          <w:rFonts w:ascii="Times New Roman" w:hAnsi="Times New Roman"/>
          <w:sz w:val="28"/>
          <w:szCs w:val="28"/>
        </w:rPr>
        <w:t xml:space="preserve"> </w:t>
      </w:r>
      <w:r w:rsidRPr="00B5455F">
        <w:rPr>
          <w:rFonts w:ascii="Times New Roman" w:hAnsi="Times New Roman"/>
          <w:sz w:val="28"/>
          <w:szCs w:val="28"/>
        </w:rPr>
        <w:t>підприємство</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прийняло</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штату</w:t>
      </w:r>
      <w:r>
        <w:rPr>
          <w:rFonts w:ascii="Times New Roman" w:hAnsi="Times New Roman"/>
          <w:sz w:val="28"/>
          <w:szCs w:val="28"/>
        </w:rPr>
        <w:t xml:space="preserve"> </w:t>
      </w:r>
      <w:r w:rsidRPr="00B5455F">
        <w:rPr>
          <w:rFonts w:ascii="Times New Roman" w:hAnsi="Times New Roman"/>
          <w:sz w:val="28"/>
          <w:szCs w:val="28"/>
        </w:rPr>
        <w:t>жодного</w:t>
      </w:r>
      <w:r>
        <w:rPr>
          <w:rFonts w:ascii="Times New Roman" w:hAnsi="Times New Roman"/>
          <w:sz w:val="28"/>
          <w:szCs w:val="28"/>
        </w:rPr>
        <w:t xml:space="preserve"> </w:t>
      </w:r>
      <w:r w:rsidRPr="00B5455F">
        <w:rPr>
          <w:rFonts w:ascii="Times New Roman" w:hAnsi="Times New Roman"/>
          <w:sz w:val="28"/>
          <w:szCs w:val="28"/>
        </w:rPr>
        <w:t>нового</w:t>
      </w:r>
      <w:r>
        <w:rPr>
          <w:rFonts w:ascii="Times New Roman" w:hAnsi="Times New Roman"/>
          <w:sz w:val="28"/>
          <w:szCs w:val="28"/>
        </w:rPr>
        <w:t xml:space="preserve"> </w:t>
      </w:r>
      <w:r w:rsidRPr="00B5455F">
        <w:rPr>
          <w:rFonts w:ascii="Times New Roman" w:hAnsi="Times New Roman"/>
          <w:sz w:val="28"/>
          <w:szCs w:val="28"/>
        </w:rPr>
        <w:t>працівника,</w:t>
      </w:r>
      <w:r>
        <w:rPr>
          <w:rFonts w:ascii="Times New Roman" w:hAnsi="Times New Roman"/>
          <w:sz w:val="28"/>
          <w:szCs w:val="28"/>
        </w:rPr>
        <w:t xml:space="preserve"> </w:t>
      </w:r>
      <w:r w:rsidRPr="00B5455F">
        <w:rPr>
          <w:rFonts w:ascii="Times New Roman" w:hAnsi="Times New Roman"/>
          <w:sz w:val="28"/>
          <w:szCs w:val="28"/>
        </w:rPr>
        <w:t>тому</w:t>
      </w:r>
      <w:r>
        <w:rPr>
          <w:rFonts w:ascii="Times New Roman" w:hAnsi="Times New Roman"/>
          <w:sz w:val="28"/>
          <w:szCs w:val="28"/>
        </w:rPr>
        <w:t xml:space="preserve"> </w:t>
      </w:r>
      <w:r w:rsidRPr="00B5455F">
        <w:rPr>
          <w:rFonts w:ascii="Times New Roman" w:hAnsi="Times New Roman"/>
          <w:sz w:val="28"/>
          <w:szCs w:val="28"/>
        </w:rPr>
        <w:t>коефіцієнт</w:t>
      </w:r>
      <w:r>
        <w:rPr>
          <w:rFonts w:ascii="Times New Roman" w:hAnsi="Times New Roman"/>
          <w:sz w:val="28"/>
          <w:szCs w:val="28"/>
        </w:rPr>
        <w:t xml:space="preserve"> </w:t>
      </w:r>
      <w:r w:rsidRPr="00B5455F">
        <w:rPr>
          <w:rFonts w:ascii="Times New Roman" w:hAnsi="Times New Roman"/>
          <w:sz w:val="28"/>
          <w:szCs w:val="28"/>
        </w:rPr>
        <w:t>дорівнює</w:t>
      </w:r>
      <w:r>
        <w:rPr>
          <w:rFonts w:ascii="Times New Roman" w:hAnsi="Times New Roman"/>
          <w:sz w:val="28"/>
          <w:szCs w:val="28"/>
        </w:rPr>
        <w:t xml:space="preserve"> </w:t>
      </w:r>
      <w:r w:rsidRPr="00B5455F">
        <w:rPr>
          <w:rFonts w:ascii="Times New Roman" w:hAnsi="Times New Roman"/>
          <w:sz w:val="28"/>
          <w:szCs w:val="28"/>
        </w:rPr>
        <w:t>нулю.</w:t>
      </w:r>
      <w:r>
        <w:rPr>
          <w:rFonts w:ascii="Times New Roman" w:hAnsi="Times New Roman"/>
          <w:sz w:val="28"/>
          <w:szCs w:val="28"/>
        </w:rPr>
        <w:t xml:space="preserve"> </w:t>
      </w:r>
      <w:r w:rsidRPr="00B5455F">
        <w:rPr>
          <w:rFonts w:ascii="Times New Roman" w:hAnsi="Times New Roman"/>
          <w:sz w:val="28"/>
          <w:szCs w:val="28"/>
        </w:rPr>
        <w:t>Відсутність</w:t>
      </w:r>
      <w:r>
        <w:rPr>
          <w:rFonts w:ascii="Times New Roman" w:hAnsi="Times New Roman"/>
          <w:sz w:val="28"/>
          <w:szCs w:val="28"/>
        </w:rPr>
        <w:t xml:space="preserve"> </w:t>
      </w:r>
      <w:r w:rsidRPr="00B5455F">
        <w:rPr>
          <w:rFonts w:ascii="Times New Roman" w:hAnsi="Times New Roman"/>
          <w:sz w:val="28"/>
          <w:szCs w:val="28"/>
        </w:rPr>
        <w:t>нових</w:t>
      </w:r>
      <w:r>
        <w:rPr>
          <w:rFonts w:ascii="Times New Roman" w:hAnsi="Times New Roman"/>
          <w:sz w:val="28"/>
          <w:szCs w:val="28"/>
        </w:rPr>
        <w:t xml:space="preserve"> </w:t>
      </w:r>
      <w:r w:rsidRPr="00B5455F">
        <w:rPr>
          <w:rFonts w:ascii="Times New Roman" w:hAnsi="Times New Roman"/>
          <w:sz w:val="28"/>
          <w:szCs w:val="28"/>
        </w:rPr>
        <w:t>працівник</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завжди</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поганою</w:t>
      </w:r>
      <w:r>
        <w:rPr>
          <w:rFonts w:ascii="Times New Roman" w:hAnsi="Times New Roman"/>
          <w:sz w:val="28"/>
          <w:szCs w:val="28"/>
        </w:rPr>
        <w:t xml:space="preserve"> </w:t>
      </w:r>
      <w:r w:rsidRPr="00B5455F">
        <w:rPr>
          <w:rFonts w:ascii="Times New Roman" w:hAnsi="Times New Roman"/>
          <w:sz w:val="28"/>
          <w:szCs w:val="28"/>
        </w:rPr>
        <w:t>тенденцією,</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нашому</w:t>
      </w:r>
      <w:r>
        <w:rPr>
          <w:rFonts w:ascii="Times New Roman" w:hAnsi="Times New Roman"/>
          <w:sz w:val="28"/>
          <w:szCs w:val="28"/>
        </w:rPr>
        <w:t xml:space="preserve"> </w:t>
      </w:r>
      <w:r w:rsidRPr="00B5455F">
        <w:rPr>
          <w:rFonts w:ascii="Times New Roman" w:hAnsi="Times New Roman"/>
          <w:sz w:val="28"/>
          <w:szCs w:val="28"/>
        </w:rPr>
        <w:t>випадку</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оцінюється</w:t>
      </w:r>
      <w:r>
        <w:rPr>
          <w:rFonts w:ascii="Times New Roman" w:hAnsi="Times New Roman"/>
          <w:sz w:val="28"/>
          <w:szCs w:val="28"/>
        </w:rPr>
        <w:t xml:space="preserve"> </w:t>
      </w:r>
      <w:r w:rsidRPr="00B5455F">
        <w:rPr>
          <w:rFonts w:ascii="Times New Roman" w:hAnsi="Times New Roman"/>
          <w:sz w:val="28"/>
          <w:szCs w:val="28"/>
        </w:rPr>
        <w:t>негативно.</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розвитку</w:t>
      </w:r>
      <w:r>
        <w:rPr>
          <w:rFonts w:ascii="Times New Roman" w:hAnsi="Times New Roman"/>
          <w:sz w:val="28"/>
          <w:szCs w:val="28"/>
        </w:rPr>
        <w:t xml:space="preserve"> </w:t>
      </w:r>
      <w:r w:rsidRPr="00B5455F">
        <w:rPr>
          <w:rFonts w:ascii="Times New Roman" w:hAnsi="Times New Roman"/>
          <w:sz w:val="28"/>
          <w:szCs w:val="28"/>
        </w:rPr>
        <w:t>цього</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достатньо</w:t>
      </w:r>
      <w:r>
        <w:rPr>
          <w:rFonts w:ascii="Times New Roman" w:hAnsi="Times New Roman"/>
          <w:sz w:val="28"/>
          <w:szCs w:val="28"/>
        </w:rPr>
        <w:t xml:space="preserve"> </w:t>
      </w:r>
      <w:r w:rsidRPr="00B5455F">
        <w:rPr>
          <w:rFonts w:ascii="Times New Roman" w:hAnsi="Times New Roman"/>
          <w:sz w:val="28"/>
          <w:szCs w:val="28"/>
        </w:rPr>
        <w:t>збільшення</w:t>
      </w:r>
      <w:r>
        <w:rPr>
          <w:rFonts w:ascii="Times New Roman" w:hAnsi="Times New Roman"/>
          <w:sz w:val="28"/>
          <w:szCs w:val="28"/>
        </w:rPr>
        <w:t xml:space="preserve"> </w:t>
      </w:r>
      <w:r w:rsidRPr="00B5455F">
        <w:rPr>
          <w:rFonts w:ascii="Times New Roman" w:hAnsi="Times New Roman"/>
          <w:sz w:val="28"/>
          <w:szCs w:val="28"/>
        </w:rPr>
        <w:t>транспортних</w:t>
      </w:r>
      <w:r>
        <w:rPr>
          <w:rFonts w:ascii="Times New Roman" w:hAnsi="Times New Roman"/>
          <w:sz w:val="28"/>
          <w:szCs w:val="28"/>
        </w:rPr>
        <w:t xml:space="preserve"> </w:t>
      </w:r>
      <w:r w:rsidR="00D255F8">
        <w:rPr>
          <w:rFonts w:ascii="Times New Roman" w:hAnsi="Times New Roman"/>
          <w:sz w:val="28"/>
          <w:szCs w:val="28"/>
        </w:rPr>
        <w:t>розширень (</w:t>
      </w:r>
      <w:r w:rsidR="00D255F8" w:rsidRPr="00B5455F">
        <w:rPr>
          <w:rFonts w:ascii="Times New Roman" w:hAnsi="Times New Roman"/>
          <w:sz w:val="28"/>
          <w:szCs w:val="28"/>
        </w:rPr>
        <w:t>табл</w:t>
      </w:r>
      <w:r w:rsidR="00D255F8">
        <w:rPr>
          <w:rFonts w:ascii="Times New Roman" w:hAnsi="Times New Roman"/>
          <w:sz w:val="28"/>
          <w:szCs w:val="28"/>
        </w:rPr>
        <w:t>иця 2.3)</w:t>
      </w:r>
      <w:r w:rsidR="00D255F8" w:rsidRPr="00B5455F">
        <w:rPr>
          <w:rFonts w:ascii="Times New Roman" w:hAnsi="Times New Roman"/>
          <w:sz w:val="28"/>
          <w:szCs w:val="28"/>
        </w:rPr>
        <w:t>.</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Коефіцієнт</w:t>
      </w:r>
      <w:r>
        <w:rPr>
          <w:rFonts w:ascii="Times New Roman" w:hAnsi="Times New Roman"/>
          <w:sz w:val="28"/>
          <w:szCs w:val="28"/>
        </w:rPr>
        <w:t xml:space="preserve"> </w:t>
      </w:r>
      <w:r w:rsidRPr="00B5455F">
        <w:rPr>
          <w:rFonts w:ascii="Times New Roman" w:hAnsi="Times New Roman"/>
          <w:sz w:val="28"/>
          <w:szCs w:val="28"/>
        </w:rPr>
        <w:t>плинності</w:t>
      </w:r>
      <w:r>
        <w:rPr>
          <w:rFonts w:ascii="Times New Roman" w:hAnsi="Times New Roman"/>
          <w:sz w:val="28"/>
          <w:szCs w:val="28"/>
        </w:rPr>
        <w:t xml:space="preserve"> </w:t>
      </w:r>
      <w:r w:rsidRPr="00B5455F">
        <w:rPr>
          <w:rFonts w:ascii="Times New Roman" w:hAnsi="Times New Roman"/>
          <w:sz w:val="28"/>
          <w:szCs w:val="28"/>
        </w:rPr>
        <w:t>кадрів</w:t>
      </w:r>
      <w:r>
        <w:rPr>
          <w:rFonts w:ascii="Times New Roman" w:hAnsi="Times New Roman"/>
          <w:sz w:val="28"/>
          <w:szCs w:val="28"/>
        </w:rPr>
        <w:t xml:space="preserve"> </w:t>
      </w:r>
      <w:r w:rsidRPr="00B5455F">
        <w:rPr>
          <w:rFonts w:ascii="Times New Roman" w:hAnsi="Times New Roman"/>
          <w:sz w:val="28"/>
          <w:szCs w:val="28"/>
        </w:rPr>
        <w:t>:</w:t>
      </w:r>
    </w:p>
    <w:p w:rsidR="00AC61FB" w:rsidRDefault="00AC61FB" w:rsidP="00AC61FB">
      <w:pPr>
        <w:widowControl w:val="0"/>
        <w:spacing w:after="0" w:line="360" w:lineRule="auto"/>
        <w:ind w:firstLine="709"/>
        <w:jc w:val="both"/>
        <w:rPr>
          <w:rFonts w:ascii="Times New Roman" w:hAnsi="Times New Roman"/>
          <w:sz w:val="28"/>
          <w:szCs w:val="28"/>
        </w:rPr>
      </w:pPr>
      <w:r w:rsidRPr="00CE4FAA">
        <w:rPr>
          <w:rFonts w:ascii="Times New Roman" w:hAnsi="Times New Roman"/>
          <w:position w:val="-30"/>
          <w:sz w:val="28"/>
          <w:szCs w:val="28"/>
          <w:lang w:val="ru-RU" w:eastAsia="ru-RU"/>
        </w:rPr>
        <w:object w:dxaOrig="6000" w:dyaOrig="1040">
          <v:shape id="_x0000_i1044" type="#_x0000_t75" style="width:297.55pt;height:54pt" o:ole="">
            <v:imagedata r:id="rId73" o:title=""/>
          </v:shape>
          <o:OLEObject Type="Embed" ProgID="Equation.3" ShapeID="_x0000_i1044" DrawAspect="Content" ObjectID="_1704522670" r:id="rId74"/>
        </w:object>
      </w:r>
    </w:p>
    <w:p w:rsidR="00AC61FB" w:rsidRPr="00B5455F" w:rsidRDefault="00AC61FB" w:rsidP="00AC61FB">
      <w:pPr>
        <w:widowControl w:val="0"/>
        <w:spacing w:after="0" w:line="360" w:lineRule="auto"/>
        <w:ind w:firstLine="709"/>
        <w:jc w:val="both"/>
        <w:rPr>
          <w:rFonts w:ascii="Times New Roman" w:hAnsi="Times New Roman"/>
          <w:iCs/>
          <w:sz w:val="28"/>
          <w:szCs w:val="28"/>
        </w:rPr>
      </w:pPr>
      <w:r w:rsidRPr="00B5455F">
        <w:rPr>
          <w:rFonts w:ascii="Times New Roman" w:hAnsi="Times New Roman"/>
          <w:sz w:val="28"/>
          <w:szCs w:val="28"/>
        </w:rPr>
        <w:t>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iCs/>
          <w:sz w:val="28"/>
          <w:szCs w:val="28"/>
        </w:rPr>
        <w:t>3,16</w:t>
      </w:r>
      <w:r>
        <w:rPr>
          <w:rFonts w:ascii="Times New Roman" w:hAnsi="Times New Roman"/>
          <w:iCs/>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4,88</w:t>
      </w:r>
    </w:p>
    <w:p w:rsidR="00AC61FB" w:rsidRPr="00B5455F" w:rsidRDefault="00AC61FB" w:rsidP="00AC61FB">
      <w:pPr>
        <w:widowControl w:val="0"/>
        <w:spacing w:after="0" w:line="360" w:lineRule="auto"/>
        <w:ind w:firstLine="709"/>
        <w:jc w:val="both"/>
        <w:rPr>
          <w:rFonts w:ascii="Times New Roman" w:hAnsi="Times New Roman"/>
          <w:sz w:val="28"/>
        </w:rPr>
      </w:pPr>
      <w:r w:rsidRPr="00B5455F">
        <w:rPr>
          <w:rFonts w:ascii="Times New Roman" w:hAnsi="Times New Roman"/>
          <w:sz w:val="28"/>
          <w:szCs w:val="28"/>
        </w:rPr>
        <w:t>Аналізуючи</w:t>
      </w:r>
      <w:r>
        <w:rPr>
          <w:rFonts w:ascii="Times New Roman" w:hAnsi="Times New Roman"/>
          <w:sz w:val="28"/>
          <w:szCs w:val="28"/>
        </w:rPr>
        <w:t xml:space="preserve"> </w:t>
      </w:r>
      <w:r w:rsidRPr="00B5455F">
        <w:rPr>
          <w:rFonts w:ascii="Times New Roman" w:hAnsi="Times New Roman"/>
          <w:sz w:val="28"/>
          <w:szCs w:val="28"/>
        </w:rPr>
        <w:t>продуктивність</w:t>
      </w:r>
      <w:r>
        <w:rPr>
          <w:rFonts w:ascii="Times New Roman" w:hAnsi="Times New Roman"/>
          <w:sz w:val="28"/>
          <w:szCs w:val="28"/>
        </w:rPr>
        <w:t xml:space="preserve"> </w:t>
      </w:r>
      <w:r w:rsidRPr="00B5455F">
        <w:rPr>
          <w:rFonts w:ascii="Times New Roman" w:hAnsi="Times New Roman"/>
          <w:sz w:val="28"/>
          <w:szCs w:val="28"/>
        </w:rPr>
        <w:t>праці</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підприємстві,</w:t>
      </w:r>
      <w:r>
        <w:rPr>
          <w:rFonts w:ascii="Times New Roman" w:hAnsi="Times New Roman"/>
          <w:sz w:val="28"/>
          <w:szCs w:val="28"/>
        </w:rPr>
        <w:t xml:space="preserve"> </w:t>
      </w:r>
      <w:r w:rsidRPr="00B5455F">
        <w:rPr>
          <w:rFonts w:ascii="Times New Roman" w:hAnsi="Times New Roman"/>
          <w:sz w:val="28"/>
          <w:szCs w:val="28"/>
        </w:rPr>
        <w:t>визначимо</w:t>
      </w:r>
      <w:r>
        <w:rPr>
          <w:rFonts w:ascii="Times New Roman" w:hAnsi="Times New Roman"/>
          <w:sz w:val="28"/>
          <w:szCs w:val="28"/>
        </w:rPr>
        <w:t xml:space="preserve"> </w:t>
      </w:r>
      <w:r w:rsidRPr="00B5455F">
        <w:rPr>
          <w:rFonts w:ascii="Times New Roman" w:hAnsi="Times New Roman"/>
          <w:sz w:val="28"/>
          <w:szCs w:val="28"/>
        </w:rPr>
        <w:t>показник</w:t>
      </w:r>
      <w:r>
        <w:rPr>
          <w:rFonts w:ascii="Times New Roman" w:hAnsi="Times New Roman"/>
          <w:sz w:val="28"/>
          <w:szCs w:val="28"/>
        </w:rPr>
        <w:t xml:space="preserve"> </w:t>
      </w:r>
      <w:r w:rsidRPr="00B5455F">
        <w:rPr>
          <w:rFonts w:ascii="Times New Roman" w:hAnsi="Times New Roman"/>
          <w:sz w:val="28"/>
          <w:szCs w:val="28"/>
        </w:rPr>
        <w:t>виробітку</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1</w:t>
      </w:r>
      <w:r>
        <w:rPr>
          <w:rFonts w:ascii="Times New Roman" w:hAnsi="Times New Roman"/>
          <w:sz w:val="28"/>
          <w:szCs w:val="28"/>
        </w:rPr>
        <w:t xml:space="preserve"> </w:t>
      </w:r>
      <w:r w:rsidRPr="00B5455F">
        <w:rPr>
          <w:rFonts w:ascii="Times New Roman" w:hAnsi="Times New Roman"/>
          <w:sz w:val="28"/>
          <w:szCs w:val="28"/>
        </w:rPr>
        <w:t>працівника</w:t>
      </w:r>
      <w:r>
        <w:rPr>
          <w:rFonts w:ascii="Times New Roman" w:hAnsi="Times New Roman"/>
          <w:sz w:val="28"/>
          <w:szCs w:val="28"/>
        </w:rPr>
        <w:t xml:space="preserve"> </w:t>
      </w:r>
      <w:r w:rsidRPr="00B5455F">
        <w:rPr>
          <w:rFonts w:ascii="Times New Roman" w:hAnsi="Times New Roman"/>
          <w:sz w:val="28"/>
          <w:szCs w:val="28"/>
        </w:rPr>
        <w:t>(робітника</w:t>
      </w:r>
      <w:r w:rsidRPr="00B5455F">
        <w:rPr>
          <w:rFonts w:ascii="Times New Roman" w:hAnsi="Times New Roman"/>
          <w:sz w:val="28"/>
        </w:rPr>
        <w:t>):</w:t>
      </w:r>
    </w:p>
    <w:p w:rsidR="00AC61FB" w:rsidRPr="00B5455F" w:rsidRDefault="00AC61FB" w:rsidP="00AC61FB">
      <w:pPr>
        <w:widowControl w:val="0"/>
        <w:spacing w:after="0" w:line="360" w:lineRule="auto"/>
        <w:ind w:firstLine="709"/>
        <w:jc w:val="both"/>
        <w:rPr>
          <w:rFonts w:ascii="Times New Roman" w:hAnsi="Times New Roman"/>
          <w:sz w:val="28"/>
        </w:rPr>
      </w:pPr>
      <w:r w:rsidRPr="00CE4FAA">
        <w:rPr>
          <w:rFonts w:ascii="Times New Roman" w:hAnsi="Times New Roman"/>
          <w:position w:val="-30"/>
          <w:sz w:val="28"/>
          <w:lang w:eastAsia="ru-RU"/>
        </w:rPr>
        <w:object w:dxaOrig="4200" w:dyaOrig="700">
          <v:shape id="_x0000_i1045" type="#_x0000_t75" style="width:211.75pt;height:32.8pt" o:ole="">
            <v:imagedata r:id="rId75" o:title=""/>
          </v:shape>
          <o:OLEObject Type="Embed" ProgID="Equation.3" ShapeID="_x0000_i1045" DrawAspect="Content" ObjectID="_1704522671" r:id="rId76"/>
        </w:object>
      </w:r>
    </w:p>
    <w:p w:rsidR="00AC61FB" w:rsidRPr="00B5455F" w:rsidRDefault="00AC61FB" w:rsidP="00AC61FB">
      <w:pPr>
        <w:widowControl w:val="0"/>
        <w:spacing w:after="0" w:line="360" w:lineRule="auto"/>
        <w:ind w:firstLine="709"/>
        <w:jc w:val="both"/>
        <w:rPr>
          <w:rFonts w:ascii="Times New Roman" w:hAnsi="Times New Roman"/>
          <w:iCs/>
          <w:sz w:val="28"/>
          <w:szCs w:val="28"/>
        </w:rPr>
      </w:pPr>
      <w:r w:rsidRPr="00B5455F">
        <w:rPr>
          <w:rFonts w:ascii="Times New Roman" w:hAnsi="Times New Roman"/>
          <w:sz w:val="28"/>
          <w:szCs w:val="28"/>
        </w:rPr>
        <w:t>201</w:t>
      </w:r>
      <w:r w:rsidR="00D255F8">
        <w:rPr>
          <w:rFonts w:ascii="Times New Roman" w:hAnsi="Times New Roman"/>
          <w:sz w:val="28"/>
          <w:szCs w:val="28"/>
        </w:rPr>
        <w:t>8</w:t>
      </w:r>
      <w:r>
        <w:rPr>
          <w:rFonts w:ascii="Times New Roman" w:hAnsi="Times New Roman"/>
          <w:sz w:val="28"/>
          <w:szCs w:val="28"/>
        </w:rPr>
        <w:t xml:space="preserve"> </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147,3</w:t>
      </w:r>
      <w:r>
        <w:rPr>
          <w:rFonts w:ascii="Times New Roman" w:hAnsi="Times New Roman"/>
          <w:sz w:val="28"/>
          <w:szCs w:val="28"/>
        </w:rPr>
        <w:t xml:space="preserve"> </w:t>
      </w:r>
      <w:r w:rsidRPr="00B5455F">
        <w:rPr>
          <w:rFonts w:ascii="Times New Roman" w:hAnsi="Times New Roman"/>
          <w:sz w:val="28"/>
          <w:szCs w:val="28"/>
        </w:rPr>
        <w:t>тис.грн</w:t>
      </w:r>
      <w:r>
        <w:rPr>
          <w:rFonts w:ascii="Times New Roman" w:hAnsi="Times New Roman"/>
          <w:sz w:val="28"/>
          <w:szCs w:val="28"/>
        </w:rPr>
        <w:t xml:space="preserve"> </w:t>
      </w:r>
      <w:r w:rsidRPr="00B5455F">
        <w:rPr>
          <w:rFonts w:ascii="Times New Roman" w:hAnsi="Times New Roman"/>
          <w:sz w:val="28"/>
          <w:szCs w:val="28"/>
        </w:rPr>
        <w:t>201</w:t>
      </w:r>
      <w:r w:rsidR="00D255F8">
        <w:rPr>
          <w:rFonts w:ascii="Times New Roman" w:hAnsi="Times New Roman"/>
          <w:sz w:val="28"/>
          <w:szCs w:val="28"/>
        </w:rPr>
        <w:t>9</w:t>
      </w:r>
      <w:r>
        <w:rPr>
          <w:rFonts w:ascii="Times New Roman" w:hAnsi="Times New Roman"/>
          <w:sz w:val="28"/>
          <w:szCs w:val="28"/>
        </w:rPr>
        <w:t xml:space="preserve"> </w:t>
      </w:r>
      <w:r w:rsidRPr="00B5455F">
        <w:rPr>
          <w:rFonts w:ascii="Times New Roman" w:hAnsi="Times New Roman"/>
          <w:sz w:val="28"/>
          <w:szCs w:val="28"/>
        </w:rPr>
        <w:t>р.</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191,05</w:t>
      </w:r>
      <w:r>
        <w:rPr>
          <w:rFonts w:ascii="Times New Roman" w:hAnsi="Times New Roman"/>
          <w:sz w:val="28"/>
          <w:szCs w:val="28"/>
        </w:rPr>
        <w:t xml:space="preserve"> </w:t>
      </w:r>
      <w:r w:rsidRPr="00B5455F">
        <w:rPr>
          <w:rFonts w:ascii="Times New Roman" w:hAnsi="Times New Roman"/>
          <w:sz w:val="28"/>
          <w:szCs w:val="28"/>
        </w:rPr>
        <w:t>тис.грн</w:t>
      </w:r>
    </w:p>
    <w:p w:rsidR="00AC61FB" w:rsidRPr="00416020" w:rsidRDefault="00AC61FB" w:rsidP="00AC61FB">
      <w:pPr>
        <w:widowControl w:val="0"/>
        <w:spacing w:after="0" w:line="360" w:lineRule="auto"/>
        <w:ind w:firstLine="709"/>
        <w:jc w:val="right"/>
        <w:rPr>
          <w:rFonts w:ascii="Times New Roman" w:hAnsi="Times New Roman"/>
          <w:i/>
          <w:sz w:val="28"/>
          <w:szCs w:val="28"/>
        </w:rPr>
      </w:pPr>
      <w:r w:rsidRPr="00416020">
        <w:rPr>
          <w:rFonts w:ascii="Times New Roman" w:hAnsi="Times New Roman"/>
          <w:i/>
          <w:sz w:val="28"/>
          <w:szCs w:val="28"/>
        </w:rPr>
        <w:t>Таблиця</w:t>
      </w:r>
      <w:r w:rsidR="00D255F8" w:rsidRPr="00416020">
        <w:rPr>
          <w:rFonts w:ascii="Times New Roman" w:hAnsi="Times New Roman"/>
          <w:i/>
          <w:sz w:val="28"/>
          <w:szCs w:val="28"/>
        </w:rPr>
        <w:t xml:space="preserve"> 2.3</w:t>
      </w:r>
    </w:p>
    <w:p w:rsidR="00AC61FB" w:rsidRPr="00D255F8" w:rsidRDefault="00AC61FB" w:rsidP="00AC61FB">
      <w:pPr>
        <w:widowControl w:val="0"/>
        <w:spacing w:after="0" w:line="360" w:lineRule="auto"/>
        <w:ind w:firstLine="709"/>
        <w:jc w:val="center"/>
        <w:rPr>
          <w:rFonts w:ascii="Times New Roman" w:hAnsi="Times New Roman"/>
          <w:b/>
          <w:sz w:val="28"/>
          <w:szCs w:val="28"/>
        </w:rPr>
      </w:pPr>
      <w:r w:rsidRPr="00D255F8">
        <w:rPr>
          <w:rFonts w:ascii="Times New Roman" w:hAnsi="Times New Roman"/>
          <w:b/>
          <w:sz w:val="28"/>
          <w:szCs w:val="28"/>
        </w:rPr>
        <w:t>Показники аналізу трудових ресурсів</w:t>
      </w:r>
    </w:p>
    <w:tbl>
      <w:tblPr>
        <w:tblStyle w:val="aa"/>
        <w:tblW w:w="4927" w:type="pct"/>
        <w:tblLook w:val="04A0" w:firstRow="1" w:lastRow="0" w:firstColumn="1" w:lastColumn="0" w:noHBand="0" w:noVBand="1"/>
      </w:tblPr>
      <w:tblGrid>
        <w:gridCol w:w="3247"/>
        <w:gridCol w:w="1324"/>
        <w:gridCol w:w="1182"/>
        <w:gridCol w:w="1837"/>
        <w:gridCol w:w="1897"/>
      </w:tblGrid>
      <w:tr w:rsidR="00AC61FB" w:rsidRPr="00D255F8" w:rsidTr="00AC61FB">
        <w:trPr>
          <w:trHeight w:val="20"/>
        </w:trPr>
        <w:tc>
          <w:tcPr>
            <w:tcW w:w="1711" w:type="pct"/>
            <w:vMerge w:val="restart"/>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Показники</w:t>
            </w:r>
          </w:p>
        </w:tc>
        <w:tc>
          <w:tcPr>
            <w:tcW w:w="698" w:type="pct"/>
            <w:vMerge w:val="restart"/>
            <w:noWrap/>
          </w:tcPr>
          <w:p w:rsidR="00AC61FB" w:rsidRPr="00D255F8" w:rsidRDefault="00D255F8"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2018</w:t>
            </w:r>
          </w:p>
        </w:tc>
        <w:tc>
          <w:tcPr>
            <w:tcW w:w="623" w:type="pct"/>
            <w:vMerge w:val="restart"/>
            <w:noWrap/>
          </w:tcPr>
          <w:p w:rsidR="00AC61FB" w:rsidRPr="00D255F8" w:rsidRDefault="00D255F8"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2019</w:t>
            </w:r>
          </w:p>
        </w:tc>
        <w:tc>
          <w:tcPr>
            <w:tcW w:w="1968" w:type="pct"/>
            <w:gridSpan w:val="2"/>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Відхилення</w:t>
            </w:r>
          </w:p>
        </w:tc>
      </w:tr>
      <w:tr w:rsidR="00AC61FB" w:rsidRPr="00D255F8" w:rsidTr="00AC61FB">
        <w:trPr>
          <w:trHeight w:val="20"/>
        </w:trPr>
        <w:tc>
          <w:tcPr>
            <w:tcW w:w="1711" w:type="pct"/>
            <w:vMerge/>
          </w:tcPr>
          <w:p w:rsidR="00AC61FB" w:rsidRPr="00D255F8" w:rsidRDefault="00AC61FB" w:rsidP="00AC61FB">
            <w:pPr>
              <w:widowControl w:val="0"/>
              <w:spacing w:after="0" w:line="360" w:lineRule="auto"/>
              <w:jc w:val="both"/>
              <w:rPr>
                <w:rFonts w:ascii="Times New Roman" w:hAnsi="Times New Roman"/>
                <w:sz w:val="22"/>
                <w:szCs w:val="22"/>
                <w:lang w:val="ru-RU"/>
              </w:rPr>
            </w:pPr>
          </w:p>
        </w:tc>
        <w:tc>
          <w:tcPr>
            <w:tcW w:w="0" w:type="auto"/>
            <w:vMerge/>
          </w:tcPr>
          <w:p w:rsidR="00AC61FB" w:rsidRPr="00D255F8" w:rsidRDefault="00AC61FB" w:rsidP="00AC61FB">
            <w:pPr>
              <w:widowControl w:val="0"/>
              <w:spacing w:after="0" w:line="360" w:lineRule="auto"/>
              <w:jc w:val="both"/>
              <w:rPr>
                <w:rFonts w:ascii="Times New Roman" w:hAnsi="Times New Roman"/>
                <w:sz w:val="22"/>
                <w:szCs w:val="22"/>
              </w:rPr>
            </w:pPr>
          </w:p>
        </w:tc>
        <w:tc>
          <w:tcPr>
            <w:tcW w:w="0" w:type="auto"/>
            <w:vMerge/>
          </w:tcPr>
          <w:p w:rsidR="00AC61FB" w:rsidRPr="00D255F8" w:rsidRDefault="00AC61FB" w:rsidP="00AC61FB">
            <w:pPr>
              <w:widowControl w:val="0"/>
              <w:spacing w:after="0" w:line="360" w:lineRule="auto"/>
              <w:jc w:val="both"/>
              <w:rPr>
                <w:rFonts w:ascii="Times New Roman" w:hAnsi="Times New Roman"/>
                <w:sz w:val="22"/>
                <w:szCs w:val="22"/>
              </w:rPr>
            </w:pPr>
          </w:p>
        </w:tc>
        <w:tc>
          <w:tcPr>
            <w:tcW w:w="968" w:type="pct"/>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Абсолютне</w:t>
            </w:r>
          </w:p>
        </w:tc>
        <w:tc>
          <w:tcPr>
            <w:tcW w:w="1001" w:type="pct"/>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Відносне</w:t>
            </w:r>
          </w:p>
        </w:tc>
      </w:tr>
      <w:tr w:rsidR="00AC61FB" w:rsidRPr="00D255F8" w:rsidTr="00AC61FB">
        <w:trPr>
          <w:trHeight w:val="20"/>
        </w:trPr>
        <w:tc>
          <w:tcPr>
            <w:tcW w:w="1711"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Коефіцієнт плинності кадрів</w:t>
            </w:r>
          </w:p>
        </w:tc>
        <w:tc>
          <w:tcPr>
            <w:tcW w:w="698"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3,16</w:t>
            </w:r>
          </w:p>
        </w:tc>
        <w:tc>
          <w:tcPr>
            <w:tcW w:w="623"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4,88</w:t>
            </w:r>
          </w:p>
        </w:tc>
        <w:tc>
          <w:tcPr>
            <w:tcW w:w="968" w:type="pct"/>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1,72</w:t>
            </w:r>
          </w:p>
        </w:tc>
        <w:tc>
          <w:tcPr>
            <w:tcW w:w="1001"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154%</w:t>
            </w:r>
          </w:p>
        </w:tc>
      </w:tr>
      <w:tr w:rsidR="00AC61FB" w:rsidRPr="00D255F8" w:rsidTr="00AC61FB">
        <w:trPr>
          <w:trHeight w:val="20"/>
        </w:trPr>
        <w:tc>
          <w:tcPr>
            <w:tcW w:w="1711"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Виробіток на 1 робітника</w:t>
            </w:r>
          </w:p>
        </w:tc>
        <w:tc>
          <w:tcPr>
            <w:tcW w:w="698"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147,3</w:t>
            </w:r>
          </w:p>
        </w:tc>
        <w:tc>
          <w:tcPr>
            <w:tcW w:w="623"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191,05</w:t>
            </w:r>
          </w:p>
        </w:tc>
        <w:tc>
          <w:tcPr>
            <w:tcW w:w="968" w:type="pct"/>
            <w:noWrap/>
          </w:tcPr>
          <w:p w:rsidR="00AC61FB" w:rsidRPr="00D255F8" w:rsidRDefault="00AC61FB" w:rsidP="00AC61FB">
            <w:pPr>
              <w:widowControl w:val="0"/>
              <w:spacing w:after="0" w:line="360" w:lineRule="auto"/>
              <w:jc w:val="both"/>
              <w:rPr>
                <w:rFonts w:ascii="Times New Roman" w:hAnsi="Times New Roman"/>
                <w:sz w:val="22"/>
                <w:szCs w:val="22"/>
                <w:lang w:val="ru-RU"/>
              </w:rPr>
            </w:pPr>
            <w:r w:rsidRPr="00D255F8">
              <w:rPr>
                <w:rFonts w:ascii="Times New Roman" w:hAnsi="Times New Roman"/>
                <w:sz w:val="22"/>
                <w:szCs w:val="22"/>
              </w:rPr>
              <w:t>43,75</w:t>
            </w:r>
          </w:p>
        </w:tc>
        <w:tc>
          <w:tcPr>
            <w:tcW w:w="1001" w:type="pct"/>
            <w:noWrap/>
          </w:tcPr>
          <w:p w:rsidR="00AC61FB" w:rsidRPr="00D255F8" w:rsidRDefault="00AC61FB" w:rsidP="00AC61FB">
            <w:pPr>
              <w:widowControl w:val="0"/>
              <w:spacing w:after="0" w:line="360" w:lineRule="auto"/>
              <w:jc w:val="both"/>
              <w:rPr>
                <w:rFonts w:ascii="Times New Roman" w:hAnsi="Times New Roman"/>
                <w:sz w:val="22"/>
                <w:szCs w:val="22"/>
              </w:rPr>
            </w:pPr>
            <w:r w:rsidRPr="00D255F8">
              <w:rPr>
                <w:rFonts w:ascii="Times New Roman" w:hAnsi="Times New Roman"/>
                <w:sz w:val="22"/>
                <w:szCs w:val="22"/>
              </w:rPr>
              <w:t>130%</w:t>
            </w:r>
          </w:p>
        </w:tc>
      </w:tr>
    </w:tbl>
    <w:p w:rsidR="00AC61FB" w:rsidRPr="00B5455F" w:rsidRDefault="00AC61FB" w:rsidP="00AC61FB">
      <w:pPr>
        <w:widowControl w:val="0"/>
        <w:spacing w:after="0" w:line="360" w:lineRule="auto"/>
        <w:ind w:firstLine="709"/>
        <w:jc w:val="both"/>
        <w:rPr>
          <w:rFonts w:ascii="Times New Roman" w:hAnsi="Times New Roman"/>
          <w:sz w:val="28"/>
          <w:szCs w:val="28"/>
          <w:lang w:eastAsia="ru-RU"/>
        </w:rPr>
      </w:pPr>
    </w:p>
    <w:p w:rsidR="00D255F8" w:rsidRPr="00D255F8" w:rsidRDefault="00D255F8" w:rsidP="00D255F8">
      <w:pPr>
        <w:widowControl w:val="0"/>
        <w:spacing w:after="0" w:line="360" w:lineRule="auto"/>
        <w:ind w:firstLine="709"/>
        <w:jc w:val="both"/>
        <w:rPr>
          <w:rFonts w:ascii="Times New Roman" w:hAnsi="Times New Roman"/>
          <w:sz w:val="28"/>
          <w:szCs w:val="28"/>
        </w:rPr>
      </w:pPr>
      <w:r w:rsidRPr="00D255F8">
        <w:rPr>
          <w:rFonts w:ascii="Times New Roman" w:hAnsi="Times New Roman"/>
          <w:sz w:val="28"/>
          <w:szCs w:val="28"/>
        </w:rPr>
        <w:t>У 2019 році плинність кадрів зросла на 54%, що є негативним явищем для компанії. Його високий показник призводить до неефективної роботи співробітників через відсутність досвіду та навичок. Текучість кадрів зумовлена ​​зовнішніми факторами (нестабільна економічна та політична ситуація в регіоні), а також незадоволеністю працівника будь-яким елементом виробничої ситуації або невдоволенням власника (керівництва) продуктивною поведінкою працівника.</w:t>
      </w:r>
    </w:p>
    <w:p w:rsidR="00D255F8" w:rsidRPr="00D255F8" w:rsidRDefault="00D255F8" w:rsidP="00D255F8">
      <w:pPr>
        <w:widowControl w:val="0"/>
        <w:spacing w:after="0" w:line="360" w:lineRule="auto"/>
        <w:ind w:firstLine="709"/>
        <w:jc w:val="both"/>
        <w:rPr>
          <w:rFonts w:ascii="Times New Roman" w:hAnsi="Times New Roman"/>
          <w:sz w:val="28"/>
          <w:szCs w:val="28"/>
        </w:rPr>
      </w:pPr>
      <w:r w:rsidRPr="00D255F8">
        <w:rPr>
          <w:rFonts w:ascii="Times New Roman" w:hAnsi="Times New Roman"/>
          <w:sz w:val="28"/>
          <w:szCs w:val="28"/>
        </w:rPr>
        <w:lastRenderedPageBreak/>
        <w:t>Виробництво в 2019 році зросло на 30%, тому висока плинність кадрів не вплинула на цей показник, що є позитивним. Результат показує суму прибутку, яку кожен працівник отримав за рік для підприємства. Зростання показника, безсумнівно, є позитивною тенденцією.</w:t>
      </w:r>
    </w:p>
    <w:p w:rsidR="00D255F8" w:rsidRDefault="00D255F8" w:rsidP="00D255F8">
      <w:pPr>
        <w:widowControl w:val="0"/>
        <w:spacing w:after="0" w:line="360" w:lineRule="auto"/>
        <w:ind w:firstLine="709"/>
        <w:jc w:val="both"/>
        <w:rPr>
          <w:rFonts w:ascii="Times New Roman" w:hAnsi="Times New Roman"/>
          <w:sz w:val="28"/>
          <w:szCs w:val="28"/>
        </w:rPr>
      </w:pPr>
      <w:r w:rsidRPr="00D255F8">
        <w:rPr>
          <w:rFonts w:ascii="Times New Roman" w:hAnsi="Times New Roman"/>
          <w:sz w:val="28"/>
          <w:szCs w:val="28"/>
        </w:rPr>
        <w:t>Важливим елементом оновленої системи управління персоналом компанії є система матеріального стимулювання працівників, яка дозволяє значно підвищити кінцеві результати роботи та досягти загальної мети компанії: максимізувати прибуток. З одного боку, рівень життя персоналу та його підвищення залежить від стабільності та прибутковості результатів компанії, а також ефективності чинної системи оплати праці. З іншого боку, фінансово-господарська діяльність значною мірою визначається професійними якостями та працездатністю персоналу, які в свою чергу залежать від ефективності системи матеріального стимулювання працівників. При цьому оцінка системи матеріального стимулювання забезпечує функціонування на підприємстві безперебійного зворотного зв'язку і виступає потужним важелем зростання ефективності діяльності підприємства.</w:t>
      </w:r>
    </w:p>
    <w:p w:rsidR="00416020" w:rsidRDefault="00416020" w:rsidP="00AC61FB">
      <w:pPr>
        <w:widowControl w:val="0"/>
        <w:spacing w:after="0" w:line="360" w:lineRule="auto"/>
        <w:ind w:firstLine="709"/>
        <w:jc w:val="both"/>
        <w:rPr>
          <w:rFonts w:ascii="Times New Roman" w:hAnsi="Times New Roman"/>
          <w:sz w:val="28"/>
          <w:szCs w:val="28"/>
        </w:rPr>
      </w:pPr>
      <w:r w:rsidRPr="00416020">
        <w:rPr>
          <w:rFonts w:ascii="Times New Roman" w:hAnsi="Times New Roman"/>
          <w:sz w:val="28"/>
          <w:szCs w:val="28"/>
        </w:rPr>
        <w:t xml:space="preserve">Управління внутрішнім переміщенням персоналу є, перш за все, одним із найкращих способів винагороди за рух та розвиток в організації талановитих співробітників завдяки добре структурованим кар’єрним планам. Здатність пропонувати їм більш складні та цікаві завдання, які одночасно стимулюють їх вплив на різні аспекти організації, допомагаючи підвищити продуктивність і досягти нових висот. Можливість реалізувати свої прагнення та бути корисними в рамках розвитку та відповідно до зростання організації. І здатність працівника впливати на розвиток своєї професійної кар’єри, стимулюючи її зростання всередині організації. По-друге, це інструмент для утримання найкращих і найталановитіших співробітників в організації, пропонуючи можливості для зростання для співробітників і розширення можливостей навчання. Виховувати почуття причетності та участі в житті організації. По-третє, забезпечує зростання продуктивності праці, віддачу працівників і впливає на розвиток різних функцій організації, що сприяє підвищенню ефективності всієї організації. В результаті </w:t>
      </w:r>
      <w:r w:rsidRPr="00416020">
        <w:rPr>
          <w:rFonts w:ascii="Times New Roman" w:hAnsi="Times New Roman"/>
          <w:sz w:val="28"/>
          <w:szCs w:val="28"/>
        </w:rPr>
        <w:lastRenderedPageBreak/>
        <w:t>підвищується лояльність і залученість персоналу, зменшується їх плинність.</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Успішне</w:t>
      </w:r>
      <w:r>
        <w:rPr>
          <w:rFonts w:ascii="Times New Roman" w:hAnsi="Times New Roman"/>
          <w:sz w:val="28"/>
          <w:szCs w:val="28"/>
        </w:rPr>
        <w:t xml:space="preserve"> </w:t>
      </w:r>
      <w:r w:rsidRPr="00B5455F">
        <w:rPr>
          <w:rFonts w:ascii="Times New Roman" w:hAnsi="Times New Roman"/>
          <w:sz w:val="28"/>
          <w:szCs w:val="28"/>
        </w:rPr>
        <w:t>ведення</w:t>
      </w:r>
      <w:r>
        <w:rPr>
          <w:rFonts w:ascii="Times New Roman" w:hAnsi="Times New Roman"/>
          <w:sz w:val="28"/>
          <w:szCs w:val="28"/>
        </w:rPr>
        <w:t xml:space="preserve"> </w:t>
      </w:r>
      <w:r w:rsidRPr="00B5455F">
        <w:rPr>
          <w:rFonts w:ascii="Times New Roman" w:hAnsi="Times New Roman"/>
          <w:sz w:val="28"/>
          <w:szCs w:val="28"/>
        </w:rPr>
        <w:t>господарської</w:t>
      </w:r>
      <w:r>
        <w:rPr>
          <w:rFonts w:ascii="Times New Roman" w:hAnsi="Times New Roman"/>
          <w:sz w:val="28"/>
          <w:szCs w:val="28"/>
        </w:rPr>
        <w:t xml:space="preserve"> </w:t>
      </w:r>
      <w:r w:rsidRPr="00B5455F">
        <w:rPr>
          <w:rFonts w:ascii="Times New Roman" w:hAnsi="Times New Roman"/>
          <w:sz w:val="28"/>
          <w:szCs w:val="28"/>
        </w:rPr>
        <w:t>діяльності</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сучасних</w:t>
      </w:r>
      <w:r>
        <w:rPr>
          <w:rFonts w:ascii="Times New Roman" w:hAnsi="Times New Roman"/>
          <w:sz w:val="28"/>
          <w:szCs w:val="28"/>
        </w:rPr>
        <w:t xml:space="preserve"> </w:t>
      </w:r>
      <w:r w:rsidRPr="00B5455F">
        <w:rPr>
          <w:rFonts w:ascii="Times New Roman" w:hAnsi="Times New Roman"/>
          <w:sz w:val="28"/>
          <w:szCs w:val="28"/>
        </w:rPr>
        <w:t>умовах</w:t>
      </w:r>
      <w:r>
        <w:rPr>
          <w:rFonts w:ascii="Times New Roman" w:hAnsi="Times New Roman"/>
          <w:sz w:val="28"/>
          <w:szCs w:val="28"/>
        </w:rPr>
        <w:t xml:space="preserve"> </w:t>
      </w:r>
      <w:r w:rsidRPr="00B5455F">
        <w:rPr>
          <w:rFonts w:ascii="Times New Roman" w:hAnsi="Times New Roman"/>
          <w:sz w:val="28"/>
          <w:szCs w:val="28"/>
        </w:rPr>
        <w:t>неможливе</w:t>
      </w:r>
      <w:r>
        <w:rPr>
          <w:rFonts w:ascii="Times New Roman" w:hAnsi="Times New Roman"/>
          <w:sz w:val="28"/>
          <w:szCs w:val="28"/>
        </w:rPr>
        <w:t xml:space="preserve"> </w:t>
      </w:r>
      <w:r w:rsidRPr="00B5455F">
        <w:rPr>
          <w:rFonts w:ascii="Times New Roman" w:hAnsi="Times New Roman"/>
          <w:sz w:val="28"/>
          <w:szCs w:val="28"/>
        </w:rPr>
        <w:t>без</w:t>
      </w:r>
      <w:r>
        <w:rPr>
          <w:rFonts w:ascii="Times New Roman" w:hAnsi="Times New Roman"/>
          <w:sz w:val="28"/>
          <w:szCs w:val="28"/>
        </w:rPr>
        <w:t xml:space="preserve"> </w:t>
      </w:r>
      <w:r w:rsidRPr="00B5455F">
        <w:rPr>
          <w:rFonts w:ascii="Times New Roman" w:hAnsi="Times New Roman"/>
          <w:sz w:val="28"/>
          <w:szCs w:val="28"/>
        </w:rPr>
        <w:t>постійної</w:t>
      </w:r>
      <w:r>
        <w:rPr>
          <w:rFonts w:ascii="Times New Roman" w:hAnsi="Times New Roman"/>
          <w:sz w:val="28"/>
          <w:szCs w:val="28"/>
        </w:rPr>
        <w:t xml:space="preserve"> </w:t>
      </w:r>
      <w:r w:rsidRPr="00B5455F">
        <w:rPr>
          <w:rFonts w:ascii="Times New Roman" w:hAnsi="Times New Roman"/>
          <w:sz w:val="28"/>
          <w:szCs w:val="28"/>
        </w:rPr>
        <w:t>адаптації</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змін</w:t>
      </w:r>
      <w:r>
        <w:rPr>
          <w:rFonts w:ascii="Times New Roman" w:hAnsi="Times New Roman"/>
          <w:sz w:val="28"/>
          <w:szCs w:val="28"/>
        </w:rPr>
        <w:t xml:space="preserve"> </w:t>
      </w:r>
      <w:r w:rsidRPr="00B5455F">
        <w:rPr>
          <w:rFonts w:ascii="Times New Roman" w:hAnsi="Times New Roman"/>
          <w:sz w:val="28"/>
          <w:szCs w:val="28"/>
        </w:rPr>
        <w:t>ринкових</w:t>
      </w:r>
      <w:r>
        <w:rPr>
          <w:rFonts w:ascii="Times New Roman" w:hAnsi="Times New Roman"/>
          <w:sz w:val="28"/>
          <w:szCs w:val="28"/>
        </w:rPr>
        <w:t xml:space="preserve"> </w:t>
      </w:r>
      <w:r w:rsidRPr="00B5455F">
        <w:rPr>
          <w:rFonts w:ascii="Times New Roman" w:hAnsi="Times New Roman"/>
          <w:sz w:val="28"/>
          <w:szCs w:val="28"/>
        </w:rPr>
        <w:t>умов,</w:t>
      </w:r>
      <w:r>
        <w:rPr>
          <w:rFonts w:ascii="Times New Roman" w:hAnsi="Times New Roman"/>
          <w:sz w:val="28"/>
          <w:szCs w:val="28"/>
        </w:rPr>
        <w:t xml:space="preserve"> </w:t>
      </w:r>
      <w:r w:rsidRPr="00B5455F">
        <w:rPr>
          <w:rFonts w:ascii="Times New Roman" w:hAnsi="Times New Roman"/>
          <w:sz w:val="28"/>
          <w:szCs w:val="28"/>
        </w:rPr>
        <w:t>які</w:t>
      </w:r>
      <w:r>
        <w:rPr>
          <w:rFonts w:ascii="Times New Roman" w:hAnsi="Times New Roman"/>
          <w:sz w:val="28"/>
          <w:szCs w:val="28"/>
        </w:rPr>
        <w:t xml:space="preserve"> </w:t>
      </w:r>
      <w:r w:rsidRPr="00B5455F">
        <w:rPr>
          <w:rFonts w:ascii="Times New Roman" w:hAnsi="Times New Roman"/>
          <w:sz w:val="28"/>
          <w:szCs w:val="28"/>
        </w:rPr>
        <w:t>характеризуються</w:t>
      </w:r>
      <w:r>
        <w:rPr>
          <w:rFonts w:ascii="Times New Roman" w:hAnsi="Times New Roman"/>
          <w:sz w:val="28"/>
          <w:szCs w:val="28"/>
        </w:rPr>
        <w:t xml:space="preserve"> </w:t>
      </w:r>
      <w:r w:rsidRPr="00B5455F">
        <w:rPr>
          <w:rFonts w:ascii="Times New Roman" w:hAnsi="Times New Roman"/>
          <w:sz w:val="28"/>
          <w:szCs w:val="28"/>
        </w:rPr>
        <w:t>своєю</w:t>
      </w:r>
      <w:r>
        <w:rPr>
          <w:rFonts w:ascii="Times New Roman" w:hAnsi="Times New Roman"/>
          <w:sz w:val="28"/>
          <w:szCs w:val="28"/>
        </w:rPr>
        <w:t xml:space="preserve"> </w:t>
      </w:r>
      <w:r w:rsidRPr="00B5455F">
        <w:rPr>
          <w:rFonts w:ascii="Times New Roman" w:hAnsi="Times New Roman"/>
          <w:sz w:val="28"/>
          <w:szCs w:val="28"/>
        </w:rPr>
        <w:t>динамічністю</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часто,</w:t>
      </w:r>
      <w:r>
        <w:rPr>
          <w:rFonts w:ascii="Times New Roman" w:hAnsi="Times New Roman"/>
          <w:sz w:val="28"/>
          <w:szCs w:val="28"/>
        </w:rPr>
        <w:t xml:space="preserve"> </w:t>
      </w:r>
      <w:r w:rsidRPr="00B5455F">
        <w:rPr>
          <w:rFonts w:ascii="Times New Roman" w:hAnsi="Times New Roman"/>
          <w:sz w:val="28"/>
          <w:szCs w:val="28"/>
        </w:rPr>
        <w:t>непередбачуваністю.</w:t>
      </w:r>
      <w:r>
        <w:rPr>
          <w:rFonts w:ascii="Times New Roman" w:hAnsi="Times New Roman"/>
          <w:sz w:val="28"/>
          <w:szCs w:val="28"/>
        </w:rPr>
        <w:t xml:space="preserve"> </w:t>
      </w:r>
      <w:r w:rsidRPr="00B5455F">
        <w:rPr>
          <w:rFonts w:ascii="Times New Roman" w:hAnsi="Times New Roman"/>
          <w:sz w:val="28"/>
          <w:szCs w:val="28"/>
        </w:rPr>
        <w:t>При</w:t>
      </w:r>
      <w:r>
        <w:rPr>
          <w:rFonts w:ascii="Times New Roman" w:hAnsi="Times New Roman"/>
          <w:sz w:val="28"/>
          <w:szCs w:val="28"/>
        </w:rPr>
        <w:t xml:space="preserve"> </w:t>
      </w:r>
      <w:r w:rsidRPr="00B5455F">
        <w:rPr>
          <w:rFonts w:ascii="Times New Roman" w:hAnsi="Times New Roman"/>
          <w:sz w:val="28"/>
          <w:szCs w:val="28"/>
        </w:rPr>
        <w:t>цьому</w:t>
      </w:r>
      <w:r>
        <w:rPr>
          <w:rFonts w:ascii="Times New Roman" w:hAnsi="Times New Roman"/>
          <w:sz w:val="28"/>
          <w:szCs w:val="28"/>
        </w:rPr>
        <w:t xml:space="preserve"> </w:t>
      </w:r>
      <w:r w:rsidRPr="00B5455F">
        <w:rPr>
          <w:rFonts w:ascii="Times New Roman" w:hAnsi="Times New Roman"/>
          <w:sz w:val="28"/>
          <w:szCs w:val="28"/>
        </w:rPr>
        <w:t>основним</w:t>
      </w:r>
      <w:r>
        <w:rPr>
          <w:rFonts w:ascii="Times New Roman" w:hAnsi="Times New Roman"/>
          <w:sz w:val="28"/>
          <w:szCs w:val="28"/>
        </w:rPr>
        <w:t xml:space="preserve"> </w:t>
      </w:r>
      <w:r w:rsidRPr="00B5455F">
        <w:rPr>
          <w:rFonts w:ascii="Times New Roman" w:hAnsi="Times New Roman"/>
          <w:sz w:val="28"/>
          <w:szCs w:val="28"/>
        </w:rPr>
        <w:t>засобом</w:t>
      </w:r>
      <w:r>
        <w:rPr>
          <w:rFonts w:ascii="Times New Roman" w:hAnsi="Times New Roman"/>
          <w:sz w:val="28"/>
          <w:szCs w:val="28"/>
        </w:rPr>
        <w:t xml:space="preserve"> </w:t>
      </w:r>
      <w:r w:rsidRPr="00B5455F">
        <w:rPr>
          <w:rFonts w:ascii="Times New Roman" w:hAnsi="Times New Roman"/>
          <w:sz w:val="28"/>
          <w:szCs w:val="28"/>
        </w:rPr>
        <w:t>адаптації</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змін</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ринковому</w:t>
      </w:r>
      <w:r>
        <w:rPr>
          <w:rFonts w:ascii="Times New Roman" w:hAnsi="Times New Roman"/>
          <w:sz w:val="28"/>
          <w:szCs w:val="28"/>
        </w:rPr>
        <w:t xml:space="preserve"> </w:t>
      </w:r>
      <w:r w:rsidRPr="00B5455F">
        <w:rPr>
          <w:rFonts w:ascii="Times New Roman" w:hAnsi="Times New Roman"/>
          <w:sz w:val="28"/>
          <w:szCs w:val="28"/>
        </w:rPr>
        <w:t>середовищі</w:t>
      </w:r>
      <w:r>
        <w:rPr>
          <w:rFonts w:ascii="Times New Roman" w:hAnsi="Times New Roman"/>
          <w:sz w:val="28"/>
          <w:szCs w:val="28"/>
        </w:rPr>
        <w:t xml:space="preserve"> </w:t>
      </w:r>
      <w:r w:rsidRPr="00B5455F">
        <w:rPr>
          <w:rFonts w:ascii="Times New Roman" w:hAnsi="Times New Roman"/>
          <w:sz w:val="28"/>
          <w:szCs w:val="28"/>
        </w:rPr>
        <w:t>виступають</w:t>
      </w:r>
      <w:r>
        <w:rPr>
          <w:rFonts w:ascii="Times New Roman" w:hAnsi="Times New Roman"/>
          <w:sz w:val="28"/>
          <w:szCs w:val="28"/>
        </w:rPr>
        <w:t xml:space="preserve"> </w:t>
      </w:r>
      <w:r w:rsidRPr="00B5455F">
        <w:rPr>
          <w:rFonts w:ascii="Times New Roman" w:hAnsi="Times New Roman"/>
          <w:sz w:val="28"/>
          <w:szCs w:val="28"/>
        </w:rPr>
        <w:t>своєчасні</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обґрунтовані</w:t>
      </w:r>
      <w:r>
        <w:rPr>
          <w:rFonts w:ascii="Times New Roman" w:hAnsi="Times New Roman"/>
          <w:sz w:val="28"/>
          <w:szCs w:val="28"/>
        </w:rPr>
        <w:t xml:space="preserve"> </w:t>
      </w:r>
      <w:r w:rsidRPr="00B5455F">
        <w:rPr>
          <w:rFonts w:ascii="Times New Roman" w:hAnsi="Times New Roman"/>
          <w:sz w:val="28"/>
          <w:szCs w:val="28"/>
        </w:rPr>
        <w:t>управлінські</w:t>
      </w:r>
      <w:r>
        <w:rPr>
          <w:rFonts w:ascii="Times New Roman" w:hAnsi="Times New Roman"/>
          <w:sz w:val="28"/>
          <w:szCs w:val="28"/>
        </w:rPr>
        <w:t xml:space="preserve"> </w:t>
      </w:r>
      <w:r w:rsidRPr="00B5455F">
        <w:rPr>
          <w:rFonts w:ascii="Times New Roman" w:hAnsi="Times New Roman"/>
          <w:sz w:val="28"/>
          <w:szCs w:val="28"/>
        </w:rPr>
        <w:t>рішення</w:t>
      </w:r>
      <w:r>
        <w:rPr>
          <w:rFonts w:ascii="Times New Roman" w:hAnsi="Times New Roman"/>
          <w:sz w:val="28"/>
          <w:szCs w:val="28"/>
        </w:rPr>
        <w:t xml:space="preserve"> </w:t>
      </w:r>
      <w:r w:rsidRPr="00B5455F">
        <w:rPr>
          <w:rFonts w:ascii="Times New Roman" w:hAnsi="Times New Roman"/>
          <w:sz w:val="28"/>
          <w:szCs w:val="28"/>
        </w:rPr>
        <w:t>вищого</w:t>
      </w:r>
      <w:r>
        <w:rPr>
          <w:rFonts w:ascii="Times New Roman" w:hAnsi="Times New Roman"/>
          <w:sz w:val="28"/>
          <w:szCs w:val="28"/>
        </w:rPr>
        <w:t xml:space="preserve"> </w:t>
      </w:r>
      <w:r w:rsidRPr="00B5455F">
        <w:rPr>
          <w:rFonts w:ascii="Times New Roman" w:hAnsi="Times New Roman"/>
          <w:sz w:val="28"/>
          <w:szCs w:val="28"/>
        </w:rPr>
        <w:t>керівництва</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які</w:t>
      </w:r>
      <w:r>
        <w:rPr>
          <w:rFonts w:ascii="Times New Roman" w:hAnsi="Times New Roman"/>
          <w:sz w:val="28"/>
          <w:szCs w:val="28"/>
        </w:rPr>
        <w:t xml:space="preserve"> </w:t>
      </w:r>
      <w:r w:rsidRPr="00B5455F">
        <w:rPr>
          <w:rFonts w:ascii="Times New Roman" w:hAnsi="Times New Roman"/>
          <w:sz w:val="28"/>
          <w:szCs w:val="28"/>
        </w:rPr>
        <w:t>базуються</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повній</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достовірній</w:t>
      </w:r>
      <w:r>
        <w:rPr>
          <w:rFonts w:ascii="Times New Roman" w:hAnsi="Times New Roman"/>
          <w:sz w:val="28"/>
          <w:szCs w:val="28"/>
        </w:rPr>
        <w:t xml:space="preserve"> </w:t>
      </w:r>
      <w:r w:rsidRPr="00B5455F">
        <w:rPr>
          <w:rFonts w:ascii="Times New Roman" w:hAnsi="Times New Roman"/>
          <w:sz w:val="28"/>
          <w:szCs w:val="28"/>
        </w:rPr>
        <w:t>інформації,</w:t>
      </w:r>
      <w:r>
        <w:rPr>
          <w:rFonts w:ascii="Times New Roman" w:hAnsi="Times New Roman"/>
          <w:sz w:val="28"/>
          <w:szCs w:val="28"/>
        </w:rPr>
        <w:t xml:space="preserve"> </w:t>
      </w:r>
      <w:r w:rsidRPr="00B5455F">
        <w:rPr>
          <w:rFonts w:ascii="Times New Roman" w:hAnsi="Times New Roman"/>
          <w:sz w:val="28"/>
          <w:szCs w:val="28"/>
        </w:rPr>
        <w:t>яка</w:t>
      </w:r>
      <w:r>
        <w:rPr>
          <w:rFonts w:ascii="Times New Roman" w:hAnsi="Times New Roman"/>
          <w:sz w:val="28"/>
          <w:szCs w:val="28"/>
        </w:rPr>
        <w:t xml:space="preserve"> </w:t>
      </w:r>
      <w:r w:rsidRPr="00B5455F">
        <w:rPr>
          <w:rFonts w:ascii="Times New Roman" w:hAnsi="Times New Roman"/>
          <w:sz w:val="28"/>
          <w:szCs w:val="28"/>
        </w:rPr>
        <w:t>характеризує</w:t>
      </w:r>
      <w:r>
        <w:rPr>
          <w:rFonts w:ascii="Times New Roman" w:hAnsi="Times New Roman"/>
          <w:sz w:val="28"/>
          <w:szCs w:val="28"/>
        </w:rPr>
        <w:t xml:space="preserve"> </w:t>
      </w:r>
      <w:r w:rsidRPr="00B5455F">
        <w:rPr>
          <w:rFonts w:ascii="Times New Roman" w:hAnsi="Times New Roman"/>
          <w:sz w:val="28"/>
          <w:szCs w:val="28"/>
        </w:rPr>
        <w:t>ті</w:t>
      </w:r>
      <w:r>
        <w:rPr>
          <w:rFonts w:ascii="Times New Roman" w:hAnsi="Times New Roman"/>
          <w:sz w:val="28"/>
          <w:szCs w:val="28"/>
        </w:rPr>
        <w:t xml:space="preserve"> </w:t>
      </w:r>
      <w:r w:rsidRPr="00B5455F">
        <w:rPr>
          <w:rFonts w:ascii="Times New Roman" w:hAnsi="Times New Roman"/>
          <w:sz w:val="28"/>
          <w:szCs w:val="28"/>
        </w:rPr>
        <w:t>чи</w:t>
      </w:r>
      <w:r>
        <w:rPr>
          <w:rFonts w:ascii="Times New Roman" w:hAnsi="Times New Roman"/>
          <w:sz w:val="28"/>
          <w:szCs w:val="28"/>
        </w:rPr>
        <w:t xml:space="preserve"> </w:t>
      </w:r>
      <w:r w:rsidRPr="00B5455F">
        <w:rPr>
          <w:rFonts w:ascii="Times New Roman" w:hAnsi="Times New Roman"/>
          <w:sz w:val="28"/>
          <w:szCs w:val="28"/>
        </w:rPr>
        <w:t>інші</w:t>
      </w:r>
      <w:r>
        <w:rPr>
          <w:rFonts w:ascii="Times New Roman" w:hAnsi="Times New Roman"/>
          <w:sz w:val="28"/>
          <w:szCs w:val="28"/>
        </w:rPr>
        <w:t xml:space="preserve"> </w:t>
      </w:r>
      <w:r w:rsidRPr="00B5455F">
        <w:rPr>
          <w:rFonts w:ascii="Times New Roman" w:hAnsi="Times New Roman"/>
          <w:sz w:val="28"/>
          <w:szCs w:val="28"/>
        </w:rPr>
        <w:t>явища</w:t>
      </w:r>
      <w:r>
        <w:rPr>
          <w:rFonts w:ascii="Times New Roman" w:hAnsi="Times New Roman"/>
          <w:sz w:val="28"/>
          <w:szCs w:val="28"/>
        </w:rPr>
        <w:t xml:space="preserve"> </w:t>
      </w:r>
      <w:r w:rsidRPr="00B5455F">
        <w:rPr>
          <w:rFonts w:ascii="Times New Roman" w:hAnsi="Times New Roman"/>
          <w:sz w:val="28"/>
          <w:szCs w:val="28"/>
        </w:rPr>
        <w:t>або</w:t>
      </w:r>
      <w:r>
        <w:rPr>
          <w:rFonts w:ascii="Times New Roman" w:hAnsi="Times New Roman"/>
          <w:sz w:val="28"/>
          <w:szCs w:val="28"/>
        </w:rPr>
        <w:t xml:space="preserve"> </w:t>
      </w:r>
      <w:r w:rsidRPr="00B5455F">
        <w:rPr>
          <w:rFonts w:ascii="Times New Roman" w:hAnsi="Times New Roman"/>
          <w:sz w:val="28"/>
          <w:szCs w:val="28"/>
        </w:rPr>
        <w:t>процеси.</w:t>
      </w:r>
      <w:r>
        <w:rPr>
          <w:rFonts w:ascii="Times New Roman" w:hAnsi="Times New Roman"/>
          <w:sz w:val="28"/>
          <w:szCs w:val="28"/>
        </w:rPr>
        <w:t xml:space="preserve"> </w:t>
      </w:r>
      <w:r w:rsidRPr="00B5455F">
        <w:rPr>
          <w:rFonts w:ascii="Times New Roman" w:hAnsi="Times New Roman"/>
          <w:sz w:val="28"/>
          <w:szCs w:val="28"/>
        </w:rPr>
        <w:t>У</w:t>
      </w:r>
      <w:r>
        <w:rPr>
          <w:rFonts w:ascii="Times New Roman" w:hAnsi="Times New Roman"/>
          <w:sz w:val="28"/>
          <w:szCs w:val="28"/>
        </w:rPr>
        <w:t xml:space="preserve"> </w:t>
      </w:r>
      <w:r w:rsidRPr="00B5455F">
        <w:rPr>
          <w:rFonts w:ascii="Times New Roman" w:hAnsi="Times New Roman"/>
          <w:sz w:val="28"/>
          <w:szCs w:val="28"/>
        </w:rPr>
        <w:t>свою</w:t>
      </w:r>
      <w:r>
        <w:rPr>
          <w:rFonts w:ascii="Times New Roman" w:hAnsi="Times New Roman"/>
          <w:sz w:val="28"/>
          <w:szCs w:val="28"/>
        </w:rPr>
        <w:t xml:space="preserve"> </w:t>
      </w:r>
      <w:r w:rsidRPr="00B5455F">
        <w:rPr>
          <w:rFonts w:ascii="Times New Roman" w:hAnsi="Times New Roman"/>
          <w:sz w:val="28"/>
          <w:szCs w:val="28"/>
        </w:rPr>
        <w:t>чергу,</w:t>
      </w:r>
      <w:r>
        <w:rPr>
          <w:rFonts w:ascii="Times New Roman" w:hAnsi="Times New Roman"/>
          <w:sz w:val="28"/>
          <w:szCs w:val="28"/>
        </w:rPr>
        <w:t xml:space="preserve"> </w:t>
      </w:r>
      <w:r w:rsidRPr="00B5455F">
        <w:rPr>
          <w:rFonts w:ascii="Times New Roman" w:hAnsi="Times New Roman"/>
          <w:sz w:val="28"/>
          <w:szCs w:val="28"/>
        </w:rPr>
        <w:t>засобом</w:t>
      </w:r>
      <w:r>
        <w:rPr>
          <w:rFonts w:ascii="Times New Roman" w:hAnsi="Times New Roman"/>
          <w:sz w:val="28"/>
          <w:szCs w:val="28"/>
        </w:rPr>
        <w:t xml:space="preserve"> </w:t>
      </w:r>
      <w:r w:rsidRPr="00B5455F">
        <w:rPr>
          <w:rFonts w:ascii="Times New Roman" w:hAnsi="Times New Roman"/>
          <w:sz w:val="28"/>
          <w:szCs w:val="28"/>
        </w:rPr>
        <w:t>одержання</w:t>
      </w:r>
      <w:r>
        <w:rPr>
          <w:rFonts w:ascii="Times New Roman" w:hAnsi="Times New Roman"/>
          <w:sz w:val="28"/>
          <w:szCs w:val="28"/>
        </w:rPr>
        <w:t xml:space="preserve"> </w:t>
      </w:r>
      <w:r w:rsidRPr="00B5455F">
        <w:rPr>
          <w:rFonts w:ascii="Times New Roman" w:hAnsi="Times New Roman"/>
          <w:sz w:val="28"/>
          <w:szCs w:val="28"/>
        </w:rPr>
        <w:t>подібної</w:t>
      </w:r>
      <w:r>
        <w:rPr>
          <w:rFonts w:ascii="Times New Roman" w:hAnsi="Times New Roman"/>
          <w:sz w:val="28"/>
          <w:szCs w:val="28"/>
        </w:rPr>
        <w:t xml:space="preserve"> </w:t>
      </w:r>
      <w:r w:rsidRPr="00B5455F">
        <w:rPr>
          <w:rFonts w:ascii="Times New Roman" w:hAnsi="Times New Roman"/>
          <w:sz w:val="28"/>
          <w:szCs w:val="28"/>
        </w:rPr>
        <w:t>інформації</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маркетингові</w:t>
      </w:r>
      <w:r>
        <w:rPr>
          <w:rFonts w:ascii="Times New Roman" w:hAnsi="Times New Roman"/>
          <w:sz w:val="28"/>
          <w:szCs w:val="28"/>
        </w:rPr>
        <w:t xml:space="preserve"> </w:t>
      </w:r>
      <w:r w:rsidRPr="00B5455F">
        <w:rPr>
          <w:rFonts w:ascii="Times New Roman" w:hAnsi="Times New Roman"/>
          <w:sz w:val="28"/>
          <w:szCs w:val="28"/>
        </w:rPr>
        <w:t>дослідження,</w:t>
      </w:r>
      <w:r>
        <w:rPr>
          <w:rFonts w:ascii="Times New Roman" w:hAnsi="Times New Roman"/>
          <w:sz w:val="28"/>
          <w:szCs w:val="28"/>
        </w:rPr>
        <w:t xml:space="preserve"> </w:t>
      </w:r>
      <w:r w:rsidRPr="00B5455F">
        <w:rPr>
          <w:rFonts w:ascii="Times New Roman" w:hAnsi="Times New Roman"/>
          <w:sz w:val="28"/>
          <w:szCs w:val="28"/>
        </w:rPr>
        <w:t>проведені</w:t>
      </w:r>
      <w:r>
        <w:rPr>
          <w:rFonts w:ascii="Times New Roman" w:hAnsi="Times New Roman"/>
          <w:sz w:val="28"/>
          <w:szCs w:val="28"/>
        </w:rPr>
        <w:t xml:space="preserve"> </w:t>
      </w:r>
      <w:r w:rsidRPr="00B5455F">
        <w:rPr>
          <w:rFonts w:ascii="Times New Roman" w:hAnsi="Times New Roman"/>
          <w:sz w:val="28"/>
          <w:szCs w:val="28"/>
        </w:rPr>
        <w:t>з</w:t>
      </w:r>
      <w:r>
        <w:rPr>
          <w:rFonts w:ascii="Times New Roman" w:hAnsi="Times New Roman"/>
          <w:sz w:val="28"/>
          <w:szCs w:val="28"/>
        </w:rPr>
        <w:t xml:space="preserve"> </w:t>
      </w:r>
      <w:r w:rsidRPr="00B5455F">
        <w:rPr>
          <w:rFonts w:ascii="Times New Roman" w:hAnsi="Times New Roman"/>
          <w:sz w:val="28"/>
          <w:szCs w:val="28"/>
        </w:rPr>
        <w:t>використанням</w:t>
      </w:r>
      <w:r>
        <w:rPr>
          <w:rFonts w:ascii="Times New Roman" w:hAnsi="Times New Roman"/>
          <w:sz w:val="28"/>
          <w:szCs w:val="28"/>
        </w:rPr>
        <w:t xml:space="preserve"> </w:t>
      </w:r>
      <w:r w:rsidRPr="00B5455F">
        <w:rPr>
          <w:rFonts w:ascii="Times New Roman" w:hAnsi="Times New Roman"/>
          <w:sz w:val="28"/>
          <w:szCs w:val="28"/>
        </w:rPr>
        <w:t>певних</w:t>
      </w:r>
      <w:r>
        <w:rPr>
          <w:rFonts w:ascii="Times New Roman" w:hAnsi="Times New Roman"/>
          <w:sz w:val="28"/>
          <w:szCs w:val="28"/>
        </w:rPr>
        <w:t xml:space="preserve"> </w:t>
      </w:r>
      <w:r w:rsidRPr="00B5455F">
        <w:rPr>
          <w:rFonts w:ascii="Times New Roman" w:hAnsi="Times New Roman"/>
          <w:sz w:val="28"/>
          <w:szCs w:val="28"/>
        </w:rPr>
        <w:t>методик.</w:t>
      </w:r>
      <w:r>
        <w:rPr>
          <w:rFonts w:ascii="Times New Roman" w:hAnsi="Times New Roman"/>
          <w:sz w:val="28"/>
          <w:szCs w:val="28"/>
        </w:rPr>
        <w:t xml:space="preserve"> </w:t>
      </w:r>
      <w:r w:rsidRPr="00B5455F">
        <w:rPr>
          <w:rFonts w:ascii="Times New Roman" w:hAnsi="Times New Roman"/>
          <w:sz w:val="28"/>
          <w:szCs w:val="28"/>
        </w:rPr>
        <w:t>Маркетингові</w:t>
      </w:r>
      <w:r>
        <w:rPr>
          <w:rFonts w:ascii="Times New Roman" w:hAnsi="Times New Roman"/>
          <w:sz w:val="28"/>
          <w:szCs w:val="28"/>
        </w:rPr>
        <w:t xml:space="preserve"> </w:t>
      </w:r>
      <w:r w:rsidRPr="00B5455F">
        <w:rPr>
          <w:rFonts w:ascii="Times New Roman" w:hAnsi="Times New Roman"/>
          <w:sz w:val="28"/>
          <w:szCs w:val="28"/>
        </w:rPr>
        <w:t>дослідження</w:t>
      </w:r>
      <w:r>
        <w:rPr>
          <w:rFonts w:ascii="Times New Roman" w:hAnsi="Times New Roman"/>
          <w:sz w:val="28"/>
          <w:szCs w:val="28"/>
        </w:rPr>
        <w:t xml:space="preserve"> </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систематичне</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об’єктивне</w:t>
      </w:r>
      <w:r>
        <w:rPr>
          <w:rFonts w:ascii="Times New Roman" w:hAnsi="Times New Roman"/>
          <w:sz w:val="28"/>
          <w:szCs w:val="28"/>
        </w:rPr>
        <w:t xml:space="preserve"> </w:t>
      </w:r>
      <w:r w:rsidRPr="00B5455F">
        <w:rPr>
          <w:rFonts w:ascii="Times New Roman" w:hAnsi="Times New Roman"/>
          <w:sz w:val="28"/>
          <w:szCs w:val="28"/>
        </w:rPr>
        <w:t>виявлення,</w:t>
      </w:r>
      <w:r>
        <w:rPr>
          <w:rFonts w:ascii="Times New Roman" w:hAnsi="Times New Roman"/>
          <w:sz w:val="28"/>
          <w:szCs w:val="28"/>
        </w:rPr>
        <w:t xml:space="preserve"> </w:t>
      </w:r>
      <w:r w:rsidRPr="00B5455F">
        <w:rPr>
          <w:rFonts w:ascii="Times New Roman" w:hAnsi="Times New Roman"/>
          <w:sz w:val="28"/>
          <w:szCs w:val="28"/>
        </w:rPr>
        <w:t>збір,</w:t>
      </w:r>
      <w:r>
        <w:rPr>
          <w:rFonts w:ascii="Times New Roman" w:hAnsi="Times New Roman"/>
          <w:sz w:val="28"/>
          <w:szCs w:val="28"/>
        </w:rPr>
        <w:t xml:space="preserve"> </w:t>
      </w:r>
      <w:r w:rsidRPr="00B5455F">
        <w:rPr>
          <w:rFonts w:ascii="Times New Roman" w:hAnsi="Times New Roman"/>
          <w:sz w:val="28"/>
          <w:szCs w:val="28"/>
        </w:rPr>
        <w:t>аналіз</w:t>
      </w:r>
      <w:r>
        <w:rPr>
          <w:rFonts w:ascii="Times New Roman" w:hAnsi="Times New Roman"/>
          <w:sz w:val="28"/>
          <w:szCs w:val="28"/>
        </w:rPr>
        <w:t xml:space="preserve"> </w:t>
      </w:r>
      <w:r w:rsidRPr="00B5455F">
        <w:rPr>
          <w:rFonts w:ascii="Times New Roman" w:hAnsi="Times New Roman"/>
          <w:sz w:val="28"/>
          <w:szCs w:val="28"/>
        </w:rPr>
        <w:t>розповсюдження</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використання</w:t>
      </w:r>
      <w:r>
        <w:rPr>
          <w:rFonts w:ascii="Times New Roman" w:hAnsi="Times New Roman"/>
          <w:sz w:val="28"/>
          <w:szCs w:val="28"/>
        </w:rPr>
        <w:t xml:space="preserve"> </w:t>
      </w:r>
      <w:r w:rsidRPr="00B5455F">
        <w:rPr>
          <w:rFonts w:ascii="Times New Roman" w:hAnsi="Times New Roman"/>
          <w:sz w:val="28"/>
          <w:szCs w:val="28"/>
        </w:rPr>
        <w:t>інформації,</w:t>
      </w:r>
      <w:r>
        <w:rPr>
          <w:rFonts w:ascii="Times New Roman" w:hAnsi="Times New Roman"/>
          <w:sz w:val="28"/>
          <w:szCs w:val="28"/>
        </w:rPr>
        <w:t xml:space="preserve"> </w:t>
      </w:r>
      <w:r w:rsidRPr="00B5455F">
        <w:rPr>
          <w:rFonts w:ascii="Times New Roman" w:hAnsi="Times New Roman"/>
          <w:sz w:val="28"/>
          <w:szCs w:val="28"/>
        </w:rPr>
        <w:t>необхідної</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підвищення</w:t>
      </w:r>
      <w:r>
        <w:rPr>
          <w:rFonts w:ascii="Times New Roman" w:hAnsi="Times New Roman"/>
          <w:sz w:val="28"/>
          <w:szCs w:val="28"/>
        </w:rPr>
        <w:t xml:space="preserve"> </w:t>
      </w:r>
      <w:r w:rsidRPr="00B5455F">
        <w:rPr>
          <w:rFonts w:ascii="Times New Roman" w:hAnsi="Times New Roman"/>
          <w:sz w:val="28"/>
          <w:szCs w:val="28"/>
        </w:rPr>
        <w:t>ефективності</w:t>
      </w:r>
      <w:r>
        <w:rPr>
          <w:rFonts w:ascii="Times New Roman" w:hAnsi="Times New Roman"/>
          <w:sz w:val="28"/>
          <w:szCs w:val="28"/>
        </w:rPr>
        <w:t xml:space="preserve"> </w:t>
      </w:r>
      <w:r w:rsidRPr="00B5455F">
        <w:rPr>
          <w:rFonts w:ascii="Times New Roman" w:hAnsi="Times New Roman"/>
          <w:sz w:val="28"/>
          <w:szCs w:val="28"/>
        </w:rPr>
        <w:t>визначення</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вирішення</w:t>
      </w:r>
      <w:r>
        <w:rPr>
          <w:rFonts w:ascii="Times New Roman" w:hAnsi="Times New Roman"/>
          <w:sz w:val="28"/>
          <w:szCs w:val="28"/>
        </w:rPr>
        <w:t xml:space="preserve"> </w:t>
      </w:r>
      <w:r w:rsidRPr="00B5455F">
        <w:rPr>
          <w:rFonts w:ascii="Times New Roman" w:hAnsi="Times New Roman"/>
          <w:sz w:val="28"/>
          <w:szCs w:val="28"/>
        </w:rPr>
        <w:t>маркетингових</w:t>
      </w:r>
      <w:r>
        <w:rPr>
          <w:rFonts w:ascii="Times New Roman" w:hAnsi="Times New Roman"/>
          <w:sz w:val="28"/>
          <w:szCs w:val="28"/>
        </w:rPr>
        <w:t xml:space="preserve"> </w:t>
      </w:r>
      <w:r w:rsidRPr="00B5455F">
        <w:rPr>
          <w:rFonts w:ascii="Times New Roman" w:hAnsi="Times New Roman"/>
          <w:sz w:val="28"/>
          <w:szCs w:val="28"/>
        </w:rPr>
        <w:t>проблем</w:t>
      </w:r>
      <w:r>
        <w:rPr>
          <w:rFonts w:ascii="Times New Roman" w:hAnsi="Times New Roman"/>
          <w:sz w:val="28"/>
          <w:szCs w:val="28"/>
        </w:rPr>
        <w:t xml:space="preserve"> </w:t>
      </w:r>
      <w:r w:rsidRPr="00B5455F">
        <w:rPr>
          <w:rFonts w:ascii="Times New Roman" w:hAnsi="Times New Roman"/>
          <w:sz w:val="28"/>
          <w:szCs w:val="28"/>
        </w:rPr>
        <w:t>(можливостей)</w:t>
      </w:r>
      <w:r>
        <w:rPr>
          <w:rFonts w:ascii="Times New Roman" w:hAnsi="Times New Roman"/>
          <w:sz w:val="28"/>
          <w:szCs w:val="28"/>
        </w:rPr>
        <w:t xml:space="preserve"> </w:t>
      </w:r>
      <w:r w:rsidRPr="00B5455F">
        <w:rPr>
          <w:rFonts w:ascii="Times New Roman" w:hAnsi="Times New Roman"/>
          <w:sz w:val="28"/>
          <w:szCs w:val="28"/>
        </w:rPr>
        <w:t>підприємства.</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умовах</w:t>
      </w:r>
      <w:r>
        <w:rPr>
          <w:rFonts w:ascii="Times New Roman" w:hAnsi="Times New Roman"/>
          <w:sz w:val="28"/>
          <w:szCs w:val="28"/>
        </w:rPr>
        <w:t xml:space="preserve"> </w:t>
      </w:r>
      <w:r w:rsidRPr="00B5455F">
        <w:rPr>
          <w:rFonts w:ascii="Times New Roman" w:hAnsi="Times New Roman"/>
          <w:sz w:val="28"/>
          <w:szCs w:val="28"/>
        </w:rPr>
        <w:t>ринкової</w:t>
      </w:r>
      <w:r>
        <w:rPr>
          <w:rFonts w:ascii="Times New Roman" w:hAnsi="Times New Roman"/>
          <w:sz w:val="28"/>
          <w:szCs w:val="28"/>
        </w:rPr>
        <w:t xml:space="preserve"> </w:t>
      </w:r>
      <w:r w:rsidRPr="00B5455F">
        <w:rPr>
          <w:rFonts w:ascii="Times New Roman" w:hAnsi="Times New Roman"/>
          <w:sz w:val="28"/>
          <w:szCs w:val="28"/>
        </w:rPr>
        <w:t>економіки</w:t>
      </w:r>
      <w:r>
        <w:rPr>
          <w:rFonts w:ascii="Times New Roman" w:hAnsi="Times New Roman"/>
          <w:sz w:val="28"/>
          <w:szCs w:val="28"/>
        </w:rPr>
        <w:t xml:space="preserve"> </w:t>
      </w:r>
      <w:r w:rsidRPr="00B5455F">
        <w:rPr>
          <w:rFonts w:ascii="Times New Roman" w:hAnsi="Times New Roman"/>
          <w:sz w:val="28"/>
          <w:szCs w:val="28"/>
        </w:rPr>
        <w:t>ціна</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найважливішим</w:t>
      </w:r>
      <w:r>
        <w:rPr>
          <w:rFonts w:ascii="Times New Roman" w:hAnsi="Times New Roman"/>
          <w:sz w:val="28"/>
          <w:szCs w:val="28"/>
        </w:rPr>
        <w:t xml:space="preserve"> </w:t>
      </w:r>
      <w:r w:rsidRPr="00B5455F">
        <w:rPr>
          <w:rFonts w:ascii="Times New Roman" w:hAnsi="Times New Roman"/>
          <w:sz w:val="28"/>
          <w:szCs w:val="28"/>
        </w:rPr>
        <w:t>елементом</w:t>
      </w:r>
      <w:r>
        <w:rPr>
          <w:rFonts w:ascii="Times New Roman" w:hAnsi="Times New Roman"/>
          <w:sz w:val="28"/>
          <w:szCs w:val="28"/>
        </w:rPr>
        <w:t xml:space="preserve"> </w:t>
      </w:r>
      <w:r w:rsidRPr="00B5455F">
        <w:rPr>
          <w:rFonts w:ascii="Times New Roman" w:hAnsi="Times New Roman"/>
          <w:sz w:val="28"/>
          <w:szCs w:val="28"/>
        </w:rPr>
        <w:t>комплексу</w:t>
      </w:r>
      <w:r>
        <w:rPr>
          <w:rFonts w:ascii="Times New Roman" w:hAnsi="Times New Roman"/>
          <w:sz w:val="28"/>
          <w:szCs w:val="28"/>
        </w:rPr>
        <w:t xml:space="preserve"> </w:t>
      </w:r>
      <w:r w:rsidRPr="00B5455F">
        <w:rPr>
          <w:rFonts w:ascii="Times New Roman" w:hAnsi="Times New Roman"/>
          <w:sz w:val="28"/>
          <w:szCs w:val="28"/>
        </w:rPr>
        <w:t>маркетингу.</w:t>
      </w:r>
      <w:r>
        <w:rPr>
          <w:rFonts w:ascii="Times New Roman" w:hAnsi="Times New Roman"/>
          <w:sz w:val="28"/>
          <w:szCs w:val="28"/>
        </w:rPr>
        <w:t xml:space="preserve"> </w:t>
      </w:r>
      <w:r w:rsidRPr="00B5455F">
        <w:rPr>
          <w:rFonts w:ascii="Times New Roman" w:hAnsi="Times New Roman"/>
          <w:sz w:val="28"/>
          <w:szCs w:val="28"/>
        </w:rPr>
        <w:t>Основними</w:t>
      </w:r>
      <w:r>
        <w:rPr>
          <w:rFonts w:ascii="Times New Roman" w:hAnsi="Times New Roman"/>
          <w:sz w:val="28"/>
          <w:szCs w:val="28"/>
        </w:rPr>
        <w:t xml:space="preserve"> </w:t>
      </w:r>
      <w:r w:rsidRPr="00B5455F">
        <w:rPr>
          <w:rFonts w:ascii="Times New Roman" w:hAnsi="Times New Roman"/>
          <w:sz w:val="28"/>
          <w:szCs w:val="28"/>
        </w:rPr>
        <w:t>цілями</w:t>
      </w:r>
      <w:r>
        <w:rPr>
          <w:rFonts w:ascii="Times New Roman" w:hAnsi="Times New Roman"/>
          <w:sz w:val="28"/>
          <w:szCs w:val="28"/>
        </w:rPr>
        <w:t xml:space="preserve"> </w:t>
      </w:r>
      <w:r w:rsidRPr="00B5455F">
        <w:rPr>
          <w:rFonts w:ascii="Times New Roman" w:hAnsi="Times New Roman"/>
          <w:sz w:val="28"/>
          <w:szCs w:val="28"/>
        </w:rPr>
        <w:t>цінової</w:t>
      </w:r>
      <w:r>
        <w:rPr>
          <w:rFonts w:ascii="Times New Roman" w:hAnsi="Times New Roman"/>
          <w:sz w:val="28"/>
          <w:szCs w:val="28"/>
        </w:rPr>
        <w:t xml:space="preserve"> </w:t>
      </w:r>
      <w:r w:rsidRPr="00B5455F">
        <w:rPr>
          <w:rFonts w:ascii="Times New Roman" w:hAnsi="Times New Roman"/>
          <w:sz w:val="28"/>
          <w:szCs w:val="28"/>
        </w:rPr>
        <w:t>політики</w:t>
      </w:r>
      <w:r>
        <w:rPr>
          <w:rFonts w:ascii="Times New Roman" w:hAnsi="Times New Roman"/>
          <w:sz w:val="28"/>
          <w:szCs w:val="28"/>
        </w:rPr>
        <w:t xml:space="preserve">  підприємства </w:t>
      </w:r>
      <w:r w:rsidRPr="00B5455F">
        <w:rPr>
          <w:rFonts w:ascii="Times New Roman" w:hAnsi="Times New Roman"/>
          <w:sz w:val="28"/>
          <w:szCs w:val="28"/>
        </w:rPr>
        <w:t>є:</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максимізація</w:t>
      </w:r>
      <w:r>
        <w:rPr>
          <w:rFonts w:ascii="Times New Roman" w:hAnsi="Times New Roman"/>
          <w:sz w:val="28"/>
          <w:szCs w:val="28"/>
        </w:rPr>
        <w:t xml:space="preserve"> </w:t>
      </w:r>
      <w:r w:rsidRPr="00B5455F">
        <w:rPr>
          <w:rFonts w:ascii="Times New Roman" w:hAnsi="Times New Roman"/>
          <w:sz w:val="28"/>
          <w:szCs w:val="28"/>
        </w:rPr>
        <w:t>прибутку;</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розширення</w:t>
      </w:r>
      <w:r>
        <w:rPr>
          <w:rFonts w:ascii="Times New Roman" w:hAnsi="Times New Roman"/>
          <w:sz w:val="28"/>
          <w:szCs w:val="28"/>
        </w:rPr>
        <w:t xml:space="preserve"> </w:t>
      </w:r>
      <w:r w:rsidRPr="00B5455F">
        <w:rPr>
          <w:rFonts w:ascii="Times New Roman" w:hAnsi="Times New Roman"/>
          <w:sz w:val="28"/>
          <w:szCs w:val="28"/>
        </w:rPr>
        <w:t>ринкового</w:t>
      </w:r>
      <w:r>
        <w:rPr>
          <w:rFonts w:ascii="Times New Roman" w:hAnsi="Times New Roman"/>
          <w:sz w:val="28"/>
          <w:szCs w:val="28"/>
        </w:rPr>
        <w:t xml:space="preserve"> </w:t>
      </w:r>
      <w:r w:rsidRPr="00B5455F">
        <w:rPr>
          <w:rFonts w:ascii="Times New Roman" w:hAnsi="Times New Roman"/>
          <w:sz w:val="28"/>
          <w:szCs w:val="28"/>
        </w:rPr>
        <w:t>сегменту;</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підвищення</w:t>
      </w:r>
      <w:r>
        <w:rPr>
          <w:rFonts w:ascii="Times New Roman" w:hAnsi="Times New Roman"/>
          <w:sz w:val="28"/>
          <w:szCs w:val="28"/>
        </w:rPr>
        <w:t xml:space="preserve"> </w:t>
      </w:r>
      <w:r w:rsidRPr="00B5455F">
        <w:rPr>
          <w:rFonts w:ascii="Times New Roman" w:hAnsi="Times New Roman"/>
          <w:sz w:val="28"/>
          <w:szCs w:val="28"/>
        </w:rPr>
        <w:t>якості</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конкурентоспроможності</w:t>
      </w:r>
      <w:r>
        <w:rPr>
          <w:rFonts w:ascii="Times New Roman" w:hAnsi="Times New Roman"/>
          <w:sz w:val="28"/>
          <w:szCs w:val="28"/>
        </w:rPr>
        <w:t xml:space="preserve"> </w:t>
      </w:r>
      <w:r w:rsidRPr="00B5455F">
        <w:rPr>
          <w:rFonts w:ascii="Times New Roman" w:hAnsi="Times New Roman"/>
          <w:sz w:val="28"/>
          <w:szCs w:val="28"/>
        </w:rPr>
        <w:t>продукції;</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забезпечення</w:t>
      </w:r>
      <w:r>
        <w:rPr>
          <w:rFonts w:ascii="Times New Roman" w:hAnsi="Times New Roman"/>
          <w:sz w:val="28"/>
          <w:szCs w:val="28"/>
        </w:rPr>
        <w:t xml:space="preserve"> </w:t>
      </w:r>
      <w:r w:rsidRPr="00B5455F">
        <w:rPr>
          <w:rFonts w:ascii="Times New Roman" w:hAnsi="Times New Roman"/>
          <w:sz w:val="28"/>
          <w:szCs w:val="28"/>
        </w:rPr>
        <w:t>життєздатності</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конкурентних</w:t>
      </w:r>
      <w:r>
        <w:rPr>
          <w:rFonts w:ascii="Times New Roman" w:hAnsi="Times New Roman"/>
          <w:sz w:val="28"/>
          <w:szCs w:val="28"/>
        </w:rPr>
        <w:t xml:space="preserve"> </w:t>
      </w:r>
      <w:r w:rsidRPr="00B5455F">
        <w:rPr>
          <w:rFonts w:ascii="Times New Roman" w:hAnsi="Times New Roman"/>
          <w:sz w:val="28"/>
          <w:szCs w:val="28"/>
        </w:rPr>
        <w:t>умовах</w:t>
      </w:r>
      <w:r>
        <w:rPr>
          <w:rFonts w:ascii="Times New Roman" w:hAnsi="Times New Roman"/>
          <w:sz w:val="28"/>
          <w:szCs w:val="28"/>
        </w:rPr>
        <w:t xml:space="preserve"> </w:t>
      </w:r>
      <w:r w:rsidRPr="00B5455F">
        <w:rPr>
          <w:rFonts w:ascii="Times New Roman" w:hAnsi="Times New Roman"/>
          <w:sz w:val="28"/>
          <w:szCs w:val="28"/>
        </w:rPr>
        <w:t>ринку.</w:t>
      </w:r>
    </w:p>
    <w:p w:rsidR="00AC61FB" w:rsidRPr="00B5455F" w:rsidRDefault="00AC61FB" w:rsidP="00AC61FB">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П</w:t>
      </w:r>
      <w:r w:rsidRPr="00B5455F">
        <w:rPr>
          <w:rFonts w:ascii="Times New Roman" w:hAnsi="Times New Roman"/>
          <w:sz w:val="28"/>
          <w:szCs w:val="28"/>
        </w:rPr>
        <w:t>ри</w:t>
      </w:r>
      <w:r>
        <w:rPr>
          <w:rFonts w:ascii="Times New Roman" w:hAnsi="Times New Roman"/>
          <w:sz w:val="28"/>
          <w:szCs w:val="28"/>
        </w:rPr>
        <w:t xml:space="preserve"> </w:t>
      </w:r>
      <w:r w:rsidRPr="00B5455F">
        <w:rPr>
          <w:rFonts w:ascii="Times New Roman" w:hAnsi="Times New Roman"/>
          <w:sz w:val="28"/>
          <w:szCs w:val="28"/>
        </w:rPr>
        <w:t>встановленні</w:t>
      </w:r>
      <w:r>
        <w:rPr>
          <w:rFonts w:ascii="Times New Roman" w:hAnsi="Times New Roman"/>
          <w:sz w:val="28"/>
          <w:szCs w:val="28"/>
        </w:rPr>
        <w:t xml:space="preserve"> </w:t>
      </w:r>
      <w:r w:rsidRPr="00B5455F">
        <w:rPr>
          <w:rFonts w:ascii="Times New Roman" w:hAnsi="Times New Roman"/>
          <w:sz w:val="28"/>
          <w:szCs w:val="28"/>
        </w:rPr>
        <w:t>ціни</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продукцію</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основу</w:t>
      </w:r>
      <w:r>
        <w:rPr>
          <w:rFonts w:ascii="Times New Roman" w:hAnsi="Times New Roman"/>
          <w:sz w:val="28"/>
          <w:szCs w:val="28"/>
        </w:rPr>
        <w:t xml:space="preserve"> </w:t>
      </w:r>
      <w:r w:rsidRPr="00B5455F">
        <w:rPr>
          <w:rFonts w:ascii="Times New Roman" w:hAnsi="Times New Roman"/>
          <w:sz w:val="28"/>
          <w:szCs w:val="28"/>
        </w:rPr>
        <w:t>покладається</w:t>
      </w:r>
      <w:r>
        <w:rPr>
          <w:rFonts w:ascii="Times New Roman" w:hAnsi="Times New Roman"/>
          <w:sz w:val="28"/>
          <w:szCs w:val="28"/>
        </w:rPr>
        <w:t xml:space="preserve"> </w:t>
      </w:r>
      <w:r w:rsidRPr="00B5455F">
        <w:rPr>
          <w:rFonts w:ascii="Times New Roman" w:hAnsi="Times New Roman"/>
          <w:sz w:val="28"/>
          <w:szCs w:val="28"/>
        </w:rPr>
        <w:t>обрахунок</w:t>
      </w:r>
      <w:r>
        <w:rPr>
          <w:rFonts w:ascii="Times New Roman" w:hAnsi="Times New Roman"/>
          <w:sz w:val="28"/>
          <w:szCs w:val="28"/>
        </w:rPr>
        <w:t xml:space="preserve"> </w:t>
      </w:r>
      <w:r w:rsidRPr="00B5455F">
        <w:rPr>
          <w:rFonts w:ascii="Times New Roman" w:hAnsi="Times New Roman"/>
          <w:sz w:val="28"/>
          <w:szCs w:val="28"/>
        </w:rPr>
        <w:t>виробничої</w:t>
      </w:r>
      <w:r>
        <w:rPr>
          <w:rFonts w:ascii="Times New Roman" w:hAnsi="Times New Roman"/>
          <w:sz w:val="28"/>
          <w:szCs w:val="28"/>
        </w:rPr>
        <w:t xml:space="preserve"> </w:t>
      </w:r>
      <w:r w:rsidRPr="00B5455F">
        <w:rPr>
          <w:rFonts w:ascii="Times New Roman" w:hAnsi="Times New Roman"/>
          <w:sz w:val="28"/>
          <w:szCs w:val="28"/>
        </w:rPr>
        <w:t>собівартості,</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є</w:t>
      </w:r>
      <w:r>
        <w:rPr>
          <w:rFonts w:ascii="Times New Roman" w:hAnsi="Times New Roman"/>
          <w:sz w:val="28"/>
          <w:szCs w:val="28"/>
        </w:rPr>
        <w:t xml:space="preserve"> </w:t>
      </w:r>
      <w:r w:rsidRPr="00B5455F">
        <w:rPr>
          <w:rFonts w:ascii="Times New Roman" w:hAnsi="Times New Roman"/>
          <w:sz w:val="28"/>
          <w:szCs w:val="28"/>
        </w:rPr>
        <w:t>оптимальною</w:t>
      </w:r>
      <w:r>
        <w:rPr>
          <w:rFonts w:ascii="Times New Roman" w:hAnsi="Times New Roman"/>
          <w:sz w:val="28"/>
          <w:szCs w:val="28"/>
        </w:rPr>
        <w:t xml:space="preserve"> </w:t>
      </w:r>
      <w:r w:rsidRPr="00B5455F">
        <w:rPr>
          <w:rFonts w:ascii="Times New Roman" w:hAnsi="Times New Roman"/>
          <w:sz w:val="28"/>
          <w:szCs w:val="28"/>
        </w:rPr>
        <w:t>моделлю</w:t>
      </w:r>
      <w:r>
        <w:rPr>
          <w:rFonts w:ascii="Times New Roman" w:hAnsi="Times New Roman"/>
          <w:sz w:val="28"/>
          <w:szCs w:val="28"/>
        </w:rPr>
        <w:t xml:space="preserve"> </w:t>
      </w:r>
      <w:r w:rsidRPr="00B5455F">
        <w:rPr>
          <w:rFonts w:ascii="Times New Roman" w:hAnsi="Times New Roman"/>
          <w:sz w:val="28"/>
          <w:szCs w:val="28"/>
        </w:rPr>
        <w:t>ціноутворення</w:t>
      </w:r>
      <w:r>
        <w:rPr>
          <w:rFonts w:ascii="Times New Roman" w:hAnsi="Times New Roman"/>
          <w:sz w:val="28"/>
          <w:szCs w:val="28"/>
        </w:rPr>
        <w:t xml:space="preserve"> </w:t>
      </w:r>
      <w:r w:rsidRPr="00B5455F">
        <w:rPr>
          <w:rFonts w:ascii="Times New Roman" w:hAnsi="Times New Roman"/>
          <w:sz w:val="28"/>
          <w:szCs w:val="28"/>
        </w:rPr>
        <w:t>діючого</w:t>
      </w:r>
      <w:r>
        <w:rPr>
          <w:rFonts w:ascii="Times New Roman" w:hAnsi="Times New Roman"/>
          <w:sz w:val="28"/>
          <w:szCs w:val="28"/>
        </w:rPr>
        <w:t xml:space="preserve"> </w:t>
      </w:r>
      <w:r w:rsidRPr="00B5455F">
        <w:rPr>
          <w:rFonts w:ascii="Times New Roman" w:hAnsi="Times New Roman"/>
          <w:sz w:val="28"/>
          <w:szCs w:val="28"/>
        </w:rPr>
        <w:t>підприємства.</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Враховуючи</w:t>
      </w:r>
      <w:r>
        <w:rPr>
          <w:rFonts w:ascii="Times New Roman" w:hAnsi="Times New Roman"/>
          <w:sz w:val="28"/>
          <w:szCs w:val="28"/>
        </w:rPr>
        <w:t xml:space="preserve"> </w:t>
      </w:r>
      <w:r w:rsidRPr="00B5455F">
        <w:rPr>
          <w:rFonts w:ascii="Times New Roman" w:hAnsi="Times New Roman"/>
          <w:sz w:val="28"/>
          <w:szCs w:val="28"/>
        </w:rPr>
        <w:t>специфіку</w:t>
      </w:r>
      <w:r>
        <w:rPr>
          <w:rFonts w:ascii="Times New Roman" w:hAnsi="Times New Roman"/>
          <w:sz w:val="28"/>
          <w:szCs w:val="28"/>
        </w:rPr>
        <w:t xml:space="preserve"> </w:t>
      </w:r>
      <w:r w:rsidRPr="00B5455F">
        <w:rPr>
          <w:rFonts w:ascii="Times New Roman" w:hAnsi="Times New Roman"/>
          <w:sz w:val="28"/>
          <w:szCs w:val="28"/>
        </w:rPr>
        <w:t>форми</w:t>
      </w:r>
      <w:r>
        <w:rPr>
          <w:rFonts w:ascii="Times New Roman" w:hAnsi="Times New Roman"/>
          <w:sz w:val="28"/>
          <w:szCs w:val="28"/>
        </w:rPr>
        <w:t xml:space="preserve"> </w:t>
      </w:r>
      <w:r w:rsidRPr="00B5455F">
        <w:rPr>
          <w:rFonts w:ascii="Times New Roman" w:hAnsi="Times New Roman"/>
          <w:sz w:val="28"/>
          <w:szCs w:val="28"/>
        </w:rPr>
        <w:t>власності</w:t>
      </w:r>
      <w:r>
        <w:rPr>
          <w:rFonts w:ascii="Times New Roman" w:hAnsi="Times New Roman"/>
          <w:sz w:val="28"/>
          <w:szCs w:val="28"/>
        </w:rPr>
        <w:t xml:space="preserve"> </w:t>
      </w:r>
      <w:r w:rsidRPr="00B5455F">
        <w:rPr>
          <w:rFonts w:ascii="Times New Roman" w:hAnsi="Times New Roman"/>
          <w:sz w:val="28"/>
          <w:szCs w:val="28"/>
        </w:rPr>
        <w:t>філії,</w:t>
      </w:r>
      <w:r>
        <w:rPr>
          <w:rFonts w:ascii="Times New Roman" w:hAnsi="Times New Roman"/>
          <w:sz w:val="28"/>
          <w:szCs w:val="28"/>
        </w:rPr>
        <w:t xml:space="preserve"> </w:t>
      </w:r>
      <w:r w:rsidRPr="00B5455F">
        <w:rPr>
          <w:rFonts w:ascii="Times New Roman" w:hAnsi="Times New Roman"/>
          <w:sz w:val="28"/>
          <w:szCs w:val="28"/>
        </w:rPr>
        <w:t>більшість</w:t>
      </w:r>
      <w:r>
        <w:rPr>
          <w:rFonts w:ascii="Times New Roman" w:hAnsi="Times New Roman"/>
          <w:sz w:val="28"/>
          <w:szCs w:val="28"/>
        </w:rPr>
        <w:t xml:space="preserve"> </w:t>
      </w:r>
      <w:r w:rsidRPr="00B5455F">
        <w:rPr>
          <w:rFonts w:ascii="Times New Roman" w:hAnsi="Times New Roman"/>
          <w:sz w:val="28"/>
          <w:szCs w:val="28"/>
        </w:rPr>
        <w:t>замовлень</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виконання</w:t>
      </w:r>
      <w:r>
        <w:rPr>
          <w:rFonts w:ascii="Times New Roman" w:hAnsi="Times New Roman"/>
          <w:sz w:val="28"/>
          <w:szCs w:val="28"/>
        </w:rPr>
        <w:t xml:space="preserve"> </w:t>
      </w:r>
      <w:r w:rsidRPr="00B5455F">
        <w:rPr>
          <w:rFonts w:ascii="Times New Roman" w:hAnsi="Times New Roman"/>
          <w:sz w:val="28"/>
          <w:szCs w:val="28"/>
        </w:rPr>
        <w:t>послуг</w:t>
      </w:r>
      <w:r>
        <w:rPr>
          <w:rFonts w:ascii="Times New Roman" w:hAnsi="Times New Roman"/>
          <w:sz w:val="28"/>
          <w:szCs w:val="28"/>
        </w:rPr>
        <w:t xml:space="preserve"> </w:t>
      </w:r>
      <w:r w:rsidRPr="00B5455F">
        <w:rPr>
          <w:rFonts w:ascii="Times New Roman" w:hAnsi="Times New Roman"/>
          <w:sz w:val="28"/>
          <w:szCs w:val="28"/>
        </w:rPr>
        <w:t>відбувається</w:t>
      </w:r>
      <w:r>
        <w:rPr>
          <w:rFonts w:ascii="Times New Roman" w:hAnsi="Times New Roman"/>
          <w:sz w:val="28"/>
          <w:szCs w:val="28"/>
        </w:rPr>
        <w:t xml:space="preserve"> </w:t>
      </w:r>
      <w:r w:rsidRPr="00B5455F">
        <w:rPr>
          <w:rFonts w:ascii="Times New Roman" w:hAnsi="Times New Roman"/>
          <w:sz w:val="28"/>
          <w:szCs w:val="28"/>
        </w:rPr>
        <w:t>від</w:t>
      </w:r>
      <w:r>
        <w:rPr>
          <w:rFonts w:ascii="Times New Roman" w:hAnsi="Times New Roman"/>
          <w:sz w:val="28"/>
          <w:szCs w:val="28"/>
        </w:rPr>
        <w:t xml:space="preserve"> </w:t>
      </w:r>
      <w:r w:rsidRPr="00B5455F">
        <w:rPr>
          <w:rFonts w:ascii="Times New Roman" w:hAnsi="Times New Roman"/>
          <w:sz w:val="28"/>
          <w:szCs w:val="28"/>
        </w:rPr>
        <w:t>держави</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власне</w:t>
      </w:r>
      <w:r>
        <w:rPr>
          <w:rFonts w:ascii="Times New Roman" w:hAnsi="Times New Roman"/>
          <w:sz w:val="28"/>
          <w:szCs w:val="28"/>
        </w:rPr>
        <w:t xml:space="preserve"> </w:t>
      </w:r>
      <w:r w:rsidRPr="00B5455F">
        <w:rPr>
          <w:rFonts w:ascii="Times New Roman" w:hAnsi="Times New Roman"/>
          <w:sz w:val="28"/>
          <w:szCs w:val="28"/>
        </w:rPr>
        <w:t>дані</w:t>
      </w:r>
      <w:r>
        <w:rPr>
          <w:rFonts w:ascii="Times New Roman" w:hAnsi="Times New Roman"/>
          <w:sz w:val="28"/>
          <w:szCs w:val="28"/>
        </w:rPr>
        <w:t xml:space="preserve"> </w:t>
      </w:r>
      <w:r w:rsidRPr="00B5455F">
        <w:rPr>
          <w:rFonts w:ascii="Times New Roman" w:hAnsi="Times New Roman"/>
          <w:sz w:val="28"/>
          <w:szCs w:val="28"/>
        </w:rPr>
        <w:t>знижки</w:t>
      </w:r>
      <w:r>
        <w:rPr>
          <w:rFonts w:ascii="Times New Roman" w:hAnsi="Times New Roman"/>
          <w:sz w:val="28"/>
          <w:szCs w:val="28"/>
        </w:rPr>
        <w:t xml:space="preserve"> </w:t>
      </w:r>
      <w:r w:rsidRPr="00B5455F">
        <w:rPr>
          <w:rFonts w:ascii="Times New Roman" w:hAnsi="Times New Roman"/>
          <w:sz w:val="28"/>
          <w:szCs w:val="28"/>
        </w:rPr>
        <w:t>дають</w:t>
      </w:r>
      <w:r>
        <w:rPr>
          <w:rFonts w:ascii="Times New Roman" w:hAnsi="Times New Roman"/>
          <w:sz w:val="28"/>
          <w:szCs w:val="28"/>
        </w:rPr>
        <w:t xml:space="preserve"> </w:t>
      </w:r>
      <w:r w:rsidRPr="00B5455F">
        <w:rPr>
          <w:rFonts w:ascii="Times New Roman" w:hAnsi="Times New Roman"/>
          <w:sz w:val="28"/>
          <w:szCs w:val="28"/>
        </w:rPr>
        <w:t>вигоду</w:t>
      </w:r>
      <w:r>
        <w:rPr>
          <w:rFonts w:ascii="Times New Roman" w:hAnsi="Times New Roman"/>
          <w:sz w:val="28"/>
          <w:szCs w:val="28"/>
        </w:rPr>
        <w:t xml:space="preserve"> </w:t>
      </w:r>
      <w:r w:rsidRPr="00B5455F">
        <w:rPr>
          <w:rFonts w:ascii="Times New Roman" w:hAnsi="Times New Roman"/>
          <w:sz w:val="28"/>
          <w:szCs w:val="28"/>
        </w:rPr>
        <w:t>(зацікавленість</w:t>
      </w:r>
      <w:r>
        <w:rPr>
          <w:rFonts w:ascii="Times New Roman" w:hAnsi="Times New Roman"/>
          <w:sz w:val="28"/>
          <w:szCs w:val="28"/>
        </w:rPr>
        <w:t xml:space="preserve"> </w:t>
      </w:r>
      <w:r w:rsidRPr="00B5455F">
        <w:rPr>
          <w:rFonts w:ascii="Times New Roman" w:hAnsi="Times New Roman"/>
          <w:sz w:val="28"/>
          <w:szCs w:val="28"/>
        </w:rPr>
        <w:t>споживача)</w:t>
      </w:r>
      <w:r>
        <w:rPr>
          <w:rFonts w:ascii="Times New Roman" w:hAnsi="Times New Roman"/>
          <w:sz w:val="28"/>
          <w:szCs w:val="28"/>
        </w:rPr>
        <w:t xml:space="preserve"> </w:t>
      </w:r>
      <w:r w:rsidRPr="00B5455F">
        <w:rPr>
          <w:rFonts w:ascii="Times New Roman" w:hAnsi="Times New Roman"/>
          <w:sz w:val="28"/>
          <w:szCs w:val="28"/>
        </w:rPr>
        <w:t>при</w:t>
      </w:r>
      <w:r>
        <w:rPr>
          <w:rFonts w:ascii="Times New Roman" w:hAnsi="Times New Roman"/>
          <w:sz w:val="28"/>
          <w:szCs w:val="28"/>
        </w:rPr>
        <w:t xml:space="preserve"> </w:t>
      </w:r>
      <w:r w:rsidRPr="00B5455F">
        <w:rPr>
          <w:rFonts w:ascii="Times New Roman" w:hAnsi="Times New Roman"/>
          <w:sz w:val="28"/>
          <w:szCs w:val="28"/>
        </w:rPr>
        <w:t>випадку</w:t>
      </w:r>
      <w:r>
        <w:rPr>
          <w:rFonts w:ascii="Times New Roman" w:hAnsi="Times New Roman"/>
          <w:sz w:val="28"/>
          <w:szCs w:val="28"/>
        </w:rPr>
        <w:t xml:space="preserve"> </w:t>
      </w:r>
      <w:r w:rsidRPr="00B5455F">
        <w:rPr>
          <w:rFonts w:ascii="Times New Roman" w:hAnsi="Times New Roman"/>
          <w:sz w:val="28"/>
          <w:szCs w:val="28"/>
        </w:rPr>
        <w:t>замовлень</w:t>
      </w:r>
      <w:r>
        <w:rPr>
          <w:rFonts w:ascii="Times New Roman" w:hAnsi="Times New Roman"/>
          <w:sz w:val="28"/>
          <w:szCs w:val="28"/>
        </w:rPr>
        <w:t xml:space="preserve"> </w:t>
      </w:r>
      <w:r w:rsidRPr="00B5455F">
        <w:rPr>
          <w:rFonts w:ascii="Times New Roman" w:hAnsi="Times New Roman"/>
          <w:sz w:val="28"/>
          <w:szCs w:val="28"/>
        </w:rPr>
        <w:t>послуг</w:t>
      </w:r>
      <w:r>
        <w:rPr>
          <w:rFonts w:ascii="Times New Roman" w:hAnsi="Times New Roman"/>
          <w:sz w:val="28"/>
          <w:szCs w:val="28"/>
        </w:rPr>
        <w:t xml:space="preserve"> </w:t>
      </w:r>
      <w:r w:rsidRPr="00B5455F">
        <w:rPr>
          <w:rFonts w:ascii="Times New Roman" w:hAnsi="Times New Roman"/>
          <w:sz w:val="28"/>
          <w:szCs w:val="28"/>
        </w:rPr>
        <w:t>або</w:t>
      </w:r>
      <w:r>
        <w:rPr>
          <w:rFonts w:ascii="Times New Roman" w:hAnsi="Times New Roman"/>
          <w:sz w:val="28"/>
          <w:szCs w:val="28"/>
        </w:rPr>
        <w:t xml:space="preserve"> </w:t>
      </w:r>
      <w:r w:rsidRPr="00B5455F">
        <w:rPr>
          <w:rFonts w:ascii="Times New Roman" w:hAnsi="Times New Roman"/>
          <w:sz w:val="28"/>
          <w:szCs w:val="28"/>
        </w:rPr>
        <w:t>продукції</w:t>
      </w:r>
      <w:r>
        <w:rPr>
          <w:rFonts w:ascii="Times New Roman" w:hAnsi="Times New Roman"/>
          <w:sz w:val="28"/>
          <w:szCs w:val="28"/>
        </w:rPr>
        <w:t xml:space="preserve"> </w:t>
      </w:r>
      <w:r w:rsidRPr="00B5455F">
        <w:rPr>
          <w:rFonts w:ascii="Times New Roman" w:hAnsi="Times New Roman"/>
          <w:sz w:val="28"/>
          <w:szCs w:val="28"/>
        </w:rPr>
        <w:t>приватними</w:t>
      </w:r>
      <w:r>
        <w:rPr>
          <w:rFonts w:ascii="Times New Roman" w:hAnsi="Times New Roman"/>
          <w:sz w:val="28"/>
          <w:szCs w:val="28"/>
        </w:rPr>
        <w:t xml:space="preserve"> </w:t>
      </w:r>
      <w:r w:rsidRPr="00B5455F">
        <w:rPr>
          <w:rFonts w:ascii="Times New Roman" w:hAnsi="Times New Roman"/>
          <w:sz w:val="28"/>
          <w:szCs w:val="28"/>
        </w:rPr>
        <w:t>особами.</w:t>
      </w:r>
    </w:p>
    <w:p w:rsidR="00AC61FB"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Таким</w:t>
      </w:r>
      <w:r>
        <w:rPr>
          <w:rFonts w:ascii="Times New Roman" w:hAnsi="Times New Roman"/>
          <w:sz w:val="28"/>
          <w:szCs w:val="28"/>
        </w:rPr>
        <w:t xml:space="preserve"> </w:t>
      </w:r>
      <w:r w:rsidRPr="00B5455F">
        <w:rPr>
          <w:rFonts w:ascii="Times New Roman" w:hAnsi="Times New Roman"/>
          <w:sz w:val="28"/>
          <w:szCs w:val="28"/>
        </w:rPr>
        <w:t>чином</w:t>
      </w:r>
      <w:r>
        <w:rPr>
          <w:rFonts w:ascii="Times New Roman" w:hAnsi="Times New Roman"/>
          <w:sz w:val="28"/>
          <w:szCs w:val="28"/>
        </w:rPr>
        <w:t xml:space="preserve"> </w:t>
      </w:r>
      <w:r w:rsidRPr="00B5455F">
        <w:rPr>
          <w:rFonts w:ascii="Times New Roman" w:hAnsi="Times New Roman"/>
          <w:sz w:val="28"/>
          <w:szCs w:val="28"/>
        </w:rPr>
        <w:t>підприємство</w:t>
      </w:r>
      <w:r>
        <w:rPr>
          <w:rFonts w:ascii="Times New Roman" w:hAnsi="Times New Roman"/>
          <w:sz w:val="28"/>
          <w:szCs w:val="28"/>
        </w:rPr>
        <w:t xml:space="preserve"> </w:t>
      </w:r>
      <w:r w:rsidRPr="00B5455F">
        <w:rPr>
          <w:rFonts w:ascii="Times New Roman" w:hAnsi="Times New Roman"/>
          <w:sz w:val="28"/>
          <w:szCs w:val="28"/>
        </w:rPr>
        <w:t>застосовує</w:t>
      </w:r>
      <w:r>
        <w:rPr>
          <w:rFonts w:ascii="Times New Roman" w:hAnsi="Times New Roman"/>
          <w:sz w:val="28"/>
          <w:szCs w:val="28"/>
        </w:rPr>
        <w:t xml:space="preserve"> </w:t>
      </w:r>
      <w:r w:rsidRPr="00B5455F">
        <w:rPr>
          <w:rFonts w:ascii="Times New Roman" w:hAnsi="Times New Roman"/>
          <w:sz w:val="28"/>
          <w:szCs w:val="28"/>
        </w:rPr>
        <w:t>тільки</w:t>
      </w:r>
      <w:r>
        <w:rPr>
          <w:rFonts w:ascii="Times New Roman" w:hAnsi="Times New Roman"/>
          <w:sz w:val="28"/>
          <w:szCs w:val="28"/>
        </w:rPr>
        <w:t xml:space="preserve"> </w:t>
      </w:r>
      <w:r w:rsidRPr="00B5455F">
        <w:rPr>
          <w:rFonts w:ascii="Times New Roman" w:hAnsi="Times New Roman"/>
          <w:sz w:val="28"/>
          <w:szCs w:val="28"/>
        </w:rPr>
        <w:t>окремі</w:t>
      </w:r>
      <w:r>
        <w:rPr>
          <w:rFonts w:ascii="Times New Roman" w:hAnsi="Times New Roman"/>
          <w:sz w:val="28"/>
          <w:szCs w:val="28"/>
        </w:rPr>
        <w:t xml:space="preserve"> </w:t>
      </w:r>
      <w:r w:rsidRPr="00B5455F">
        <w:rPr>
          <w:rFonts w:ascii="Times New Roman" w:hAnsi="Times New Roman"/>
          <w:sz w:val="28"/>
          <w:szCs w:val="28"/>
        </w:rPr>
        <w:t>інструменти</w:t>
      </w:r>
      <w:r>
        <w:rPr>
          <w:rFonts w:ascii="Times New Roman" w:hAnsi="Times New Roman"/>
          <w:sz w:val="28"/>
          <w:szCs w:val="28"/>
        </w:rPr>
        <w:t xml:space="preserve"> </w:t>
      </w:r>
      <w:r w:rsidRPr="00B5455F">
        <w:rPr>
          <w:rFonts w:ascii="Times New Roman" w:hAnsi="Times New Roman"/>
          <w:sz w:val="28"/>
          <w:szCs w:val="28"/>
        </w:rPr>
        <w:t>стимулювання</w:t>
      </w:r>
      <w:r>
        <w:rPr>
          <w:rFonts w:ascii="Times New Roman" w:hAnsi="Times New Roman"/>
          <w:sz w:val="28"/>
          <w:szCs w:val="28"/>
        </w:rPr>
        <w:t xml:space="preserve"> </w:t>
      </w:r>
      <w:r w:rsidRPr="00B5455F">
        <w:rPr>
          <w:rFonts w:ascii="Times New Roman" w:hAnsi="Times New Roman"/>
          <w:sz w:val="28"/>
          <w:szCs w:val="28"/>
        </w:rPr>
        <w:t>збуту,</w:t>
      </w:r>
      <w:r>
        <w:rPr>
          <w:rFonts w:ascii="Times New Roman" w:hAnsi="Times New Roman"/>
          <w:sz w:val="28"/>
          <w:szCs w:val="28"/>
        </w:rPr>
        <w:t xml:space="preserve"> </w:t>
      </w:r>
      <w:r w:rsidRPr="00B5455F">
        <w:rPr>
          <w:rFonts w:ascii="Times New Roman" w:hAnsi="Times New Roman"/>
          <w:sz w:val="28"/>
          <w:szCs w:val="28"/>
        </w:rPr>
        <w:t>які</w:t>
      </w:r>
      <w:r>
        <w:rPr>
          <w:rFonts w:ascii="Times New Roman" w:hAnsi="Times New Roman"/>
          <w:sz w:val="28"/>
          <w:szCs w:val="28"/>
        </w:rPr>
        <w:t xml:space="preserve"> </w:t>
      </w:r>
      <w:r w:rsidRPr="00B5455F">
        <w:rPr>
          <w:rFonts w:ascii="Times New Roman" w:hAnsi="Times New Roman"/>
          <w:sz w:val="28"/>
          <w:szCs w:val="28"/>
        </w:rPr>
        <w:t>застосовують</w:t>
      </w:r>
      <w:r>
        <w:rPr>
          <w:rFonts w:ascii="Times New Roman" w:hAnsi="Times New Roman"/>
          <w:sz w:val="28"/>
          <w:szCs w:val="28"/>
        </w:rPr>
        <w:t xml:space="preserve"> </w:t>
      </w:r>
      <w:r w:rsidRPr="00B5455F">
        <w:rPr>
          <w:rFonts w:ascii="Times New Roman" w:hAnsi="Times New Roman"/>
          <w:sz w:val="28"/>
          <w:szCs w:val="28"/>
        </w:rPr>
        <w:t>безсистемно</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періодично.</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підприємстві</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розроблена</w:t>
      </w:r>
      <w:r>
        <w:rPr>
          <w:rFonts w:ascii="Times New Roman" w:hAnsi="Times New Roman"/>
          <w:sz w:val="28"/>
          <w:szCs w:val="28"/>
        </w:rPr>
        <w:t xml:space="preserve"> </w:t>
      </w:r>
      <w:r w:rsidRPr="00B5455F">
        <w:rPr>
          <w:rFonts w:ascii="Times New Roman" w:hAnsi="Times New Roman"/>
          <w:sz w:val="28"/>
          <w:szCs w:val="28"/>
        </w:rPr>
        <w:t>комунікаційна</w:t>
      </w:r>
      <w:r>
        <w:rPr>
          <w:rFonts w:ascii="Times New Roman" w:hAnsi="Times New Roman"/>
          <w:sz w:val="28"/>
          <w:szCs w:val="28"/>
        </w:rPr>
        <w:t xml:space="preserve"> </w:t>
      </w:r>
      <w:r w:rsidRPr="00B5455F">
        <w:rPr>
          <w:rFonts w:ascii="Times New Roman" w:hAnsi="Times New Roman"/>
          <w:sz w:val="28"/>
          <w:szCs w:val="28"/>
        </w:rPr>
        <w:t>стратегія,</w:t>
      </w:r>
      <w:r>
        <w:rPr>
          <w:rFonts w:ascii="Times New Roman" w:hAnsi="Times New Roman"/>
          <w:sz w:val="28"/>
          <w:szCs w:val="28"/>
        </w:rPr>
        <w:t xml:space="preserve"> </w:t>
      </w:r>
      <w:r w:rsidRPr="00B5455F">
        <w:rPr>
          <w:rFonts w:ascii="Times New Roman" w:hAnsi="Times New Roman"/>
          <w:sz w:val="28"/>
          <w:szCs w:val="28"/>
        </w:rPr>
        <w:t>так</w:t>
      </w:r>
      <w:r>
        <w:rPr>
          <w:rFonts w:ascii="Times New Roman" w:hAnsi="Times New Roman"/>
          <w:sz w:val="28"/>
          <w:szCs w:val="28"/>
        </w:rPr>
        <w:t xml:space="preserve"> </w:t>
      </w:r>
      <w:r w:rsidRPr="00B5455F">
        <w:rPr>
          <w:rFonts w:ascii="Times New Roman" w:hAnsi="Times New Roman"/>
          <w:sz w:val="28"/>
          <w:szCs w:val="28"/>
        </w:rPr>
        <w:t>відповідно</w:t>
      </w:r>
      <w:r>
        <w:rPr>
          <w:rFonts w:ascii="Times New Roman" w:hAnsi="Times New Roman"/>
          <w:sz w:val="28"/>
          <w:szCs w:val="28"/>
        </w:rPr>
        <w:t xml:space="preserve"> </w:t>
      </w:r>
      <w:r w:rsidRPr="00B5455F">
        <w:rPr>
          <w:rFonts w:ascii="Times New Roman" w:hAnsi="Times New Roman"/>
          <w:sz w:val="28"/>
          <w:szCs w:val="28"/>
        </w:rPr>
        <w:t>робота</w:t>
      </w:r>
      <w:r>
        <w:rPr>
          <w:rFonts w:ascii="Times New Roman" w:hAnsi="Times New Roman"/>
          <w:sz w:val="28"/>
          <w:szCs w:val="28"/>
        </w:rPr>
        <w:t xml:space="preserve"> </w:t>
      </w:r>
      <w:r w:rsidRPr="00B5455F">
        <w:rPr>
          <w:rFonts w:ascii="Times New Roman" w:hAnsi="Times New Roman"/>
          <w:sz w:val="28"/>
          <w:szCs w:val="28"/>
        </w:rPr>
        <w:t>щодо</w:t>
      </w:r>
      <w:r>
        <w:rPr>
          <w:rFonts w:ascii="Times New Roman" w:hAnsi="Times New Roman"/>
          <w:sz w:val="28"/>
          <w:szCs w:val="28"/>
        </w:rPr>
        <w:t xml:space="preserve"> </w:t>
      </w:r>
      <w:r w:rsidRPr="00B5455F">
        <w:rPr>
          <w:rFonts w:ascii="Times New Roman" w:hAnsi="Times New Roman"/>
          <w:sz w:val="28"/>
          <w:szCs w:val="28"/>
        </w:rPr>
        <w:t>стимулювання</w:t>
      </w:r>
      <w:r>
        <w:rPr>
          <w:rFonts w:ascii="Times New Roman" w:hAnsi="Times New Roman"/>
          <w:sz w:val="28"/>
          <w:szCs w:val="28"/>
        </w:rPr>
        <w:t xml:space="preserve"> </w:t>
      </w:r>
      <w:r w:rsidRPr="00B5455F">
        <w:rPr>
          <w:rFonts w:ascii="Times New Roman" w:hAnsi="Times New Roman"/>
          <w:sz w:val="28"/>
          <w:szCs w:val="28"/>
        </w:rPr>
        <w:t>збуту</w:t>
      </w:r>
      <w:r>
        <w:rPr>
          <w:rFonts w:ascii="Times New Roman" w:hAnsi="Times New Roman"/>
          <w:sz w:val="28"/>
          <w:szCs w:val="28"/>
        </w:rPr>
        <w:t xml:space="preserve"> </w:t>
      </w:r>
      <w:r w:rsidRPr="00B5455F">
        <w:rPr>
          <w:rFonts w:ascii="Times New Roman" w:hAnsi="Times New Roman"/>
          <w:sz w:val="28"/>
          <w:szCs w:val="28"/>
        </w:rPr>
        <w:t>на</w:t>
      </w:r>
      <w:r>
        <w:rPr>
          <w:rFonts w:ascii="Times New Roman" w:hAnsi="Times New Roman"/>
          <w:sz w:val="28"/>
          <w:szCs w:val="28"/>
        </w:rPr>
        <w:t xml:space="preserve"> </w:t>
      </w:r>
      <w:r w:rsidRPr="00B5455F">
        <w:rPr>
          <w:rFonts w:ascii="Times New Roman" w:hAnsi="Times New Roman"/>
          <w:sz w:val="28"/>
          <w:szCs w:val="28"/>
        </w:rPr>
        <w:t>підприємстві</w:t>
      </w:r>
      <w:r>
        <w:rPr>
          <w:rFonts w:ascii="Times New Roman" w:hAnsi="Times New Roman"/>
          <w:sz w:val="28"/>
          <w:szCs w:val="28"/>
        </w:rPr>
        <w:t xml:space="preserve"> </w:t>
      </w:r>
      <w:r w:rsidRPr="00B5455F">
        <w:rPr>
          <w:rFonts w:ascii="Times New Roman" w:hAnsi="Times New Roman"/>
          <w:sz w:val="28"/>
          <w:szCs w:val="28"/>
        </w:rPr>
        <w:t>не</w:t>
      </w:r>
      <w:r>
        <w:rPr>
          <w:rFonts w:ascii="Times New Roman" w:hAnsi="Times New Roman"/>
          <w:sz w:val="28"/>
          <w:szCs w:val="28"/>
        </w:rPr>
        <w:t xml:space="preserve"> </w:t>
      </w:r>
      <w:r w:rsidRPr="00B5455F">
        <w:rPr>
          <w:rFonts w:ascii="Times New Roman" w:hAnsi="Times New Roman"/>
          <w:sz w:val="28"/>
          <w:szCs w:val="28"/>
        </w:rPr>
        <w:t>запланована.</w:t>
      </w:r>
      <w:r>
        <w:rPr>
          <w:rFonts w:ascii="Times New Roman" w:hAnsi="Times New Roman"/>
          <w:sz w:val="28"/>
          <w:szCs w:val="28"/>
        </w:rPr>
        <w:t xml:space="preserve"> </w:t>
      </w:r>
    </w:p>
    <w:p w:rsidR="00AC61FB" w:rsidRPr="00B5455F" w:rsidRDefault="00AC61FB" w:rsidP="00AC61FB">
      <w:pPr>
        <w:widowControl w:val="0"/>
        <w:spacing w:after="0" w:line="360" w:lineRule="auto"/>
        <w:ind w:firstLine="709"/>
        <w:jc w:val="both"/>
        <w:rPr>
          <w:rFonts w:ascii="Times New Roman" w:hAnsi="Times New Roman"/>
          <w:sz w:val="28"/>
          <w:szCs w:val="28"/>
        </w:rPr>
      </w:pPr>
      <w:r w:rsidRPr="00B5455F">
        <w:rPr>
          <w:rFonts w:ascii="Times New Roman" w:hAnsi="Times New Roman"/>
          <w:sz w:val="28"/>
          <w:szCs w:val="28"/>
        </w:rPr>
        <w:t>Отже,</w:t>
      </w:r>
      <w:r>
        <w:rPr>
          <w:rFonts w:ascii="Times New Roman" w:hAnsi="Times New Roman"/>
          <w:sz w:val="28"/>
          <w:szCs w:val="28"/>
        </w:rPr>
        <w:t xml:space="preserve"> </w:t>
      </w:r>
      <w:r w:rsidRPr="00B5455F">
        <w:rPr>
          <w:rFonts w:ascii="Times New Roman" w:hAnsi="Times New Roman"/>
          <w:sz w:val="28"/>
          <w:szCs w:val="28"/>
        </w:rPr>
        <w:t>провівши</w:t>
      </w:r>
      <w:r>
        <w:rPr>
          <w:rFonts w:ascii="Times New Roman" w:hAnsi="Times New Roman"/>
          <w:sz w:val="28"/>
          <w:szCs w:val="28"/>
        </w:rPr>
        <w:t xml:space="preserve"> </w:t>
      </w:r>
      <w:r w:rsidRPr="00B5455F">
        <w:rPr>
          <w:rFonts w:ascii="Times New Roman" w:hAnsi="Times New Roman"/>
          <w:sz w:val="28"/>
          <w:szCs w:val="28"/>
        </w:rPr>
        <w:t>аналіз</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оцінку</w:t>
      </w:r>
      <w:r>
        <w:rPr>
          <w:rFonts w:ascii="Times New Roman" w:hAnsi="Times New Roman"/>
          <w:sz w:val="28"/>
          <w:szCs w:val="28"/>
        </w:rPr>
        <w:t xml:space="preserve"> </w:t>
      </w:r>
      <w:r w:rsidRPr="00B5455F">
        <w:rPr>
          <w:rFonts w:ascii="Times New Roman" w:hAnsi="Times New Roman"/>
          <w:sz w:val="28"/>
          <w:szCs w:val="28"/>
        </w:rPr>
        <w:t>стимулювання</w:t>
      </w:r>
      <w:r>
        <w:rPr>
          <w:rFonts w:ascii="Times New Roman" w:hAnsi="Times New Roman"/>
          <w:sz w:val="28"/>
          <w:szCs w:val="28"/>
        </w:rPr>
        <w:t xml:space="preserve"> </w:t>
      </w:r>
      <w:r w:rsidRPr="00B5455F">
        <w:rPr>
          <w:rFonts w:ascii="Times New Roman" w:hAnsi="Times New Roman"/>
          <w:sz w:val="28"/>
          <w:szCs w:val="28"/>
        </w:rPr>
        <w:t>збуту</w:t>
      </w:r>
      <w:r>
        <w:rPr>
          <w:rFonts w:ascii="Times New Roman" w:hAnsi="Times New Roman"/>
          <w:sz w:val="28"/>
          <w:szCs w:val="28"/>
        </w:rPr>
        <w:t xml:space="preserve">  </w:t>
      </w:r>
      <w:r w:rsidRPr="00B5455F">
        <w:rPr>
          <w:rFonts w:ascii="Times New Roman" w:hAnsi="Times New Roman"/>
          <w:sz w:val="28"/>
          <w:szCs w:val="28"/>
        </w:rPr>
        <w:t>та</w:t>
      </w:r>
      <w:r>
        <w:rPr>
          <w:rFonts w:ascii="Times New Roman" w:hAnsi="Times New Roman"/>
          <w:sz w:val="28"/>
          <w:szCs w:val="28"/>
        </w:rPr>
        <w:t xml:space="preserve"> </w:t>
      </w:r>
      <w:r w:rsidRPr="00B5455F">
        <w:rPr>
          <w:rFonts w:ascii="Times New Roman" w:hAnsi="Times New Roman"/>
          <w:sz w:val="28"/>
          <w:szCs w:val="28"/>
        </w:rPr>
        <w:t>дослідивши</w:t>
      </w:r>
      <w:r>
        <w:rPr>
          <w:rFonts w:ascii="Times New Roman" w:hAnsi="Times New Roman"/>
          <w:sz w:val="28"/>
          <w:szCs w:val="28"/>
        </w:rPr>
        <w:t xml:space="preserve"> </w:t>
      </w:r>
      <w:r w:rsidRPr="00B5455F">
        <w:rPr>
          <w:rFonts w:ascii="Times New Roman" w:hAnsi="Times New Roman"/>
          <w:sz w:val="28"/>
          <w:szCs w:val="28"/>
        </w:rPr>
        <w:lastRenderedPageBreak/>
        <w:t>реальний</w:t>
      </w:r>
      <w:r>
        <w:rPr>
          <w:rFonts w:ascii="Times New Roman" w:hAnsi="Times New Roman"/>
          <w:sz w:val="28"/>
          <w:szCs w:val="28"/>
        </w:rPr>
        <w:t xml:space="preserve"> </w:t>
      </w:r>
      <w:r w:rsidRPr="00B5455F">
        <w:rPr>
          <w:rFonts w:ascii="Times New Roman" w:hAnsi="Times New Roman"/>
          <w:sz w:val="28"/>
          <w:szCs w:val="28"/>
        </w:rPr>
        <w:t>його</w:t>
      </w:r>
      <w:r>
        <w:rPr>
          <w:rFonts w:ascii="Times New Roman" w:hAnsi="Times New Roman"/>
          <w:sz w:val="28"/>
          <w:szCs w:val="28"/>
        </w:rPr>
        <w:t xml:space="preserve"> </w:t>
      </w:r>
      <w:r w:rsidRPr="00B5455F">
        <w:rPr>
          <w:rFonts w:ascii="Times New Roman" w:hAnsi="Times New Roman"/>
          <w:sz w:val="28"/>
          <w:szCs w:val="28"/>
        </w:rPr>
        <w:t>стан</w:t>
      </w:r>
      <w:r>
        <w:rPr>
          <w:rFonts w:ascii="Times New Roman" w:hAnsi="Times New Roman"/>
          <w:sz w:val="28"/>
          <w:szCs w:val="28"/>
        </w:rPr>
        <w:t xml:space="preserve"> </w:t>
      </w:r>
      <w:r w:rsidRPr="00B5455F">
        <w:rPr>
          <w:rFonts w:ascii="Times New Roman" w:hAnsi="Times New Roman"/>
          <w:sz w:val="28"/>
          <w:szCs w:val="28"/>
        </w:rPr>
        <w:t>можна</w:t>
      </w:r>
      <w:r>
        <w:rPr>
          <w:rFonts w:ascii="Times New Roman" w:hAnsi="Times New Roman"/>
          <w:sz w:val="28"/>
          <w:szCs w:val="28"/>
        </w:rPr>
        <w:t xml:space="preserve"> </w:t>
      </w:r>
      <w:r w:rsidRPr="00B5455F">
        <w:rPr>
          <w:rFonts w:ascii="Times New Roman" w:hAnsi="Times New Roman"/>
          <w:sz w:val="28"/>
          <w:szCs w:val="28"/>
        </w:rPr>
        <w:t>стверджувати,</w:t>
      </w:r>
      <w:r>
        <w:rPr>
          <w:rFonts w:ascii="Times New Roman" w:hAnsi="Times New Roman"/>
          <w:sz w:val="28"/>
          <w:szCs w:val="28"/>
        </w:rPr>
        <w:t xml:space="preserve"> </w:t>
      </w:r>
      <w:r w:rsidRPr="00B5455F">
        <w:rPr>
          <w:rFonts w:ascii="Times New Roman" w:hAnsi="Times New Roman"/>
          <w:sz w:val="28"/>
          <w:szCs w:val="28"/>
        </w:rPr>
        <w:t>що</w:t>
      </w:r>
      <w:r>
        <w:rPr>
          <w:rFonts w:ascii="Times New Roman" w:hAnsi="Times New Roman"/>
          <w:sz w:val="28"/>
          <w:szCs w:val="28"/>
        </w:rPr>
        <w:t xml:space="preserve"> </w:t>
      </w:r>
      <w:r w:rsidR="00416020">
        <w:rPr>
          <w:rFonts w:ascii="Times New Roman" w:hAnsi="Times New Roman"/>
          <w:sz w:val="28"/>
          <w:szCs w:val="28"/>
        </w:rPr>
        <w:t xml:space="preserve">Новоодеський </w:t>
      </w:r>
      <w:r>
        <w:rPr>
          <w:rFonts w:ascii="Times New Roman" w:hAnsi="Times New Roman"/>
          <w:sz w:val="28"/>
          <w:szCs w:val="28"/>
        </w:rPr>
        <w:t xml:space="preserve">«сирзавод» </w:t>
      </w:r>
      <w:r w:rsidRPr="00B5455F">
        <w:rPr>
          <w:rFonts w:ascii="Times New Roman" w:hAnsi="Times New Roman"/>
          <w:sz w:val="28"/>
          <w:szCs w:val="28"/>
        </w:rPr>
        <w:t>як</w:t>
      </w:r>
      <w:r>
        <w:rPr>
          <w:rFonts w:ascii="Times New Roman" w:hAnsi="Times New Roman"/>
          <w:sz w:val="28"/>
          <w:szCs w:val="28"/>
        </w:rPr>
        <w:t xml:space="preserve"> </w:t>
      </w:r>
      <w:r w:rsidRPr="00B5455F">
        <w:rPr>
          <w:rFonts w:ascii="Times New Roman" w:hAnsi="Times New Roman"/>
          <w:sz w:val="28"/>
          <w:szCs w:val="28"/>
        </w:rPr>
        <w:t>і</w:t>
      </w:r>
      <w:r>
        <w:rPr>
          <w:rFonts w:ascii="Times New Roman" w:hAnsi="Times New Roman"/>
          <w:sz w:val="28"/>
          <w:szCs w:val="28"/>
        </w:rPr>
        <w:t xml:space="preserve"> </w:t>
      </w:r>
      <w:r w:rsidRPr="00B5455F">
        <w:rPr>
          <w:rFonts w:ascii="Times New Roman" w:hAnsi="Times New Roman"/>
          <w:sz w:val="28"/>
          <w:szCs w:val="28"/>
        </w:rPr>
        <w:t>інші</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України</w:t>
      </w:r>
      <w:r>
        <w:rPr>
          <w:rFonts w:ascii="Times New Roman" w:hAnsi="Times New Roman"/>
          <w:sz w:val="28"/>
          <w:szCs w:val="28"/>
        </w:rPr>
        <w:t xml:space="preserve"> </w:t>
      </w:r>
      <w:r w:rsidRPr="00B5455F">
        <w:rPr>
          <w:rFonts w:ascii="Times New Roman" w:hAnsi="Times New Roman"/>
          <w:sz w:val="28"/>
          <w:szCs w:val="28"/>
        </w:rPr>
        <w:t>знаходиться</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досить</w:t>
      </w:r>
      <w:r>
        <w:rPr>
          <w:rFonts w:ascii="Times New Roman" w:hAnsi="Times New Roman"/>
          <w:sz w:val="28"/>
          <w:szCs w:val="28"/>
        </w:rPr>
        <w:t xml:space="preserve"> </w:t>
      </w:r>
      <w:r w:rsidRPr="00B5455F">
        <w:rPr>
          <w:rFonts w:ascii="Times New Roman" w:hAnsi="Times New Roman"/>
          <w:sz w:val="28"/>
          <w:szCs w:val="28"/>
        </w:rPr>
        <w:t>складному</w:t>
      </w:r>
      <w:r>
        <w:rPr>
          <w:rFonts w:ascii="Times New Roman" w:hAnsi="Times New Roman"/>
          <w:sz w:val="28"/>
          <w:szCs w:val="28"/>
        </w:rPr>
        <w:t xml:space="preserve"> </w:t>
      </w:r>
      <w:r w:rsidRPr="00B5455F">
        <w:rPr>
          <w:rFonts w:ascii="Times New Roman" w:hAnsi="Times New Roman"/>
          <w:sz w:val="28"/>
          <w:szCs w:val="28"/>
        </w:rPr>
        <w:t>становищі.</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покращення</w:t>
      </w:r>
      <w:r>
        <w:rPr>
          <w:rFonts w:ascii="Times New Roman" w:hAnsi="Times New Roman"/>
          <w:sz w:val="28"/>
          <w:szCs w:val="28"/>
        </w:rPr>
        <w:t xml:space="preserve"> </w:t>
      </w:r>
      <w:r w:rsidRPr="00B5455F">
        <w:rPr>
          <w:rFonts w:ascii="Times New Roman" w:hAnsi="Times New Roman"/>
          <w:sz w:val="28"/>
          <w:szCs w:val="28"/>
        </w:rPr>
        <w:t>фінансового</w:t>
      </w:r>
      <w:r>
        <w:rPr>
          <w:rFonts w:ascii="Times New Roman" w:hAnsi="Times New Roman"/>
          <w:sz w:val="28"/>
          <w:szCs w:val="28"/>
        </w:rPr>
        <w:t xml:space="preserve"> </w:t>
      </w:r>
      <w:r w:rsidRPr="00B5455F">
        <w:rPr>
          <w:rFonts w:ascii="Times New Roman" w:hAnsi="Times New Roman"/>
          <w:sz w:val="28"/>
          <w:szCs w:val="28"/>
        </w:rPr>
        <w:t>стану</w:t>
      </w:r>
      <w:r>
        <w:rPr>
          <w:rFonts w:ascii="Times New Roman" w:hAnsi="Times New Roman"/>
          <w:sz w:val="28"/>
          <w:szCs w:val="28"/>
        </w:rPr>
        <w:t xml:space="preserve"> підприємства </w:t>
      </w:r>
      <w:r w:rsidRPr="00B5455F">
        <w:rPr>
          <w:rFonts w:ascii="Times New Roman" w:hAnsi="Times New Roman"/>
          <w:sz w:val="28"/>
          <w:szCs w:val="28"/>
        </w:rPr>
        <w:t>необхідно</w:t>
      </w:r>
      <w:r>
        <w:rPr>
          <w:rFonts w:ascii="Times New Roman" w:hAnsi="Times New Roman"/>
          <w:sz w:val="28"/>
          <w:szCs w:val="28"/>
        </w:rPr>
        <w:t xml:space="preserve"> </w:t>
      </w:r>
      <w:r w:rsidRPr="00B5455F">
        <w:rPr>
          <w:rFonts w:ascii="Times New Roman" w:hAnsi="Times New Roman"/>
          <w:sz w:val="28"/>
          <w:szCs w:val="28"/>
        </w:rPr>
        <w:t>розширити</w:t>
      </w:r>
      <w:r>
        <w:rPr>
          <w:rFonts w:ascii="Times New Roman" w:hAnsi="Times New Roman"/>
          <w:sz w:val="28"/>
          <w:szCs w:val="28"/>
        </w:rPr>
        <w:t xml:space="preserve"> </w:t>
      </w:r>
      <w:r w:rsidRPr="00B5455F">
        <w:rPr>
          <w:rFonts w:ascii="Times New Roman" w:hAnsi="Times New Roman"/>
          <w:sz w:val="28"/>
          <w:szCs w:val="28"/>
        </w:rPr>
        <w:t>заходи</w:t>
      </w:r>
      <w:r>
        <w:rPr>
          <w:rFonts w:ascii="Times New Roman" w:hAnsi="Times New Roman"/>
          <w:sz w:val="28"/>
          <w:szCs w:val="28"/>
        </w:rPr>
        <w:t xml:space="preserve"> </w:t>
      </w:r>
      <w:r w:rsidRPr="00B5455F">
        <w:rPr>
          <w:rFonts w:ascii="Times New Roman" w:hAnsi="Times New Roman"/>
          <w:sz w:val="28"/>
          <w:szCs w:val="28"/>
        </w:rPr>
        <w:t>реклами</w:t>
      </w:r>
      <w:r>
        <w:rPr>
          <w:rFonts w:ascii="Times New Roman" w:hAnsi="Times New Roman"/>
          <w:sz w:val="28"/>
          <w:szCs w:val="28"/>
        </w:rPr>
        <w:t xml:space="preserve"> </w:t>
      </w:r>
      <w:r w:rsidRPr="00B5455F">
        <w:rPr>
          <w:rFonts w:ascii="Times New Roman" w:hAnsi="Times New Roman"/>
          <w:sz w:val="28"/>
          <w:szCs w:val="28"/>
        </w:rPr>
        <w:t>підприємства,</w:t>
      </w:r>
      <w:r>
        <w:rPr>
          <w:rFonts w:ascii="Times New Roman" w:hAnsi="Times New Roman"/>
          <w:sz w:val="28"/>
          <w:szCs w:val="28"/>
        </w:rPr>
        <w:t xml:space="preserve"> </w:t>
      </w:r>
      <w:r w:rsidRPr="00B5455F">
        <w:rPr>
          <w:rFonts w:ascii="Times New Roman" w:hAnsi="Times New Roman"/>
          <w:sz w:val="28"/>
          <w:szCs w:val="28"/>
        </w:rPr>
        <w:t>залучити</w:t>
      </w:r>
      <w:r>
        <w:rPr>
          <w:rFonts w:ascii="Times New Roman" w:hAnsi="Times New Roman"/>
          <w:sz w:val="28"/>
          <w:szCs w:val="28"/>
        </w:rPr>
        <w:t xml:space="preserve"> </w:t>
      </w:r>
      <w:r w:rsidRPr="00B5455F">
        <w:rPr>
          <w:rFonts w:ascii="Times New Roman" w:hAnsi="Times New Roman"/>
          <w:sz w:val="28"/>
          <w:szCs w:val="28"/>
        </w:rPr>
        <w:t>більше</w:t>
      </w:r>
      <w:r>
        <w:rPr>
          <w:rFonts w:ascii="Times New Roman" w:hAnsi="Times New Roman"/>
          <w:sz w:val="28"/>
          <w:szCs w:val="28"/>
        </w:rPr>
        <w:t xml:space="preserve"> </w:t>
      </w:r>
      <w:r w:rsidRPr="00B5455F">
        <w:rPr>
          <w:rFonts w:ascii="Times New Roman" w:hAnsi="Times New Roman"/>
          <w:sz w:val="28"/>
          <w:szCs w:val="28"/>
        </w:rPr>
        <w:t>працівників</w:t>
      </w:r>
      <w:r>
        <w:rPr>
          <w:rFonts w:ascii="Times New Roman" w:hAnsi="Times New Roman"/>
          <w:sz w:val="28"/>
          <w:szCs w:val="28"/>
        </w:rPr>
        <w:t xml:space="preserve"> </w:t>
      </w:r>
      <w:r w:rsidRPr="00B5455F">
        <w:rPr>
          <w:rFonts w:ascii="Times New Roman" w:hAnsi="Times New Roman"/>
          <w:sz w:val="28"/>
          <w:szCs w:val="28"/>
        </w:rPr>
        <w:t>до</w:t>
      </w:r>
      <w:r>
        <w:rPr>
          <w:rFonts w:ascii="Times New Roman" w:hAnsi="Times New Roman"/>
          <w:sz w:val="28"/>
          <w:szCs w:val="28"/>
        </w:rPr>
        <w:t xml:space="preserve"> </w:t>
      </w:r>
      <w:r w:rsidRPr="00B5455F">
        <w:rPr>
          <w:rFonts w:ascii="Times New Roman" w:hAnsi="Times New Roman"/>
          <w:sz w:val="28"/>
          <w:szCs w:val="28"/>
        </w:rPr>
        <w:t>пошуку</w:t>
      </w:r>
      <w:r>
        <w:rPr>
          <w:rFonts w:ascii="Times New Roman" w:hAnsi="Times New Roman"/>
          <w:sz w:val="28"/>
          <w:szCs w:val="28"/>
        </w:rPr>
        <w:t xml:space="preserve"> </w:t>
      </w:r>
      <w:r w:rsidRPr="00B5455F">
        <w:rPr>
          <w:rFonts w:ascii="Times New Roman" w:hAnsi="Times New Roman"/>
          <w:sz w:val="28"/>
          <w:szCs w:val="28"/>
        </w:rPr>
        <w:t>клієнтів,</w:t>
      </w:r>
      <w:r>
        <w:rPr>
          <w:rFonts w:ascii="Times New Roman" w:hAnsi="Times New Roman"/>
          <w:sz w:val="28"/>
          <w:szCs w:val="28"/>
        </w:rPr>
        <w:t xml:space="preserve"> </w:t>
      </w:r>
      <w:r w:rsidRPr="00B5455F">
        <w:rPr>
          <w:rFonts w:ascii="Times New Roman" w:hAnsi="Times New Roman"/>
          <w:sz w:val="28"/>
          <w:szCs w:val="28"/>
        </w:rPr>
        <w:t>забезпечувати</w:t>
      </w:r>
      <w:r>
        <w:rPr>
          <w:rFonts w:ascii="Times New Roman" w:hAnsi="Times New Roman"/>
          <w:sz w:val="28"/>
          <w:szCs w:val="28"/>
        </w:rPr>
        <w:t xml:space="preserve"> </w:t>
      </w:r>
      <w:r w:rsidRPr="00B5455F">
        <w:rPr>
          <w:rFonts w:ascii="Times New Roman" w:hAnsi="Times New Roman"/>
          <w:sz w:val="28"/>
          <w:szCs w:val="28"/>
        </w:rPr>
        <w:t>найвищу</w:t>
      </w:r>
      <w:r>
        <w:rPr>
          <w:rFonts w:ascii="Times New Roman" w:hAnsi="Times New Roman"/>
          <w:sz w:val="28"/>
          <w:szCs w:val="28"/>
        </w:rPr>
        <w:t xml:space="preserve"> </w:t>
      </w:r>
      <w:r w:rsidRPr="00B5455F">
        <w:rPr>
          <w:rFonts w:ascii="Times New Roman" w:hAnsi="Times New Roman"/>
          <w:sz w:val="28"/>
          <w:szCs w:val="28"/>
        </w:rPr>
        <w:t>якість</w:t>
      </w:r>
      <w:r>
        <w:rPr>
          <w:rFonts w:ascii="Times New Roman" w:hAnsi="Times New Roman"/>
          <w:sz w:val="28"/>
          <w:szCs w:val="28"/>
        </w:rPr>
        <w:t xml:space="preserve"> товару </w:t>
      </w:r>
      <w:r w:rsidRPr="00B5455F">
        <w:rPr>
          <w:rFonts w:ascii="Times New Roman" w:hAnsi="Times New Roman"/>
          <w:sz w:val="28"/>
          <w:szCs w:val="28"/>
        </w:rPr>
        <w:t>для</w:t>
      </w:r>
      <w:r>
        <w:rPr>
          <w:rFonts w:ascii="Times New Roman" w:hAnsi="Times New Roman"/>
          <w:sz w:val="28"/>
          <w:szCs w:val="28"/>
        </w:rPr>
        <w:t xml:space="preserve"> споживачів</w:t>
      </w:r>
      <w:r w:rsidRPr="00B5455F">
        <w:rPr>
          <w:rFonts w:ascii="Times New Roman" w:hAnsi="Times New Roman"/>
          <w:sz w:val="28"/>
          <w:szCs w:val="28"/>
        </w:rPr>
        <w:t>.</w:t>
      </w:r>
      <w:r>
        <w:rPr>
          <w:rFonts w:ascii="Times New Roman" w:hAnsi="Times New Roman"/>
          <w:sz w:val="28"/>
          <w:szCs w:val="28"/>
        </w:rPr>
        <w:t xml:space="preserve"> </w:t>
      </w:r>
      <w:r w:rsidRPr="00B5455F">
        <w:rPr>
          <w:rFonts w:ascii="Times New Roman" w:hAnsi="Times New Roman"/>
          <w:sz w:val="28"/>
          <w:szCs w:val="28"/>
        </w:rPr>
        <w:t>Це</w:t>
      </w:r>
      <w:r>
        <w:rPr>
          <w:rFonts w:ascii="Times New Roman" w:hAnsi="Times New Roman"/>
          <w:sz w:val="28"/>
          <w:szCs w:val="28"/>
        </w:rPr>
        <w:t xml:space="preserve"> </w:t>
      </w:r>
      <w:r w:rsidRPr="00B5455F">
        <w:rPr>
          <w:rFonts w:ascii="Times New Roman" w:hAnsi="Times New Roman"/>
          <w:sz w:val="28"/>
          <w:szCs w:val="28"/>
        </w:rPr>
        <w:t>дасть</w:t>
      </w:r>
      <w:r>
        <w:rPr>
          <w:rFonts w:ascii="Times New Roman" w:hAnsi="Times New Roman"/>
          <w:sz w:val="28"/>
          <w:szCs w:val="28"/>
        </w:rPr>
        <w:t xml:space="preserve"> </w:t>
      </w:r>
      <w:r w:rsidRPr="00B5455F">
        <w:rPr>
          <w:rFonts w:ascii="Times New Roman" w:hAnsi="Times New Roman"/>
          <w:sz w:val="28"/>
          <w:szCs w:val="28"/>
        </w:rPr>
        <w:t>змогу</w:t>
      </w:r>
      <w:r>
        <w:rPr>
          <w:rFonts w:ascii="Times New Roman" w:hAnsi="Times New Roman"/>
          <w:sz w:val="28"/>
          <w:szCs w:val="28"/>
        </w:rPr>
        <w:t xml:space="preserve"> </w:t>
      </w:r>
      <w:r w:rsidRPr="00B5455F">
        <w:rPr>
          <w:rFonts w:ascii="Times New Roman" w:hAnsi="Times New Roman"/>
          <w:sz w:val="28"/>
          <w:szCs w:val="28"/>
        </w:rPr>
        <w:t>підприємству</w:t>
      </w:r>
      <w:r>
        <w:rPr>
          <w:rFonts w:ascii="Times New Roman" w:hAnsi="Times New Roman"/>
          <w:sz w:val="28"/>
          <w:szCs w:val="28"/>
        </w:rPr>
        <w:t xml:space="preserve"> </w:t>
      </w:r>
      <w:r w:rsidRPr="00B5455F">
        <w:rPr>
          <w:rFonts w:ascii="Times New Roman" w:hAnsi="Times New Roman"/>
          <w:sz w:val="28"/>
          <w:szCs w:val="28"/>
        </w:rPr>
        <w:t>вижити</w:t>
      </w:r>
      <w:r>
        <w:rPr>
          <w:rFonts w:ascii="Times New Roman" w:hAnsi="Times New Roman"/>
          <w:sz w:val="28"/>
          <w:szCs w:val="28"/>
        </w:rPr>
        <w:t xml:space="preserve"> </w:t>
      </w:r>
      <w:r w:rsidRPr="00B5455F">
        <w:rPr>
          <w:rFonts w:ascii="Times New Roman" w:hAnsi="Times New Roman"/>
          <w:sz w:val="28"/>
          <w:szCs w:val="28"/>
        </w:rPr>
        <w:t>в</w:t>
      </w:r>
      <w:r>
        <w:rPr>
          <w:rFonts w:ascii="Times New Roman" w:hAnsi="Times New Roman"/>
          <w:sz w:val="28"/>
          <w:szCs w:val="28"/>
        </w:rPr>
        <w:t xml:space="preserve"> </w:t>
      </w:r>
      <w:r w:rsidRPr="00B5455F">
        <w:rPr>
          <w:rFonts w:ascii="Times New Roman" w:hAnsi="Times New Roman"/>
          <w:sz w:val="28"/>
          <w:szCs w:val="28"/>
        </w:rPr>
        <w:t>нашій</w:t>
      </w:r>
      <w:r>
        <w:rPr>
          <w:rFonts w:ascii="Times New Roman" w:hAnsi="Times New Roman"/>
          <w:sz w:val="28"/>
          <w:szCs w:val="28"/>
        </w:rPr>
        <w:t xml:space="preserve"> </w:t>
      </w:r>
      <w:r w:rsidRPr="00B5455F">
        <w:rPr>
          <w:rFonts w:ascii="Times New Roman" w:hAnsi="Times New Roman"/>
          <w:sz w:val="28"/>
          <w:szCs w:val="28"/>
        </w:rPr>
        <w:t>нестабільній</w:t>
      </w:r>
      <w:r>
        <w:rPr>
          <w:rFonts w:ascii="Times New Roman" w:hAnsi="Times New Roman"/>
          <w:sz w:val="28"/>
          <w:szCs w:val="28"/>
        </w:rPr>
        <w:t xml:space="preserve"> </w:t>
      </w:r>
      <w:r w:rsidRPr="00B5455F">
        <w:rPr>
          <w:rFonts w:ascii="Times New Roman" w:hAnsi="Times New Roman"/>
          <w:sz w:val="28"/>
          <w:szCs w:val="28"/>
        </w:rPr>
        <w:t>державі</w:t>
      </w:r>
      <w:r>
        <w:rPr>
          <w:rFonts w:ascii="Times New Roman" w:hAnsi="Times New Roman"/>
          <w:sz w:val="28"/>
          <w:szCs w:val="28"/>
        </w:rPr>
        <w:t xml:space="preserve"> </w:t>
      </w:r>
      <w:r w:rsidRPr="00B5455F">
        <w:rPr>
          <w:rFonts w:ascii="Times New Roman" w:hAnsi="Times New Roman"/>
          <w:sz w:val="28"/>
          <w:szCs w:val="28"/>
        </w:rPr>
        <w:t>й</w:t>
      </w:r>
      <w:r>
        <w:rPr>
          <w:rFonts w:ascii="Times New Roman" w:hAnsi="Times New Roman"/>
          <w:sz w:val="28"/>
          <w:szCs w:val="28"/>
        </w:rPr>
        <w:t xml:space="preserve"> </w:t>
      </w:r>
      <w:r w:rsidRPr="00B5455F">
        <w:rPr>
          <w:rFonts w:ascii="Times New Roman" w:hAnsi="Times New Roman"/>
          <w:sz w:val="28"/>
          <w:szCs w:val="28"/>
        </w:rPr>
        <w:t>створить</w:t>
      </w:r>
      <w:r>
        <w:rPr>
          <w:rFonts w:ascii="Times New Roman" w:hAnsi="Times New Roman"/>
          <w:sz w:val="28"/>
          <w:szCs w:val="28"/>
        </w:rPr>
        <w:t xml:space="preserve"> </w:t>
      </w:r>
      <w:r w:rsidRPr="00B5455F">
        <w:rPr>
          <w:rFonts w:ascii="Times New Roman" w:hAnsi="Times New Roman"/>
          <w:sz w:val="28"/>
          <w:szCs w:val="28"/>
        </w:rPr>
        <w:t>передумови</w:t>
      </w:r>
      <w:r>
        <w:rPr>
          <w:rFonts w:ascii="Times New Roman" w:hAnsi="Times New Roman"/>
          <w:sz w:val="28"/>
          <w:szCs w:val="28"/>
        </w:rPr>
        <w:t xml:space="preserve"> </w:t>
      </w:r>
      <w:r w:rsidRPr="00B5455F">
        <w:rPr>
          <w:rFonts w:ascii="Times New Roman" w:hAnsi="Times New Roman"/>
          <w:sz w:val="28"/>
          <w:szCs w:val="28"/>
        </w:rPr>
        <w:t>для</w:t>
      </w:r>
      <w:r>
        <w:rPr>
          <w:rFonts w:ascii="Times New Roman" w:hAnsi="Times New Roman"/>
          <w:sz w:val="28"/>
          <w:szCs w:val="28"/>
        </w:rPr>
        <w:t xml:space="preserve"> </w:t>
      </w:r>
      <w:r w:rsidRPr="00B5455F">
        <w:rPr>
          <w:rFonts w:ascii="Times New Roman" w:hAnsi="Times New Roman"/>
          <w:sz w:val="28"/>
          <w:szCs w:val="28"/>
        </w:rPr>
        <w:t>її</w:t>
      </w:r>
      <w:r>
        <w:rPr>
          <w:rFonts w:ascii="Times New Roman" w:hAnsi="Times New Roman"/>
          <w:sz w:val="28"/>
          <w:szCs w:val="28"/>
        </w:rPr>
        <w:t xml:space="preserve"> </w:t>
      </w:r>
      <w:r w:rsidRPr="00B5455F">
        <w:rPr>
          <w:rFonts w:ascii="Times New Roman" w:hAnsi="Times New Roman"/>
          <w:sz w:val="28"/>
          <w:szCs w:val="28"/>
        </w:rPr>
        <w:t>успішного</w:t>
      </w:r>
      <w:r>
        <w:rPr>
          <w:rFonts w:ascii="Times New Roman" w:hAnsi="Times New Roman"/>
          <w:sz w:val="28"/>
          <w:szCs w:val="28"/>
        </w:rPr>
        <w:t xml:space="preserve"> </w:t>
      </w:r>
      <w:r w:rsidRPr="00B5455F">
        <w:rPr>
          <w:rFonts w:ascii="Times New Roman" w:hAnsi="Times New Roman"/>
          <w:sz w:val="28"/>
          <w:szCs w:val="28"/>
        </w:rPr>
        <w:t>розвитку.</w:t>
      </w:r>
    </w:p>
    <w:p w:rsidR="00AC61FB" w:rsidRDefault="00AC61FB" w:rsidP="00AC61FB"/>
    <w:p w:rsidR="00FF32B5" w:rsidRPr="00416020" w:rsidRDefault="00FF32B5" w:rsidP="00FF32B5">
      <w:pPr>
        <w:pStyle w:val="21"/>
        <w:spacing w:after="0" w:line="360" w:lineRule="auto"/>
        <w:ind w:left="0" w:firstLine="709"/>
        <w:jc w:val="both"/>
        <w:rPr>
          <w:color w:val="000000"/>
          <w:sz w:val="28"/>
          <w:szCs w:val="28"/>
          <w:lang w:val="uk-UA"/>
        </w:rPr>
      </w:pPr>
      <w:r w:rsidRPr="00597A2A">
        <w:rPr>
          <w:color w:val="000000"/>
          <w:sz w:val="28"/>
          <w:szCs w:val="28"/>
          <w:lang w:val="uk-UA"/>
        </w:rPr>
        <w:t>2.</w:t>
      </w:r>
      <w:r w:rsidR="00416020">
        <w:rPr>
          <w:color w:val="000000"/>
          <w:sz w:val="28"/>
          <w:szCs w:val="28"/>
          <w:lang w:val="uk-UA"/>
        </w:rPr>
        <w:t>3</w:t>
      </w:r>
      <w:r w:rsidRPr="00597A2A">
        <w:rPr>
          <w:color w:val="000000"/>
          <w:sz w:val="28"/>
          <w:szCs w:val="28"/>
          <w:lang w:val="uk-UA"/>
        </w:rPr>
        <w:t xml:space="preserve"> Аналіз маркетингової діяльності </w:t>
      </w:r>
      <w:r>
        <w:rPr>
          <w:color w:val="000000"/>
          <w:sz w:val="28"/>
          <w:szCs w:val="28"/>
          <w:lang w:val="uk-UA"/>
        </w:rPr>
        <w:t xml:space="preserve"> </w:t>
      </w:r>
      <w:r w:rsidR="00416020">
        <w:rPr>
          <w:color w:val="000000"/>
          <w:sz w:val="28"/>
          <w:szCs w:val="28"/>
          <w:lang w:val="uk-UA"/>
        </w:rPr>
        <w:t xml:space="preserve">підприємства </w:t>
      </w:r>
    </w:p>
    <w:p w:rsidR="00FF32B5" w:rsidRDefault="00FF32B5" w:rsidP="006C77BF">
      <w:pPr>
        <w:pStyle w:val="21"/>
        <w:spacing w:after="0" w:line="360" w:lineRule="auto"/>
        <w:ind w:left="0" w:firstLine="709"/>
        <w:jc w:val="both"/>
        <w:rPr>
          <w:color w:val="000000"/>
          <w:sz w:val="28"/>
          <w:szCs w:val="28"/>
          <w:lang w:val="uk-UA"/>
        </w:rPr>
      </w:pPr>
    </w:p>
    <w:p w:rsidR="00416020" w:rsidRPr="00416020" w:rsidRDefault="00416020" w:rsidP="00416020">
      <w:pPr>
        <w:pStyle w:val="21"/>
        <w:spacing w:after="0" w:line="360" w:lineRule="auto"/>
        <w:ind w:left="0" w:firstLine="709"/>
        <w:jc w:val="both"/>
        <w:rPr>
          <w:color w:val="000000"/>
          <w:sz w:val="28"/>
          <w:szCs w:val="28"/>
          <w:lang w:val="uk-UA"/>
        </w:rPr>
      </w:pPr>
      <w:r w:rsidRPr="00416020">
        <w:rPr>
          <w:color w:val="000000"/>
          <w:sz w:val="28"/>
          <w:szCs w:val="28"/>
          <w:lang w:val="uk-UA"/>
        </w:rPr>
        <w:t>ТОВ «Новоодеський сирзавод» реалізовує продукцію, для виробництва якої використовується лише високоякісна сировина, передові технології, найсучасніша упаковка, широко застосовується велика кількість різних смачних та поживних наповнювачів сиркових мас.</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 xml:space="preserve">Особлива увага ТОВ Новоодеський </w:t>
      </w:r>
      <w:r w:rsidR="00651CDC">
        <w:rPr>
          <w:rFonts w:ascii="Times New Roman" w:hAnsi="Times New Roman"/>
          <w:color w:val="000000"/>
          <w:sz w:val="28"/>
          <w:szCs w:val="28"/>
        </w:rPr>
        <w:t>«</w:t>
      </w:r>
      <w:r w:rsidRPr="00416020">
        <w:rPr>
          <w:rFonts w:ascii="Times New Roman" w:hAnsi="Times New Roman"/>
          <w:color w:val="000000"/>
          <w:sz w:val="28"/>
          <w:szCs w:val="28"/>
        </w:rPr>
        <w:t>сирзавод» до своєї продукції є гарантією того, що споживач одержує високоякісні, свіжі молочні продукти, виготовлені з екологічно безпечної сировини.</w:t>
      </w:r>
    </w:p>
    <w:p w:rsidR="00416020" w:rsidRPr="00416020" w:rsidRDefault="00416020" w:rsidP="00416020">
      <w:pPr>
        <w:pStyle w:val="21"/>
        <w:spacing w:after="0" w:line="360" w:lineRule="auto"/>
        <w:ind w:left="0" w:firstLine="709"/>
        <w:jc w:val="right"/>
        <w:rPr>
          <w:i/>
          <w:color w:val="000000"/>
          <w:sz w:val="28"/>
          <w:szCs w:val="28"/>
          <w:lang w:val="uk-UA"/>
        </w:rPr>
      </w:pPr>
      <w:r w:rsidRPr="00416020">
        <w:rPr>
          <w:i/>
          <w:color w:val="000000"/>
          <w:sz w:val="28"/>
          <w:szCs w:val="28"/>
          <w:lang w:val="uk-UA"/>
        </w:rPr>
        <w:t>Таблиця 2.4</w:t>
      </w:r>
    </w:p>
    <w:p w:rsidR="00416020" w:rsidRPr="00416020" w:rsidRDefault="00416020" w:rsidP="00416020">
      <w:pPr>
        <w:pStyle w:val="21"/>
        <w:spacing w:after="0" w:line="360" w:lineRule="auto"/>
        <w:ind w:left="0" w:firstLine="709"/>
        <w:jc w:val="both"/>
        <w:rPr>
          <w:b/>
          <w:color w:val="000000"/>
          <w:sz w:val="28"/>
          <w:szCs w:val="28"/>
          <w:lang w:val="uk-UA"/>
        </w:rPr>
      </w:pPr>
      <w:r w:rsidRPr="00416020">
        <w:rPr>
          <w:b/>
          <w:color w:val="000000"/>
          <w:sz w:val="28"/>
          <w:szCs w:val="28"/>
          <w:lang w:val="uk-UA"/>
        </w:rPr>
        <w:t xml:space="preserve"> Наявний асортимент продукції ТОВ Новоодеський </w:t>
      </w:r>
      <w:r w:rsidR="00651CDC">
        <w:rPr>
          <w:b/>
          <w:color w:val="000000"/>
          <w:sz w:val="28"/>
          <w:szCs w:val="28"/>
          <w:lang w:val="uk-UA"/>
        </w:rPr>
        <w:t>«</w:t>
      </w:r>
      <w:r w:rsidRPr="00416020">
        <w:rPr>
          <w:b/>
          <w:color w:val="000000"/>
          <w:sz w:val="28"/>
          <w:szCs w:val="28"/>
          <w:lang w:val="uk-UA"/>
        </w:rPr>
        <w:t>сирзавод»</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4665"/>
        <w:gridCol w:w="4632"/>
      </w:tblGrid>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Асортиментна група</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Кількість позицій товарів в групі</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Тверді сири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22</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Тверді сири фасовані</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14</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Плавлені сири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14</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Напівтверді сири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4</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М’які сири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1</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Ковбасні плавлені сири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7</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Масло</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4</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Йогурти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4</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Молоко</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3</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Сиркові десерти</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6</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Сметана</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2</w:t>
            </w:r>
          </w:p>
        </w:tc>
      </w:tr>
      <w:tr w:rsidR="00416020" w:rsidRPr="00416020" w:rsidTr="00413C01">
        <w:trPr>
          <w:cantSplit/>
          <w:jc w:val="center"/>
        </w:trPr>
        <w:tc>
          <w:tcPr>
            <w:tcW w:w="2509" w:type="pct"/>
          </w:tcPr>
          <w:p w:rsidR="00416020" w:rsidRPr="00416020" w:rsidRDefault="00416020" w:rsidP="00AB4DEB">
            <w:pPr>
              <w:pStyle w:val="21"/>
              <w:spacing w:after="0" w:line="276" w:lineRule="auto"/>
              <w:ind w:left="0"/>
              <w:jc w:val="both"/>
              <w:rPr>
                <w:color w:val="000000"/>
                <w:sz w:val="22"/>
                <w:szCs w:val="22"/>
                <w:lang w:val="uk-UA"/>
              </w:rPr>
            </w:pPr>
            <w:r w:rsidRPr="00416020">
              <w:rPr>
                <w:color w:val="000000"/>
                <w:sz w:val="22"/>
                <w:szCs w:val="22"/>
                <w:lang w:val="uk-UA"/>
              </w:rPr>
              <w:t>Ряжанка</w:t>
            </w:r>
          </w:p>
        </w:tc>
        <w:tc>
          <w:tcPr>
            <w:tcW w:w="2491" w:type="pct"/>
          </w:tcPr>
          <w:p w:rsidR="00416020" w:rsidRPr="00416020" w:rsidRDefault="00416020" w:rsidP="00AB4DEB">
            <w:pPr>
              <w:pStyle w:val="21"/>
              <w:spacing w:after="0" w:line="276" w:lineRule="auto"/>
              <w:ind w:left="0"/>
              <w:jc w:val="center"/>
              <w:rPr>
                <w:color w:val="000000"/>
                <w:sz w:val="22"/>
                <w:szCs w:val="22"/>
                <w:lang w:val="uk-UA"/>
              </w:rPr>
            </w:pPr>
            <w:r w:rsidRPr="00416020">
              <w:rPr>
                <w:color w:val="000000"/>
                <w:sz w:val="22"/>
                <w:szCs w:val="22"/>
                <w:lang w:val="uk-UA"/>
              </w:rPr>
              <w:t>2</w:t>
            </w:r>
          </w:p>
        </w:tc>
      </w:tr>
    </w:tbl>
    <w:p w:rsidR="00416020" w:rsidRPr="00416020" w:rsidRDefault="00416020" w:rsidP="00416020">
      <w:pPr>
        <w:pStyle w:val="21"/>
        <w:tabs>
          <w:tab w:val="left" w:pos="1080"/>
        </w:tabs>
        <w:spacing w:after="0" w:line="360" w:lineRule="auto"/>
        <w:ind w:left="0" w:firstLine="709"/>
        <w:jc w:val="both"/>
        <w:rPr>
          <w:color w:val="000000"/>
          <w:sz w:val="28"/>
          <w:szCs w:val="28"/>
          <w:lang w:val="uk-UA"/>
        </w:rPr>
      </w:pPr>
      <w:r w:rsidRPr="00416020">
        <w:rPr>
          <w:color w:val="000000"/>
          <w:sz w:val="28"/>
          <w:szCs w:val="28"/>
          <w:lang w:val="uk-UA"/>
        </w:rPr>
        <w:lastRenderedPageBreak/>
        <w:t>Асортиментна політика ТОВ «Новоодеський сирзавод» здійснюється з метою забезпечення потреб ринку в нових, вдосконалених та традиційних видах продукції, які користуються відповідним попитом на ринку.</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В умовах нестабільності зовнішнього середовища, невизначеності та ризику виникає проблема своєчасної адаптації суб’єкта господарювання до зовнішніх змін. У сучасному світі доведено, що успіх компанії визначається тим, наскільки вона вписується і адаптується до зовнішнього середовища. Для цього іноземні компанії використовують систему стратегічного управління.</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Завданням стратегічного планування є забезпечення своєчасної адаптації підприємства до змін зовнішнього середовища та нівелювання його негативного впливу. Для успішного подолання небезпек, що виникають у компанії в зовнішньому середовищі, необхідно мати правильний потенціал.</w:t>
      </w:r>
    </w:p>
    <w:p w:rsidR="00416020" w:rsidRPr="00416020" w:rsidRDefault="00416020" w:rsidP="00416020">
      <w:pPr>
        <w:spacing w:after="0" w:line="360" w:lineRule="auto"/>
        <w:ind w:firstLine="709"/>
        <w:jc w:val="both"/>
        <w:rPr>
          <w:rFonts w:ascii="Times New Roman" w:hAnsi="Times New Roman"/>
          <w:color w:val="000000"/>
          <w:sz w:val="28"/>
          <w:szCs w:val="28"/>
          <w:lang w:bidi="yi-Hebr"/>
        </w:rPr>
      </w:pPr>
      <w:r w:rsidRPr="00416020">
        <w:rPr>
          <w:rFonts w:ascii="Times New Roman" w:hAnsi="Times New Roman"/>
          <w:color w:val="000000"/>
          <w:sz w:val="28"/>
          <w:szCs w:val="28"/>
        </w:rPr>
        <w:t>Основою прийняття стратегічного маркетингового плану є ретельний аналіз, зроблений на основі всебічного вивчення маркетингового середовища. Будь-яка компанія, навіть новостворена, починає свою діяльність не на порожньому місці, а на ринку. Його оточують інші компанії: постачальники, споживачі, організації, що реалізують продукцію, з якою необхідно встановити певні відносини. На роботу підприємства також впливає зовнішнє середовище.</w:t>
      </w:r>
      <w:r w:rsidR="00651CDC">
        <w:rPr>
          <w:rFonts w:ascii="Times New Roman" w:hAnsi="Times New Roman"/>
          <w:color w:val="000000"/>
          <w:sz w:val="28"/>
          <w:szCs w:val="28"/>
        </w:rPr>
        <w:t xml:space="preserve"> </w:t>
      </w:r>
      <w:r w:rsidRPr="00416020">
        <w:rPr>
          <w:rFonts w:ascii="Times New Roman" w:hAnsi="Times New Roman"/>
          <w:color w:val="000000"/>
          <w:sz w:val="28"/>
          <w:szCs w:val="28"/>
          <w:lang w:bidi="yi-Hebr"/>
        </w:rPr>
        <w:t xml:space="preserve">Щоб забезпечити </w:t>
      </w:r>
      <w:r w:rsidRPr="00416020">
        <w:rPr>
          <w:rFonts w:ascii="Times New Roman" w:hAnsi="Times New Roman"/>
          <w:color w:val="000000"/>
          <w:sz w:val="28"/>
          <w:szCs w:val="28"/>
        </w:rPr>
        <w:t xml:space="preserve">ТОВ Новоодеський </w:t>
      </w:r>
      <w:r w:rsidR="00651CDC">
        <w:rPr>
          <w:rFonts w:ascii="Times New Roman" w:hAnsi="Times New Roman"/>
          <w:color w:val="000000"/>
          <w:sz w:val="28"/>
          <w:szCs w:val="28"/>
        </w:rPr>
        <w:t>«</w:t>
      </w:r>
      <w:r w:rsidRPr="00416020">
        <w:rPr>
          <w:rFonts w:ascii="Times New Roman" w:hAnsi="Times New Roman"/>
          <w:color w:val="000000"/>
          <w:sz w:val="28"/>
          <w:szCs w:val="28"/>
        </w:rPr>
        <w:t xml:space="preserve">сирзавод» </w:t>
      </w:r>
      <w:r w:rsidRPr="00416020">
        <w:rPr>
          <w:rFonts w:ascii="Times New Roman" w:hAnsi="Times New Roman"/>
          <w:color w:val="000000"/>
          <w:sz w:val="28"/>
          <w:szCs w:val="28"/>
          <w:lang w:bidi="yi-Hebr"/>
        </w:rPr>
        <w:t>довгострокове стійке існування необхідно володіти інформацією про фактори зовнішнього середовища й діяльність самого підприємства.</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 xml:space="preserve">SWOT-аналіз – метод стратегічного аналізу, який дозволяє визначити сильні (Strength – сила) і слабкі (Weakness – слабкість) сторони фірми, а також її можливості (Opportunity – можливість) та загрози (Threat – загроза). Причому можливості і загрози зумовлені зовнішніми (неконтрольованими та слабо контрольованими) факторами, а сильні і слабкі сторони – внутрішніми (контрольованими фірмою) факторами (фінанси, маркетинг, менеджмент, виробництво, інновації). SWOT-аналіз діяльності ТОВ «Новоодеський сирзавод» необхідний для обґрунтування стратегії підприємства, оскільки стратегія </w:t>
      </w:r>
      <w:r w:rsidRPr="00416020">
        <w:rPr>
          <w:rFonts w:ascii="Times New Roman" w:hAnsi="Times New Roman"/>
          <w:color w:val="000000"/>
          <w:sz w:val="28"/>
          <w:szCs w:val="28"/>
        </w:rPr>
        <w:lastRenderedPageBreak/>
        <w:t>повинна якнайкраще поєднувати внутрішні можливості фірми і зовнішню ситуацію.</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Процедура проведення SWOT-аналізу зазвичай зводиться до заповнення матриці, яка відображає, а потім порівнює сильні та слабкі сторони компанії, а також можливості та загрози на ринку. Таке порівняння дозволяє визначити, які кроки можна зробити для подальшого розвитку бізнесу, а також які питання необхідно вирішувати терміново.</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Аналіз факторів зовнішнього середовища проводиться з метою виявлення та передбачення можливих можливостей та загроз для підприємства. Аналіз зовнішнього середовища дозволяє вчасно спрогнозувати вплив зовнішніх загроз і можливостей на компанію. Крім того, аналіз зовнішнього середовища дозволяє вчасно розробити ситуаційні плани на випадок непередбачених обставин і сформулювати стратегію, яка дозволить досягти поставлених цілей у майбутньому.</w:t>
      </w:r>
    </w:p>
    <w:p w:rsid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Внутрішнє середовище безпосередньо впливає на діяльність компанії та визначає її потенціал. Метою аналізу внутрішнього середовища компанії є виявлення її внутрішніх сильних сторін для максимального використання зовнішніх можливостей і виявлення слабких сторін компанії, які можуть ускладнити проблеми, пов'язані із зовнішніми загрозами. Метод, за допомогою якого проводиться діагностика внутрішнього середовища, називається управлінським опитуванням.</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Сила – це те, у чому компанія процвітала, або якась особливість, що надає їй додаткові можливості. Сила може полягати в навичках, значному досвіді, цінних організаційних ресурсах або конкурентних можливостях, досягненнях, що дають фірмі переваги на ринку (наприклад, більш гарний товар, зроблена технологія, краще обслуговування клієнтів, велика впізнаваємість товарної марки). Головні переваги компанії сприяють створенню конкурентних переваг.</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 xml:space="preserve">Слабкість – це відсутність чогось важливого для функціонування компанії або те, що їй не вдається (у порівнянні з іншими), або щось, що ставить її в несприятливі умови. Слабка сторона в залежності від того, наскільки вона </w:t>
      </w:r>
      <w:r w:rsidRPr="00416020">
        <w:rPr>
          <w:rFonts w:ascii="Times New Roman" w:hAnsi="Times New Roman"/>
          <w:color w:val="000000"/>
          <w:sz w:val="28"/>
          <w:szCs w:val="28"/>
        </w:rPr>
        <w:lastRenderedPageBreak/>
        <w:t>важлива в конкурентній боротьбі, може стати роковою для компанії, в той час як інші не дуже важливі і можуть бути легко виправлені.</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З погляду формування стратегії сильні сторони компанії важливі, оскільки вони можуть бути використані як основа для формування стратегії і конкурентної переваги. Якщо сильних сторін недостатньо для того, щоб сформувати на їхній основі успішну стратегію, то керівництво компанії повинне терміново створити базу, на якій ця стратегія могла б ґрунтуватися.</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color w:val="000000"/>
          <w:sz w:val="28"/>
          <w:szCs w:val="28"/>
        </w:rPr>
        <w:t>У той же час успішна стратегія повинна бути спрямована на усунення слабких сторін, що роблять компанію уразливою, заважають її діяльності або не дають їй використовувати привабливі можливості. Отже, стратегія повинна цілком враховувати сильні, слабкі сторони компанії і її конкурентні можливості.</w:t>
      </w:r>
    </w:p>
    <w:p w:rsidR="00416020" w:rsidRPr="00416020" w:rsidRDefault="00416020" w:rsidP="00416020">
      <w:pPr>
        <w:pStyle w:val="text"/>
        <w:spacing w:line="360" w:lineRule="auto"/>
        <w:ind w:left="0" w:right="0" w:firstLine="709"/>
        <w:rPr>
          <w:rFonts w:ascii="Times New Roman" w:hAnsi="Times New Roman" w:cs="Times New Roman"/>
          <w:sz w:val="28"/>
          <w:szCs w:val="28"/>
          <w:lang w:val="uk-UA"/>
        </w:rPr>
      </w:pPr>
      <w:r w:rsidRPr="00416020">
        <w:rPr>
          <w:rFonts w:ascii="Times New Roman" w:hAnsi="Times New Roman" w:cs="Times New Roman"/>
          <w:bCs/>
          <w:sz w:val="28"/>
          <w:szCs w:val="28"/>
          <w:lang w:val="uk-UA"/>
        </w:rPr>
        <w:t xml:space="preserve">Можливості </w:t>
      </w:r>
      <w:r w:rsidRPr="00416020">
        <w:rPr>
          <w:rFonts w:ascii="Times New Roman" w:hAnsi="Times New Roman" w:cs="Times New Roman"/>
          <w:sz w:val="28"/>
          <w:szCs w:val="28"/>
          <w:lang w:val="uk-UA"/>
        </w:rPr>
        <w:t xml:space="preserve">– це сприятливі обставини, які </w:t>
      </w:r>
      <w:r w:rsidRPr="00416020">
        <w:rPr>
          <w:rStyle w:val="ac"/>
          <w:rFonts w:ascii="Times New Roman" w:hAnsi="Times New Roman"/>
          <w:i w:val="0"/>
          <w:iCs/>
          <w:sz w:val="28"/>
          <w:szCs w:val="28"/>
          <w:lang w:val="uk-UA"/>
        </w:rPr>
        <w:t>підприємство</w:t>
      </w:r>
      <w:r w:rsidRPr="00416020">
        <w:rPr>
          <w:rFonts w:ascii="Times New Roman" w:hAnsi="Times New Roman" w:cs="Times New Roman"/>
          <w:sz w:val="28"/>
          <w:szCs w:val="28"/>
          <w:lang w:val="uk-UA"/>
        </w:rPr>
        <w:t xml:space="preserve"> може використовувати для одержання переваг. Як приклад ринкових можливостей можна привести погіршення позицій конкурентів, зростання попиту, ріст рівня доходів населення. Слід зазначити, що можливостями з погляду SWOT-аналізу є не всі можливості, що існують на ринку, а тільки ті, котрі може використовувати дане </w:t>
      </w:r>
      <w:r w:rsidRPr="00416020">
        <w:rPr>
          <w:rStyle w:val="ac"/>
          <w:rFonts w:ascii="Times New Roman" w:hAnsi="Times New Roman"/>
          <w:i w:val="0"/>
          <w:iCs/>
          <w:sz w:val="28"/>
          <w:szCs w:val="28"/>
          <w:lang w:val="uk-UA"/>
        </w:rPr>
        <w:t>підприємство</w:t>
      </w:r>
      <w:r>
        <w:rPr>
          <w:rStyle w:val="ac"/>
          <w:rFonts w:ascii="Times New Roman" w:hAnsi="Times New Roman"/>
          <w:i w:val="0"/>
          <w:iCs/>
          <w:sz w:val="28"/>
          <w:szCs w:val="28"/>
          <w:lang w:val="uk-UA"/>
        </w:rPr>
        <w:t xml:space="preserve"> (таблиця 2.5)</w:t>
      </w:r>
      <w:r w:rsidRPr="00416020">
        <w:rPr>
          <w:rFonts w:ascii="Times New Roman" w:hAnsi="Times New Roman" w:cs="Times New Roman"/>
          <w:sz w:val="28"/>
          <w:szCs w:val="28"/>
          <w:lang w:val="uk-UA"/>
        </w:rPr>
        <w:t>. Слабкі та сильні сторони компанії, а також здатність конкурувати дозволяють їй використовувати одні можливості краще, ніж інші. Найвигіднішими для фірми є ті можливості галузі, які забезпечують максимальне підвищення прибутку компанії, при яких фірма здобуває найбільші конкурентні переваги, а також які є сприйнятливими для компанії у фінансовому відношенні.</w:t>
      </w:r>
    </w:p>
    <w:p w:rsidR="00416020" w:rsidRPr="00416020" w:rsidRDefault="00416020" w:rsidP="00416020">
      <w:pPr>
        <w:spacing w:after="0" w:line="360" w:lineRule="auto"/>
        <w:ind w:firstLine="709"/>
        <w:jc w:val="both"/>
        <w:rPr>
          <w:rFonts w:ascii="Times New Roman" w:hAnsi="Times New Roman"/>
          <w:color w:val="000000"/>
          <w:sz w:val="28"/>
          <w:szCs w:val="28"/>
        </w:rPr>
      </w:pPr>
      <w:r w:rsidRPr="00416020">
        <w:rPr>
          <w:rFonts w:ascii="Times New Roman" w:hAnsi="Times New Roman"/>
          <w:bCs/>
          <w:color w:val="000000"/>
          <w:sz w:val="28"/>
          <w:szCs w:val="28"/>
        </w:rPr>
        <w:t>Загрози –</w:t>
      </w:r>
      <w:r w:rsidRPr="00416020">
        <w:rPr>
          <w:rFonts w:ascii="Times New Roman" w:hAnsi="Times New Roman"/>
          <w:color w:val="000000"/>
          <w:sz w:val="28"/>
          <w:szCs w:val="28"/>
        </w:rPr>
        <w:t xml:space="preserve"> події, настання яких може зробити несприятливий вплив на </w:t>
      </w:r>
      <w:r w:rsidRPr="00416020">
        <w:rPr>
          <w:rStyle w:val="ac"/>
          <w:rFonts w:ascii="Times New Roman" w:hAnsi="Times New Roman"/>
          <w:i w:val="0"/>
          <w:iCs/>
          <w:color w:val="000000"/>
          <w:sz w:val="28"/>
          <w:szCs w:val="28"/>
        </w:rPr>
        <w:t>підприємство</w:t>
      </w:r>
      <w:r w:rsidRPr="00416020">
        <w:rPr>
          <w:rFonts w:ascii="Times New Roman" w:hAnsi="Times New Roman"/>
          <w:color w:val="000000"/>
          <w:sz w:val="28"/>
          <w:szCs w:val="28"/>
        </w:rPr>
        <w:t>. Приклади ринкових загроз: вихід на ринок нових конкурентів, ріст податків, зміна смаків покупців, зниження народжуваності поява більш дешевих технологій і т. п.</w:t>
      </w:r>
    </w:p>
    <w:p w:rsidR="00416020" w:rsidRDefault="00416020" w:rsidP="00416020">
      <w:pPr>
        <w:pStyle w:val="a8"/>
        <w:spacing w:after="0" w:line="360" w:lineRule="auto"/>
        <w:ind w:left="0" w:firstLine="709"/>
        <w:jc w:val="right"/>
        <w:rPr>
          <w:i/>
          <w:color w:val="000000"/>
          <w:sz w:val="28"/>
          <w:szCs w:val="28"/>
          <w:lang w:val="uk-UA"/>
        </w:rPr>
      </w:pPr>
    </w:p>
    <w:p w:rsidR="00416020" w:rsidRDefault="00416020" w:rsidP="00416020">
      <w:pPr>
        <w:pStyle w:val="a8"/>
        <w:spacing w:after="0" w:line="360" w:lineRule="auto"/>
        <w:ind w:left="0" w:firstLine="709"/>
        <w:jc w:val="right"/>
        <w:rPr>
          <w:i/>
          <w:color w:val="000000"/>
          <w:sz w:val="28"/>
          <w:szCs w:val="28"/>
          <w:lang w:val="uk-UA"/>
        </w:rPr>
      </w:pPr>
    </w:p>
    <w:p w:rsidR="00416020" w:rsidRDefault="00416020" w:rsidP="00416020">
      <w:pPr>
        <w:pStyle w:val="a8"/>
        <w:spacing w:after="0" w:line="360" w:lineRule="auto"/>
        <w:ind w:left="0" w:firstLine="709"/>
        <w:jc w:val="right"/>
        <w:rPr>
          <w:i/>
          <w:color w:val="000000"/>
          <w:sz w:val="28"/>
          <w:szCs w:val="28"/>
          <w:lang w:val="uk-UA"/>
        </w:rPr>
      </w:pPr>
    </w:p>
    <w:p w:rsidR="00416020" w:rsidRDefault="00416020" w:rsidP="00416020">
      <w:pPr>
        <w:pStyle w:val="a8"/>
        <w:spacing w:after="0" w:line="360" w:lineRule="auto"/>
        <w:ind w:left="0" w:firstLine="709"/>
        <w:jc w:val="right"/>
        <w:rPr>
          <w:i/>
          <w:color w:val="000000"/>
          <w:sz w:val="28"/>
          <w:szCs w:val="28"/>
          <w:lang w:val="uk-UA"/>
        </w:rPr>
      </w:pPr>
    </w:p>
    <w:p w:rsidR="00416020" w:rsidRPr="00416020" w:rsidRDefault="00416020" w:rsidP="00416020">
      <w:pPr>
        <w:pStyle w:val="a8"/>
        <w:spacing w:after="0" w:line="360" w:lineRule="auto"/>
        <w:ind w:left="0" w:firstLine="709"/>
        <w:jc w:val="right"/>
        <w:rPr>
          <w:i/>
          <w:color w:val="000000"/>
          <w:sz w:val="28"/>
          <w:szCs w:val="28"/>
          <w:lang w:val="uk-UA"/>
        </w:rPr>
      </w:pPr>
      <w:r w:rsidRPr="00416020">
        <w:rPr>
          <w:i/>
          <w:color w:val="000000"/>
          <w:sz w:val="28"/>
          <w:szCs w:val="28"/>
          <w:lang w:val="uk-UA"/>
        </w:rPr>
        <w:lastRenderedPageBreak/>
        <w:t>Таблиця 2.5</w:t>
      </w:r>
    </w:p>
    <w:p w:rsidR="00416020" w:rsidRPr="00416020" w:rsidRDefault="00416020" w:rsidP="00416020">
      <w:pPr>
        <w:pStyle w:val="a8"/>
        <w:spacing w:after="0" w:line="360" w:lineRule="auto"/>
        <w:ind w:left="0" w:firstLine="709"/>
        <w:jc w:val="center"/>
        <w:rPr>
          <w:b/>
          <w:color w:val="000000"/>
          <w:sz w:val="28"/>
          <w:szCs w:val="28"/>
          <w:lang w:val="uk-UA"/>
        </w:rPr>
      </w:pPr>
      <w:r w:rsidRPr="00416020">
        <w:rPr>
          <w:b/>
          <w:color w:val="000000"/>
          <w:sz w:val="28"/>
          <w:szCs w:val="28"/>
          <w:lang w:val="uk-UA"/>
        </w:rPr>
        <w:t>SWOT – аналіз</w:t>
      </w:r>
      <w:r>
        <w:rPr>
          <w:b/>
          <w:color w:val="000000"/>
          <w:sz w:val="28"/>
          <w:szCs w:val="28"/>
          <w:lang w:val="uk-UA"/>
        </w:rPr>
        <w:t xml:space="preserve"> ТОВ Новоодеський «сирзавод» </w:t>
      </w:r>
    </w:p>
    <w:tbl>
      <w:tblPr>
        <w:tblW w:w="935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160"/>
        <w:gridCol w:w="3480"/>
        <w:gridCol w:w="3711"/>
      </w:tblGrid>
      <w:tr w:rsidR="00416020" w:rsidRPr="00416020" w:rsidTr="00416020">
        <w:trPr>
          <w:trHeight w:val="255"/>
          <w:jc w:val="center"/>
        </w:trPr>
        <w:tc>
          <w:tcPr>
            <w:tcW w:w="2160" w:type="dxa"/>
            <w:vMerge w:val="restart"/>
            <w:noWrap/>
            <w:textDirection w:val="btLr"/>
          </w:tcPr>
          <w:p w:rsidR="00416020" w:rsidRDefault="00416020" w:rsidP="00416020">
            <w:pPr>
              <w:spacing w:after="0" w:line="360" w:lineRule="auto"/>
              <w:ind w:left="113" w:right="113"/>
              <w:jc w:val="center"/>
              <w:rPr>
                <w:rFonts w:ascii="Times New Roman" w:hAnsi="Times New Roman"/>
                <w:bCs/>
                <w:color w:val="000000"/>
                <w:sz w:val="20"/>
                <w:szCs w:val="24"/>
              </w:rPr>
            </w:pPr>
            <w:r>
              <w:rPr>
                <w:rFonts w:ascii="Times New Roman" w:hAnsi="Times New Roman"/>
                <w:bCs/>
                <w:color w:val="000000"/>
                <w:sz w:val="20"/>
                <w:szCs w:val="24"/>
              </w:rPr>
              <w:t xml:space="preserve"> </w:t>
            </w:r>
          </w:p>
          <w:p w:rsidR="00416020" w:rsidRDefault="00416020" w:rsidP="00416020">
            <w:pPr>
              <w:spacing w:after="0" w:line="360" w:lineRule="auto"/>
              <w:ind w:left="113" w:right="113"/>
              <w:jc w:val="center"/>
              <w:rPr>
                <w:rFonts w:ascii="Times New Roman" w:hAnsi="Times New Roman"/>
                <w:bCs/>
                <w:color w:val="000000"/>
                <w:sz w:val="20"/>
                <w:szCs w:val="24"/>
              </w:rPr>
            </w:pPr>
          </w:p>
          <w:p w:rsidR="00416020" w:rsidRPr="00951A38" w:rsidRDefault="00416020" w:rsidP="00416020">
            <w:pPr>
              <w:spacing w:after="0" w:line="360" w:lineRule="auto"/>
              <w:ind w:left="113" w:right="113"/>
              <w:jc w:val="center"/>
              <w:rPr>
                <w:rFonts w:ascii="Times New Roman" w:hAnsi="Times New Roman"/>
                <w:b/>
                <w:bCs/>
                <w:color w:val="000000"/>
                <w:sz w:val="20"/>
                <w:szCs w:val="24"/>
              </w:rPr>
            </w:pPr>
            <w:r w:rsidRPr="00951A38">
              <w:rPr>
                <w:rFonts w:ascii="Times New Roman" w:hAnsi="Times New Roman"/>
                <w:b/>
                <w:bCs/>
                <w:color w:val="000000"/>
                <w:sz w:val="20"/>
                <w:szCs w:val="24"/>
              </w:rPr>
              <w:t>Внутрішні фактори</w:t>
            </w:r>
          </w:p>
        </w:tc>
        <w:tc>
          <w:tcPr>
            <w:tcW w:w="7191" w:type="dxa"/>
            <w:gridSpan w:val="2"/>
            <w:noWrap/>
          </w:tcPr>
          <w:p w:rsidR="00416020" w:rsidRPr="00951A38" w:rsidRDefault="00416020" w:rsidP="00951A38">
            <w:pPr>
              <w:spacing w:after="0" w:line="360" w:lineRule="auto"/>
              <w:jc w:val="center"/>
              <w:rPr>
                <w:rFonts w:ascii="Times New Roman" w:hAnsi="Times New Roman"/>
                <w:b/>
                <w:bCs/>
                <w:color w:val="000000"/>
                <w:sz w:val="20"/>
                <w:szCs w:val="24"/>
              </w:rPr>
            </w:pPr>
            <w:r w:rsidRPr="00951A38">
              <w:rPr>
                <w:rFonts w:ascii="Times New Roman" w:hAnsi="Times New Roman"/>
                <w:b/>
                <w:bCs/>
                <w:color w:val="000000"/>
                <w:sz w:val="20"/>
                <w:szCs w:val="24"/>
              </w:rPr>
              <w:t>Зовнішні фактори</w:t>
            </w:r>
          </w:p>
        </w:tc>
      </w:tr>
      <w:tr w:rsidR="00416020" w:rsidRPr="00416020" w:rsidTr="00416020">
        <w:trPr>
          <w:trHeight w:val="255"/>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noWrap/>
          </w:tcPr>
          <w:p w:rsidR="00416020" w:rsidRPr="00951A38" w:rsidRDefault="00416020" w:rsidP="00951A38">
            <w:pPr>
              <w:spacing w:after="0" w:line="360" w:lineRule="auto"/>
              <w:jc w:val="center"/>
              <w:rPr>
                <w:rFonts w:ascii="Times New Roman" w:hAnsi="Times New Roman"/>
                <w:b/>
                <w:bCs/>
                <w:color w:val="000000"/>
                <w:sz w:val="20"/>
                <w:szCs w:val="24"/>
              </w:rPr>
            </w:pPr>
            <w:r w:rsidRPr="00951A38">
              <w:rPr>
                <w:rFonts w:ascii="Times New Roman" w:hAnsi="Times New Roman"/>
                <w:b/>
                <w:bCs/>
                <w:color w:val="000000"/>
                <w:sz w:val="20"/>
                <w:szCs w:val="24"/>
              </w:rPr>
              <w:t>Можливості</w:t>
            </w:r>
          </w:p>
        </w:tc>
        <w:tc>
          <w:tcPr>
            <w:tcW w:w="3711" w:type="dxa"/>
            <w:noWrap/>
          </w:tcPr>
          <w:p w:rsidR="00416020" w:rsidRPr="00951A38" w:rsidRDefault="00416020" w:rsidP="00951A38">
            <w:pPr>
              <w:spacing w:after="0" w:line="360" w:lineRule="auto"/>
              <w:jc w:val="center"/>
              <w:rPr>
                <w:rFonts w:ascii="Times New Roman" w:hAnsi="Times New Roman"/>
                <w:b/>
                <w:bCs/>
                <w:color w:val="000000"/>
                <w:sz w:val="20"/>
                <w:szCs w:val="24"/>
              </w:rPr>
            </w:pPr>
            <w:r w:rsidRPr="00951A38">
              <w:rPr>
                <w:rFonts w:ascii="Times New Roman" w:hAnsi="Times New Roman"/>
                <w:b/>
                <w:bCs/>
                <w:color w:val="000000"/>
                <w:sz w:val="20"/>
                <w:szCs w:val="24"/>
              </w:rPr>
              <w:t>Загрози</w:t>
            </w: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val="restart"/>
          </w:tcPr>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Розширення ринку збуту</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Розробка методів стимулювання збуту</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Розширення асортименту</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Розширення рекламної кампанії</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Розвиток інформаційної галузі</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Поява нових постачальників</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Поліпшення рівня життя населення</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Вихід фірм-виробників з галузі</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У довгостроковій перспективі відкриття своєї мережі торгівельних мереж у різних містах України</w:t>
            </w:r>
          </w:p>
          <w:p w:rsidR="00416020" w:rsidRPr="00416020" w:rsidRDefault="00416020" w:rsidP="00951A38">
            <w:pPr>
              <w:pStyle w:val="a8"/>
              <w:numPr>
                <w:ilvl w:val="0"/>
                <w:numId w:val="45"/>
              </w:numPr>
              <w:tabs>
                <w:tab w:val="clear" w:pos="720"/>
                <w:tab w:val="num" w:pos="-17"/>
              </w:tabs>
              <w:spacing w:after="0"/>
              <w:ind w:left="-17" w:firstLine="0"/>
              <w:jc w:val="both"/>
              <w:rPr>
                <w:color w:val="000000"/>
                <w:sz w:val="20"/>
                <w:lang w:val="uk-UA"/>
              </w:rPr>
            </w:pPr>
            <w:r w:rsidRPr="00416020">
              <w:rPr>
                <w:color w:val="000000"/>
                <w:sz w:val="20"/>
                <w:lang w:val="uk-UA"/>
              </w:rPr>
              <w:t>Зменшення залежності від постачальників шляхом диверсифікації власного виробництва</w:t>
            </w:r>
          </w:p>
        </w:tc>
        <w:tc>
          <w:tcPr>
            <w:tcW w:w="3711" w:type="dxa"/>
            <w:vMerge w:val="restart"/>
          </w:tcPr>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Посилення позицій існуючих конкурентів і поява нових</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Зміна нормативно-правових актів й іншого законодавства, що регулює господарську діяльність підприємств у даній галузі</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Зниження купівельної спроможності</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Несвоєчасне постачання сировини</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Фізичне та моральне старіння основних засобів</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Поява товарів-субститутів</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Зміна правил сертифікації продукції</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Зміна рівня цін</w:t>
            </w:r>
          </w:p>
          <w:p w:rsidR="00416020" w:rsidRPr="00416020" w:rsidRDefault="00416020" w:rsidP="00951A38">
            <w:pPr>
              <w:pStyle w:val="a8"/>
              <w:numPr>
                <w:ilvl w:val="0"/>
                <w:numId w:val="46"/>
              </w:numPr>
              <w:tabs>
                <w:tab w:val="clear" w:pos="2486"/>
                <w:tab w:val="num" w:pos="53"/>
              </w:tabs>
              <w:spacing w:after="0"/>
              <w:ind w:left="53" w:firstLine="0"/>
              <w:jc w:val="both"/>
              <w:rPr>
                <w:color w:val="000000"/>
                <w:sz w:val="20"/>
                <w:lang w:val="uk-UA"/>
              </w:rPr>
            </w:pPr>
            <w:r w:rsidRPr="00416020">
              <w:rPr>
                <w:color w:val="000000"/>
                <w:sz w:val="20"/>
                <w:lang w:val="uk-UA"/>
              </w:rPr>
              <w:t>Нестабільність на валютному ринку</w:t>
            </w: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83"/>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416020">
        <w:trPr>
          <w:trHeight w:val="430"/>
          <w:jc w:val="center"/>
        </w:trPr>
        <w:tc>
          <w:tcPr>
            <w:tcW w:w="2160" w:type="dxa"/>
            <w:vMerge/>
          </w:tcPr>
          <w:p w:rsidR="00416020" w:rsidRPr="00416020" w:rsidRDefault="00416020" w:rsidP="00416020">
            <w:pPr>
              <w:spacing w:after="0" w:line="360" w:lineRule="auto"/>
              <w:rPr>
                <w:rFonts w:ascii="Times New Roman" w:hAnsi="Times New Roman"/>
                <w:bCs/>
                <w:color w:val="000000"/>
                <w:sz w:val="20"/>
                <w:szCs w:val="24"/>
              </w:rPr>
            </w:pPr>
          </w:p>
        </w:tc>
        <w:tc>
          <w:tcPr>
            <w:tcW w:w="3480" w:type="dxa"/>
            <w:vMerge/>
          </w:tcPr>
          <w:p w:rsidR="00416020" w:rsidRPr="00416020" w:rsidRDefault="00416020" w:rsidP="00951A38">
            <w:pPr>
              <w:spacing w:after="0" w:line="240" w:lineRule="auto"/>
              <w:rPr>
                <w:rFonts w:ascii="Times New Roman" w:hAnsi="Times New Roman"/>
                <w:color w:val="000000"/>
                <w:sz w:val="20"/>
                <w:szCs w:val="24"/>
              </w:rPr>
            </w:pPr>
          </w:p>
        </w:tc>
        <w:tc>
          <w:tcPr>
            <w:tcW w:w="3711" w:type="dxa"/>
            <w:vMerge/>
          </w:tcPr>
          <w:p w:rsidR="00416020" w:rsidRPr="00416020" w:rsidRDefault="00416020" w:rsidP="00951A38">
            <w:pPr>
              <w:spacing w:after="0" w:line="240" w:lineRule="auto"/>
              <w:rPr>
                <w:rFonts w:ascii="Times New Roman" w:hAnsi="Times New Roman"/>
                <w:color w:val="000000"/>
                <w:sz w:val="20"/>
                <w:szCs w:val="24"/>
              </w:rPr>
            </w:pPr>
          </w:p>
        </w:tc>
      </w:tr>
      <w:tr w:rsidR="00416020" w:rsidRPr="00416020" w:rsidTr="00951A38">
        <w:trPr>
          <w:cantSplit/>
          <w:trHeight w:val="1134"/>
          <w:jc w:val="center"/>
        </w:trPr>
        <w:tc>
          <w:tcPr>
            <w:tcW w:w="2160" w:type="dxa"/>
            <w:noWrap/>
            <w:textDirection w:val="btLr"/>
          </w:tcPr>
          <w:p w:rsidR="00951A38" w:rsidRDefault="00951A38" w:rsidP="00951A38">
            <w:pPr>
              <w:spacing w:after="0" w:line="360" w:lineRule="auto"/>
              <w:ind w:left="113" w:right="113"/>
              <w:rPr>
                <w:rFonts w:ascii="Times New Roman" w:hAnsi="Times New Roman"/>
                <w:b/>
                <w:bCs/>
                <w:color w:val="000000"/>
                <w:sz w:val="20"/>
                <w:szCs w:val="24"/>
              </w:rPr>
            </w:pPr>
          </w:p>
          <w:p w:rsidR="00951A38" w:rsidRDefault="00951A38" w:rsidP="00951A38">
            <w:pPr>
              <w:spacing w:after="0" w:line="360" w:lineRule="auto"/>
              <w:ind w:left="113" w:right="113"/>
              <w:rPr>
                <w:rFonts w:ascii="Times New Roman" w:hAnsi="Times New Roman"/>
                <w:b/>
                <w:bCs/>
                <w:color w:val="000000"/>
                <w:sz w:val="20"/>
                <w:szCs w:val="24"/>
              </w:rPr>
            </w:pPr>
          </w:p>
          <w:p w:rsidR="00416020" w:rsidRPr="00951A38" w:rsidRDefault="00416020" w:rsidP="00951A38">
            <w:pPr>
              <w:spacing w:after="0" w:line="360" w:lineRule="auto"/>
              <w:ind w:left="113" w:right="113"/>
              <w:jc w:val="center"/>
              <w:rPr>
                <w:rFonts w:ascii="Times New Roman" w:hAnsi="Times New Roman"/>
                <w:b/>
                <w:bCs/>
                <w:color w:val="000000"/>
                <w:sz w:val="20"/>
                <w:szCs w:val="24"/>
              </w:rPr>
            </w:pPr>
            <w:r w:rsidRPr="00951A38">
              <w:rPr>
                <w:rFonts w:ascii="Times New Roman" w:hAnsi="Times New Roman"/>
                <w:b/>
                <w:bCs/>
                <w:color w:val="000000"/>
                <w:sz w:val="20"/>
                <w:szCs w:val="24"/>
              </w:rPr>
              <w:t>Сильні сторони</w:t>
            </w:r>
          </w:p>
        </w:tc>
        <w:tc>
          <w:tcPr>
            <w:tcW w:w="3480" w:type="dxa"/>
          </w:tcPr>
          <w:p w:rsidR="00416020" w:rsidRPr="00416020" w:rsidRDefault="00416020" w:rsidP="00951A38">
            <w:pPr>
              <w:numPr>
                <w:ilvl w:val="0"/>
                <w:numId w:val="5"/>
              </w:numPr>
              <w:tabs>
                <w:tab w:val="clear" w:pos="720"/>
                <w:tab w:val="num" w:pos="29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вихід на нові ринки, розширення асортименту, додавання супутніх товарів і послуг дозволить наявність фінансових засобів;</w:t>
            </w:r>
          </w:p>
          <w:p w:rsidR="00416020" w:rsidRPr="00416020" w:rsidRDefault="00416020" w:rsidP="00951A38">
            <w:pPr>
              <w:numPr>
                <w:ilvl w:val="0"/>
                <w:numId w:val="5"/>
              </w:numPr>
              <w:tabs>
                <w:tab w:val="clear" w:pos="720"/>
                <w:tab w:val="num" w:pos="29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достатня популярність буде сприяти виходу на нові ринки;</w:t>
            </w:r>
          </w:p>
          <w:p w:rsidR="00416020" w:rsidRPr="00416020" w:rsidRDefault="00416020" w:rsidP="00951A38">
            <w:pPr>
              <w:numPr>
                <w:ilvl w:val="0"/>
                <w:numId w:val="5"/>
              </w:numPr>
              <w:tabs>
                <w:tab w:val="clear" w:pos="720"/>
                <w:tab w:val="num" w:pos="29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кваліфікація персоналу, контроль якості, необачне поводження конкурентів і розвиток рекламних технологій дадуть можливість встигнути за ростом ринку;</w:t>
            </w:r>
          </w:p>
          <w:p w:rsidR="00951A38" w:rsidRPr="00416020" w:rsidRDefault="00416020" w:rsidP="00951A38">
            <w:pPr>
              <w:numPr>
                <w:ilvl w:val="0"/>
                <w:numId w:val="5"/>
              </w:numPr>
              <w:tabs>
                <w:tab w:val="clear" w:pos="720"/>
                <w:tab w:val="num" w:pos="292"/>
                <w:tab w:val="left" w:pos="1080"/>
              </w:tabs>
              <w:spacing w:after="0" w:line="240" w:lineRule="auto"/>
              <w:ind w:left="0" w:firstLine="0"/>
              <w:jc w:val="both"/>
              <w:rPr>
                <w:rFonts w:ascii="Times New Roman" w:hAnsi="Times New Roman"/>
                <w:color w:val="000000"/>
                <w:sz w:val="20"/>
                <w:szCs w:val="24"/>
              </w:rPr>
            </w:pPr>
            <w:r w:rsidRPr="00951A38">
              <w:rPr>
                <w:rFonts w:ascii="Times New Roman" w:hAnsi="Times New Roman"/>
                <w:color w:val="000000"/>
                <w:sz w:val="20"/>
                <w:szCs w:val="24"/>
              </w:rPr>
              <w:t>чітка стратегія дозволить використати всі можливості.</w:t>
            </w:r>
          </w:p>
        </w:tc>
        <w:tc>
          <w:tcPr>
            <w:tcW w:w="3711" w:type="dxa"/>
            <w:noWrap/>
          </w:tcPr>
          <w:p w:rsidR="00416020" w:rsidRPr="00416020" w:rsidRDefault="00416020" w:rsidP="00951A38">
            <w:pPr>
              <w:numPr>
                <w:ilvl w:val="0"/>
                <w:numId w:val="6"/>
              </w:numPr>
              <w:tabs>
                <w:tab w:val="clear" w:pos="157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посилення конкуренції, політика держави, інфляція й зростання податків, зміна смаків споживачів вплинуть на проведення стратегії;</w:t>
            </w:r>
          </w:p>
          <w:p w:rsidR="00416020" w:rsidRPr="00416020" w:rsidRDefault="00416020" w:rsidP="00951A38">
            <w:pPr>
              <w:numPr>
                <w:ilvl w:val="0"/>
                <w:numId w:val="6"/>
              </w:numPr>
              <w:tabs>
                <w:tab w:val="clear" w:pos="157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поява конкурентів викличе додаткові витрати фінансових ресурсів;</w:t>
            </w:r>
          </w:p>
          <w:p w:rsidR="00416020" w:rsidRPr="00416020" w:rsidRDefault="00416020" w:rsidP="00951A38">
            <w:pPr>
              <w:numPr>
                <w:ilvl w:val="0"/>
                <w:numId w:val="6"/>
              </w:numPr>
              <w:tabs>
                <w:tab w:val="clear" w:pos="157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популярність захистить від товарів-субститутів і додасть переваг у конкуренції;</w:t>
            </w:r>
          </w:p>
          <w:p w:rsidR="00416020" w:rsidRPr="00416020" w:rsidRDefault="00416020" w:rsidP="00951A38">
            <w:pPr>
              <w:numPr>
                <w:ilvl w:val="0"/>
                <w:numId w:val="6"/>
              </w:numPr>
              <w:tabs>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достовірний моніторинг уловить зміни смаків споживачів.</w:t>
            </w:r>
          </w:p>
          <w:p w:rsidR="00416020" w:rsidRPr="00416020" w:rsidRDefault="00416020" w:rsidP="00951A38">
            <w:pPr>
              <w:spacing w:after="0" w:line="240" w:lineRule="auto"/>
              <w:rPr>
                <w:rFonts w:ascii="Times New Roman" w:hAnsi="Times New Roman"/>
                <w:bCs/>
                <w:color w:val="000000"/>
                <w:sz w:val="20"/>
                <w:szCs w:val="24"/>
              </w:rPr>
            </w:pPr>
          </w:p>
        </w:tc>
      </w:tr>
      <w:tr w:rsidR="00951A38" w:rsidRPr="00416020" w:rsidTr="00413C01">
        <w:trPr>
          <w:cantSplit/>
          <w:trHeight w:val="3450"/>
          <w:jc w:val="center"/>
        </w:trPr>
        <w:tc>
          <w:tcPr>
            <w:tcW w:w="2160" w:type="dxa"/>
            <w:textDirection w:val="btLr"/>
          </w:tcPr>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r w:rsidRPr="00951A38">
              <w:rPr>
                <w:rFonts w:ascii="Times New Roman" w:hAnsi="Times New Roman"/>
                <w:b/>
                <w:color w:val="000000"/>
                <w:sz w:val="20"/>
                <w:szCs w:val="24"/>
              </w:rPr>
              <w:t>Слабкі сторони</w:t>
            </w: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Default="00951A38" w:rsidP="00951A38">
            <w:pPr>
              <w:spacing w:after="0" w:line="360" w:lineRule="auto"/>
              <w:ind w:left="113" w:right="113"/>
              <w:jc w:val="center"/>
              <w:rPr>
                <w:rFonts w:ascii="Times New Roman" w:hAnsi="Times New Roman"/>
                <w:b/>
                <w:color w:val="000000"/>
                <w:sz w:val="20"/>
                <w:szCs w:val="24"/>
              </w:rPr>
            </w:pPr>
          </w:p>
          <w:p w:rsidR="00951A38" w:rsidRPr="00951A38" w:rsidRDefault="00951A38" w:rsidP="00951A38">
            <w:pPr>
              <w:spacing w:after="0" w:line="360" w:lineRule="auto"/>
              <w:ind w:left="113" w:right="113"/>
              <w:jc w:val="center"/>
              <w:rPr>
                <w:rFonts w:ascii="Times New Roman" w:hAnsi="Times New Roman"/>
                <w:b/>
                <w:color w:val="000000"/>
                <w:sz w:val="20"/>
                <w:szCs w:val="24"/>
              </w:rPr>
            </w:pPr>
          </w:p>
        </w:tc>
        <w:tc>
          <w:tcPr>
            <w:tcW w:w="3480" w:type="dxa"/>
            <w:noWrap/>
          </w:tcPr>
          <w:p w:rsidR="00951A38" w:rsidRPr="00416020" w:rsidRDefault="00951A38" w:rsidP="00951A38">
            <w:pPr>
              <w:numPr>
                <w:ilvl w:val="0"/>
                <w:numId w:val="5"/>
              </w:numPr>
              <w:tabs>
                <w:tab w:val="clear" w:pos="720"/>
                <w:tab w:val="num" w:pos="11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погана рекламна політика створить ускладнення при виході на нові ринки, розширенню асортименту, додаванні додаткових супутніх продуктів і послуг;</w:t>
            </w:r>
          </w:p>
          <w:p w:rsidR="00951A38" w:rsidRPr="00416020" w:rsidRDefault="00951A38" w:rsidP="00951A38">
            <w:pPr>
              <w:numPr>
                <w:ilvl w:val="0"/>
                <w:numId w:val="5"/>
              </w:numPr>
              <w:tabs>
                <w:tab w:val="clear" w:pos="720"/>
                <w:tab w:val="num" w:pos="11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неучасть персоналу в прийнятті рішень і недостатній контроль виконання розпоряджень при зниженні безробіття може привести до саботажу;</w:t>
            </w:r>
          </w:p>
          <w:p w:rsidR="00951A38" w:rsidRPr="00416020" w:rsidRDefault="00951A38" w:rsidP="00951A38">
            <w:pPr>
              <w:numPr>
                <w:ilvl w:val="0"/>
                <w:numId w:val="5"/>
              </w:numPr>
              <w:tabs>
                <w:tab w:val="num" w:pos="112"/>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зниження рівня цін, розмірів податків і мит при збереженні середнього рівня цін дозволить одержувати додатковий прибуток.</w:t>
            </w:r>
          </w:p>
          <w:p w:rsidR="00951A38" w:rsidRPr="00416020" w:rsidRDefault="00951A38" w:rsidP="00951A38">
            <w:pPr>
              <w:spacing w:after="0" w:line="240" w:lineRule="auto"/>
              <w:rPr>
                <w:rFonts w:ascii="Times New Roman" w:hAnsi="Times New Roman"/>
                <w:bCs/>
                <w:color w:val="000000"/>
                <w:sz w:val="20"/>
                <w:szCs w:val="24"/>
              </w:rPr>
            </w:pPr>
          </w:p>
        </w:tc>
        <w:tc>
          <w:tcPr>
            <w:tcW w:w="3711" w:type="dxa"/>
          </w:tcPr>
          <w:p w:rsidR="00951A38" w:rsidRPr="00416020" w:rsidRDefault="00951A38" w:rsidP="00951A38">
            <w:pPr>
              <w:numPr>
                <w:ilvl w:val="0"/>
                <w:numId w:val="5"/>
              </w:numPr>
              <w:tabs>
                <w:tab w:val="clear" w:pos="72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поява нових конкурентів, низький рівень сервісу й середній рівень цін погіршить конкурентну позицію;</w:t>
            </w:r>
          </w:p>
          <w:p w:rsidR="00951A38" w:rsidRPr="00416020" w:rsidRDefault="00951A38" w:rsidP="00951A38">
            <w:pPr>
              <w:numPr>
                <w:ilvl w:val="0"/>
                <w:numId w:val="5"/>
              </w:numPr>
              <w:tabs>
                <w:tab w:val="clear" w:pos="72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несприятлива політика держави може привести до виходу з галузі;</w:t>
            </w:r>
          </w:p>
          <w:p w:rsidR="00951A38" w:rsidRPr="00416020" w:rsidRDefault="00951A38" w:rsidP="00951A38">
            <w:pPr>
              <w:numPr>
                <w:ilvl w:val="0"/>
                <w:numId w:val="5"/>
              </w:numPr>
              <w:tabs>
                <w:tab w:val="clear" w:pos="720"/>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непродумана рекламна політика не втримає покупців при зміні їхніх смаків;</w:t>
            </w:r>
          </w:p>
          <w:p w:rsidR="00951A38" w:rsidRPr="00416020" w:rsidRDefault="00951A38" w:rsidP="00951A38">
            <w:pPr>
              <w:numPr>
                <w:ilvl w:val="0"/>
                <w:numId w:val="5"/>
              </w:numPr>
              <w:tabs>
                <w:tab w:val="num" w:pos="223"/>
                <w:tab w:val="left" w:pos="1080"/>
              </w:tabs>
              <w:spacing w:after="0" w:line="240" w:lineRule="auto"/>
              <w:ind w:left="0" w:firstLine="0"/>
              <w:jc w:val="both"/>
              <w:rPr>
                <w:rFonts w:ascii="Times New Roman" w:hAnsi="Times New Roman"/>
                <w:color w:val="000000"/>
                <w:sz w:val="20"/>
                <w:szCs w:val="24"/>
              </w:rPr>
            </w:pPr>
            <w:r w:rsidRPr="00416020">
              <w:rPr>
                <w:rFonts w:ascii="Times New Roman" w:hAnsi="Times New Roman"/>
                <w:color w:val="000000"/>
                <w:sz w:val="20"/>
                <w:szCs w:val="24"/>
              </w:rPr>
              <w:t>неповна завантаженість виробничих потужностей при зростанні темпів інфляції й стрибків у курсах валют може привести до банкрутства компанії.</w:t>
            </w:r>
          </w:p>
          <w:p w:rsidR="00951A38" w:rsidRPr="00416020" w:rsidRDefault="00951A38" w:rsidP="00951A38">
            <w:pPr>
              <w:spacing w:after="0" w:line="240" w:lineRule="auto"/>
              <w:rPr>
                <w:rFonts w:ascii="Times New Roman" w:hAnsi="Times New Roman"/>
                <w:bCs/>
                <w:color w:val="000000"/>
                <w:sz w:val="20"/>
                <w:szCs w:val="24"/>
              </w:rPr>
            </w:pPr>
          </w:p>
        </w:tc>
      </w:tr>
    </w:tbl>
    <w:p w:rsidR="00416020" w:rsidRPr="00416020" w:rsidRDefault="00416020" w:rsidP="00416020">
      <w:pPr>
        <w:spacing w:after="0" w:line="360" w:lineRule="auto"/>
        <w:ind w:firstLine="709"/>
        <w:rPr>
          <w:rFonts w:ascii="Times New Roman" w:hAnsi="Times New Roman"/>
          <w:color w:val="000000"/>
          <w:sz w:val="28"/>
          <w:szCs w:val="24"/>
        </w:rPr>
      </w:pPr>
    </w:p>
    <w:p w:rsidR="00951A38" w:rsidRPr="00951A38" w:rsidRDefault="00951A38" w:rsidP="00AB4DEB">
      <w:pPr>
        <w:pStyle w:val="21"/>
        <w:spacing w:after="0" w:line="360" w:lineRule="auto"/>
        <w:ind w:left="0" w:firstLine="567"/>
        <w:jc w:val="both"/>
        <w:rPr>
          <w:rFonts w:eastAsia="Calibri"/>
          <w:color w:val="000000"/>
          <w:sz w:val="28"/>
          <w:szCs w:val="28"/>
          <w:lang w:val="uk-UA" w:eastAsia="en-US"/>
        </w:rPr>
      </w:pPr>
      <w:r w:rsidRPr="00951A38">
        <w:rPr>
          <w:rFonts w:eastAsia="Calibri"/>
          <w:color w:val="000000"/>
          <w:sz w:val="28"/>
          <w:szCs w:val="28"/>
          <w:lang w:val="uk-UA" w:eastAsia="en-US"/>
        </w:rPr>
        <w:t xml:space="preserve">Для виконання позиції компанії стратегія повинна бути спрямована на використання перспектив, які відповідають можливостям компанії та забезпечують захист від зовнішніх загроз. Розробляючи стратегію, пам’ятайте, </w:t>
      </w:r>
      <w:r w:rsidRPr="00951A38">
        <w:rPr>
          <w:rFonts w:eastAsia="Calibri"/>
          <w:color w:val="000000"/>
          <w:sz w:val="28"/>
          <w:szCs w:val="28"/>
          <w:lang w:val="uk-UA" w:eastAsia="en-US"/>
        </w:rPr>
        <w:lastRenderedPageBreak/>
        <w:t>що можливості та загрози можуть бути протилежними. Так, невикористана можливість може стати загрозою, якщо її використовує конкурент, а успішно уникнута загроза може створити додаткові сильні сторони в бізнесі, якщо конкуренти не усувають ту саму загрозу.</w:t>
      </w:r>
    </w:p>
    <w:p w:rsidR="00951A38" w:rsidRPr="00951A38" w:rsidRDefault="00951A38" w:rsidP="00AB4DEB">
      <w:pPr>
        <w:pStyle w:val="21"/>
        <w:spacing w:after="0" w:line="360" w:lineRule="auto"/>
        <w:ind w:left="0" w:firstLine="567"/>
        <w:jc w:val="both"/>
        <w:rPr>
          <w:rFonts w:eastAsia="Calibri"/>
          <w:color w:val="000000"/>
          <w:sz w:val="28"/>
          <w:szCs w:val="28"/>
          <w:lang w:val="uk-UA" w:eastAsia="en-US"/>
        </w:rPr>
      </w:pPr>
      <w:r w:rsidRPr="00951A38">
        <w:rPr>
          <w:rFonts w:eastAsia="Calibri"/>
          <w:color w:val="000000"/>
          <w:sz w:val="28"/>
          <w:szCs w:val="28"/>
          <w:lang w:val="uk-UA" w:eastAsia="en-US"/>
        </w:rPr>
        <w:t>При вивченні внутрішнього середовища організації неможливо зосередитися на одному факторі, оскільки всі фактори взаємопов’язані і взаємозалежні. Крім самих факторів, необхідно враховувати їх взаємодію, розглядаючи внутрішнє середовище як єдину систему, як сукупність факторів.</w:t>
      </w:r>
    </w:p>
    <w:p w:rsidR="00951A38" w:rsidRDefault="00951A38" w:rsidP="00AB4DEB">
      <w:pPr>
        <w:pStyle w:val="21"/>
        <w:spacing w:after="0" w:line="360" w:lineRule="auto"/>
        <w:ind w:left="0" w:firstLine="567"/>
        <w:jc w:val="both"/>
        <w:rPr>
          <w:rFonts w:eastAsia="Calibri"/>
          <w:color w:val="000000"/>
          <w:sz w:val="28"/>
          <w:szCs w:val="28"/>
          <w:lang w:val="uk-UA" w:eastAsia="en-US"/>
        </w:rPr>
      </w:pPr>
      <w:r w:rsidRPr="00951A38">
        <w:rPr>
          <w:rFonts w:eastAsia="Calibri"/>
          <w:color w:val="000000"/>
          <w:sz w:val="28"/>
          <w:szCs w:val="28"/>
          <w:lang w:val="uk-UA" w:eastAsia="en-US"/>
        </w:rPr>
        <w:t xml:space="preserve">На цьому етапі розвитку бізнесу кількість покупців обмежена. Це пов’язано з низькою поінформованістю покупців про продукцію ТОВ Новоодеський </w:t>
      </w:r>
      <w:r w:rsidR="00651CDC">
        <w:rPr>
          <w:rFonts w:eastAsia="Calibri"/>
          <w:color w:val="000000"/>
          <w:sz w:val="28"/>
          <w:szCs w:val="28"/>
          <w:lang w:val="uk-UA" w:eastAsia="en-US"/>
        </w:rPr>
        <w:t>«</w:t>
      </w:r>
      <w:r w:rsidRPr="00951A38">
        <w:rPr>
          <w:rFonts w:eastAsia="Calibri"/>
          <w:color w:val="000000"/>
          <w:sz w:val="28"/>
          <w:szCs w:val="28"/>
          <w:lang w:val="uk-UA" w:eastAsia="en-US"/>
        </w:rPr>
        <w:t>сирзавод», тому в наступному розділі розглянемо більш детально методи просування продукції.</w:t>
      </w:r>
    </w:p>
    <w:p w:rsidR="00951A38" w:rsidRDefault="00951A38" w:rsidP="00951A38">
      <w:pPr>
        <w:pStyle w:val="21"/>
        <w:spacing w:after="0" w:line="360" w:lineRule="auto"/>
        <w:ind w:left="0" w:firstLine="709"/>
        <w:jc w:val="both"/>
        <w:rPr>
          <w:rFonts w:eastAsia="Calibri"/>
          <w:color w:val="000000"/>
          <w:sz w:val="28"/>
          <w:szCs w:val="28"/>
          <w:lang w:val="uk-UA" w:eastAsia="en-US"/>
        </w:rPr>
      </w:pPr>
    </w:p>
    <w:p w:rsidR="00611AED" w:rsidRPr="004E21E1" w:rsidRDefault="00611AED" w:rsidP="00951A38">
      <w:pPr>
        <w:pStyle w:val="21"/>
        <w:spacing w:after="0" w:line="360" w:lineRule="auto"/>
        <w:ind w:left="0" w:firstLine="709"/>
        <w:jc w:val="both"/>
        <w:rPr>
          <w:color w:val="000000"/>
          <w:sz w:val="28"/>
          <w:szCs w:val="28"/>
          <w:lang w:val="uk-UA"/>
        </w:rPr>
      </w:pPr>
      <w:r w:rsidRPr="004E21E1">
        <w:rPr>
          <w:color w:val="000000"/>
          <w:sz w:val="28"/>
          <w:szCs w:val="28"/>
          <w:lang w:val="uk-UA"/>
        </w:rPr>
        <w:t>2.</w:t>
      </w:r>
      <w:r w:rsidR="00951A38">
        <w:rPr>
          <w:color w:val="000000"/>
          <w:sz w:val="28"/>
          <w:szCs w:val="28"/>
          <w:lang w:val="uk-UA"/>
        </w:rPr>
        <w:t xml:space="preserve">4 </w:t>
      </w:r>
      <w:r w:rsidRPr="004E21E1">
        <w:rPr>
          <w:color w:val="000000"/>
          <w:sz w:val="28"/>
          <w:szCs w:val="28"/>
          <w:lang w:val="uk-UA"/>
        </w:rPr>
        <w:t xml:space="preserve"> Аналіз фінансового стану </w:t>
      </w:r>
      <w:r>
        <w:rPr>
          <w:color w:val="000000"/>
          <w:sz w:val="28"/>
          <w:szCs w:val="28"/>
          <w:lang w:val="uk-UA"/>
        </w:rPr>
        <w:t>підприємства</w:t>
      </w:r>
    </w:p>
    <w:p w:rsidR="00611AED" w:rsidRDefault="00611AED" w:rsidP="00611AED">
      <w:pPr>
        <w:tabs>
          <w:tab w:val="left" w:pos="1080"/>
        </w:tabs>
        <w:spacing w:after="0" w:line="360" w:lineRule="auto"/>
        <w:ind w:firstLine="709"/>
        <w:jc w:val="both"/>
        <w:rPr>
          <w:rFonts w:ascii="Times New Roman" w:hAnsi="Times New Roman"/>
          <w:noProof/>
          <w:color w:val="000000"/>
          <w:sz w:val="28"/>
          <w:szCs w:val="28"/>
        </w:rPr>
      </w:pPr>
    </w:p>
    <w:p w:rsidR="00611AED" w:rsidRPr="006E7647" w:rsidRDefault="00611AED" w:rsidP="00611AED">
      <w:pPr>
        <w:tabs>
          <w:tab w:val="left" w:pos="1080"/>
        </w:tabs>
        <w:spacing w:after="0" w:line="360" w:lineRule="auto"/>
        <w:ind w:firstLine="709"/>
        <w:jc w:val="both"/>
        <w:rPr>
          <w:rFonts w:ascii="Times New Roman" w:hAnsi="Times New Roman"/>
          <w:noProof/>
          <w:color w:val="000000"/>
          <w:sz w:val="28"/>
          <w:szCs w:val="28"/>
        </w:rPr>
      </w:pPr>
      <w:r w:rsidRPr="006E7647">
        <w:rPr>
          <w:rFonts w:ascii="Times New Roman" w:hAnsi="Times New Roman"/>
          <w:noProof/>
          <w:color w:val="000000"/>
          <w:sz w:val="28"/>
          <w:szCs w:val="28"/>
        </w:rPr>
        <w:t>Фінансовий стан визначає місце підприємства в економічному середовищі та наскільки ефективними і без ризиковими можуть бути ділові відносини з ним комерційних банків, постачальників, потенційних інвесторів і позичальників та ін. Для підприємства, як і для його партнерів, становить інтерес не тільки фактичний стан справ, тобто те, що було, а й очікуваний фінансовий стан.</w:t>
      </w:r>
    </w:p>
    <w:p w:rsidR="00611AED" w:rsidRDefault="00611AED" w:rsidP="00611AED">
      <w:pPr>
        <w:spacing w:after="0" w:line="360" w:lineRule="auto"/>
        <w:ind w:firstLine="709"/>
        <w:jc w:val="both"/>
        <w:rPr>
          <w:rFonts w:ascii="Times New Roman" w:hAnsi="Times New Roman"/>
          <w:noProof/>
          <w:color w:val="000000"/>
          <w:sz w:val="28"/>
          <w:szCs w:val="28"/>
        </w:rPr>
      </w:pPr>
      <w:r w:rsidRPr="006E7647">
        <w:rPr>
          <w:rFonts w:ascii="Times New Roman" w:hAnsi="Times New Roman"/>
          <w:noProof/>
          <w:color w:val="000000"/>
          <w:sz w:val="28"/>
          <w:szCs w:val="28"/>
        </w:rPr>
        <w:t>Розглянемо детальніше показники оцінювання майнового стану підприємства. Баланс та звіт про фінансові результати за 20</w:t>
      </w:r>
      <w:r>
        <w:rPr>
          <w:rFonts w:ascii="Times New Roman" w:hAnsi="Times New Roman"/>
          <w:noProof/>
          <w:color w:val="000000"/>
          <w:sz w:val="28"/>
          <w:szCs w:val="28"/>
        </w:rPr>
        <w:t>1</w:t>
      </w:r>
      <w:r w:rsidR="00951A38">
        <w:rPr>
          <w:rFonts w:ascii="Times New Roman" w:hAnsi="Times New Roman"/>
          <w:noProof/>
          <w:color w:val="000000"/>
          <w:sz w:val="28"/>
          <w:szCs w:val="28"/>
        </w:rPr>
        <w:t>7</w:t>
      </w:r>
      <w:r w:rsidRPr="006E7647">
        <w:rPr>
          <w:rFonts w:ascii="Times New Roman" w:hAnsi="Times New Roman"/>
          <w:noProof/>
          <w:color w:val="000000"/>
          <w:sz w:val="28"/>
          <w:szCs w:val="28"/>
        </w:rPr>
        <w:t>–20</w:t>
      </w:r>
      <w:r w:rsidR="00951A38">
        <w:rPr>
          <w:rFonts w:ascii="Times New Roman" w:hAnsi="Times New Roman"/>
          <w:noProof/>
          <w:color w:val="000000"/>
          <w:sz w:val="28"/>
          <w:szCs w:val="28"/>
        </w:rPr>
        <w:t>19</w:t>
      </w:r>
      <w:r w:rsidRPr="006E7647">
        <w:rPr>
          <w:rFonts w:ascii="Times New Roman" w:hAnsi="Times New Roman"/>
          <w:noProof/>
          <w:color w:val="000000"/>
          <w:sz w:val="28"/>
          <w:szCs w:val="28"/>
        </w:rPr>
        <w:t xml:space="preserve"> роки представимо у вигляді таблиць 2.</w:t>
      </w:r>
      <w:r w:rsidR="00951A38">
        <w:rPr>
          <w:rFonts w:ascii="Times New Roman" w:hAnsi="Times New Roman"/>
          <w:noProof/>
          <w:color w:val="000000"/>
          <w:sz w:val="28"/>
          <w:szCs w:val="28"/>
        </w:rPr>
        <w:t>6</w:t>
      </w:r>
      <w:r w:rsidRPr="006E7647">
        <w:rPr>
          <w:rFonts w:ascii="Times New Roman" w:hAnsi="Times New Roman"/>
          <w:noProof/>
          <w:color w:val="000000"/>
          <w:sz w:val="28"/>
          <w:szCs w:val="28"/>
        </w:rPr>
        <w:t xml:space="preserve"> та 2.</w:t>
      </w:r>
      <w:r w:rsidR="00951A38">
        <w:rPr>
          <w:rFonts w:ascii="Times New Roman" w:hAnsi="Times New Roman"/>
          <w:noProof/>
          <w:color w:val="000000"/>
          <w:sz w:val="28"/>
          <w:szCs w:val="28"/>
        </w:rPr>
        <w:t>7</w:t>
      </w:r>
      <w:r w:rsidRPr="006E7647">
        <w:rPr>
          <w:rFonts w:ascii="Times New Roman" w:hAnsi="Times New Roman"/>
          <w:noProof/>
          <w:color w:val="000000"/>
          <w:sz w:val="28"/>
          <w:szCs w:val="28"/>
        </w:rPr>
        <w:t>.</w:t>
      </w:r>
    </w:p>
    <w:p w:rsidR="00951A38" w:rsidRPr="00951A38" w:rsidRDefault="00951A38" w:rsidP="00951A38">
      <w:pPr>
        <w:spacing w:line="360" w:lineRule="auto"/>
        <w:ind w:firstLine="709"/>
        <w:jc w:val="right"/>
        <w:rPr>
          <w:rFonts w:ascii="Times New Roman" w:hAnsi="Times New Roman"/>
          <w:i/>
          <w:noProof/>
          <w:color w:val="000000"/>
          <w:sz w:val="28"/>
          <w:szCs w:val="28"/>
        </w:rPr>
      </w:pPr>
      <w:r w:rsidRPr="00951A38">
        <w:rPr>
          <w:rFonts w:ascii="Times New Roman" w:hAnsi="Times New Roman"/>
          <w:i/>
          <w:noProof/>
          <w:color w:val="000000"/>
          <w:sz w:val="28"/>
          <w:szCs w:val="28"/>
        </w:rPr>
        <w:t>Таблиця 2.6</w:t>
      </w:r>
    </w:p>
    <w:p w:rsidR="00951A38" w:rsidRPr="00951A38" w:rsidRDefault="00951A38" w:rsidP="00951A38">
      <w:pPr>
        <w:spacing w:line="360" w:lineRule="auto"/>
        <w:ind w:firstLine="709"/>
        <w:jc w:val="center"/>
        <w:rPr>
          <w:rFonts w:ascii="Times New Roman" w:hAnsi="Times New Roman"/>
          <w:b/>
          <w:noProof/>
          <w:color w:val="000000"/>
          <w:sz w:val="28"/>
          <w:szCs w:val="28"/>
        </w:rPr>
      </w:pPr>
      <w:r w:rsidRPr="00951A38">
        <w:rPr>
          <w:rFonts w:ascii="Times New Roman" w:hAnsi="Times New Roman"/>
          <w:b/>
          <w:noProof/>
          <w:color w:val="000000"/>
          <w:sz w:val="28"/>
          <w:szCs w:val="28"/>
        </w:rPr>
        <w:t xml:space="preserve">Актив балансу </w:t>
      </w:r>
      <w:r w:rsidRPr="00951A38">
        <w:rPr>
          <w:rFonts w:ascii="Times New Roman" w:hAnsi="Times New Roman"/>
          <w:b/>
          <w:color w:val="000000"/>
          <w:sz w:val="28"/>
          <w:szCs w:val="28"/>
        </w:rPr>
        <w:t xml:space="preserve">ТОВ Новоодеський </w:t>
      </w:r>
      <w:r w:rsidR="00651CDC">
        <w:rPr>
          <w:rFonts w:ascii="Times New Roman" w:hAnsi="Times New Roman"/>
          <w:b/>
          <w:color w:val="000000"/>
          <w:sz w:val="28"/>
          <w:szCs w:val="28"/>
        </w:rPr>
        <w:t>«</w:t>
      </w:r>
      <w:r w:rsidRPr="00951A38">
        <w:rPr>
          <w:rFonts w:ascii="Times New Roman" w:hAnsi="Times New Roman"/>
          <w:b/>
          <w:color w:val="000000"/>
          <w:sz w:val="28"/>
          <w:szCs w:val="28"/>
        </w:rPr>
        <w:t>сирзавод»</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3406"/>
        <w:gridCol w:w="1356"/>
        <w:gridCol w:w="1510"/>
        <w:gridCol w:w="1510"/>
        <w:gridCol w:w="1515"/>
      </w:tblGrid>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Актив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Код рядка</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Pr>
                <w:rFonts w:ascii="Times New Roman" w:hAnsi="Times New Roman"/>
                <w:color w:val="000000"/>
              </w:rPr>
              <w:t>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Pr>
                <w:rFonts w:ascii="Times New Roman" w:hAnsi="Times New Roman"/>
                <w:color w:val="000000"/>
              </w:rPr>
              <w:t>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Pr>
                <w:rFonts w:ascii="Times New Roman" w:hAnsi="Times New Roman"/>
                <w:color w:val="000000"/>
              </w:rPr>
              <w:t>9</w:t>
            </w:r>
          </w:p>
        </w:tc>
      </w:tr>
      <w:tr w:rsidR="00951A38" w:rsidRPr="00951A38" w:rsidTr="00413C01">
        <w:trPr>
          <w:cantSplit/>
          <w:jc w:val="center"/>
        </w:trPr>
        <w:tc>
          <w:tcPr>
            <w:tcW w:w="5000" w:type="pct"/>
            <w:gridSpan w:val="5"/>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 Необоротні активи</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залишкова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103,5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297,7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552,8</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первісна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011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114,3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356,3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704,9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накопичена амортизація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012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10,8</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58,6</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152,1</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Незавершене будівництво</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811,7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933,8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1 820,4</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Основні засоби: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lastRenderedPageBreak/>
              <w:t>залишкова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102 911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98 050,9</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91 880,4</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первісна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031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126 909,3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131 818,5</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135 257,3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знос</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032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23 998,3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33 767,6</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43 376,9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Довгострокові фінансові інвестиції:</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які обліковуються за методом участі в капіталі інших підприємств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фінансові інвестиції</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045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80,1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80,1</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88,9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Довгострокова дебіторська заборгованість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182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148,3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91,9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Відстрочені податкові активи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1 511,2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1 169,1</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761,9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необоротні активи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105 599,5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100 679,9</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95 196,3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II. Оборотні активи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Запаси: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виробничі запаси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7 637,1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10 723,4</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11 830,6</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тварини на вирощуванніта відгодівлі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незавершене виробництво</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209,5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238,3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288,8</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готова продукція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1 717,2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2 655,1</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981,3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товари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454,3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599,5</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143,2</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Векселі одержані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Дебіторська заборгованість за товари, роботи, послуги: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чиста реалізаційна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10 092,8</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16 045,9</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20 539,4</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первісна вартість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10 358,2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16 397,7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21 924,6</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резерв сумнівних боргів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162</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265,4</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351,8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1 385,2</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Дебіторська заборгованість за розрахунками: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бюджетом</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576,5</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за виданими авансами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нарахованих доходів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190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із внутрішніх розрахунків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Інша поточна дебіторська заборгованість</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7 295,7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7 276,4</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3 492,3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Поточні фінансові інвестиції</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Грошові кошти та їх еквіваленти: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 національній валюті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598,3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1 925,3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1 689,2</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 іноземній валюті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92,7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оборотні активи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524,5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756,2</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667,6</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II</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28 549,7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40 312,8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40 213,9</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III. Витрати майбутніх періодів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46,1</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70,7</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Баланс</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134 159,3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141 038,8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135 480,9</w:t>
            </w:r>
          </w:p>
        </w:tc>
      </w:tr>
    </w:tbl>
    <w:p w:rsidR="00951A38" w:rsidRDefault="00951A38" w:rsidP="00951A38">
      <w:pPr>
        <w:spacing w:line="360" w:lineRule="auto"/>
        <w:ind w:firstLine="709"/>
        <w:jc w:val="right"/>
        <w:rPr>
          <w:rFonts w:ascii="Times New Roman" w:hAnsi="Times New Roman"/>
          <w:color w:val="000000"/>
          <w:sz w:val="28"/>
          <w:szCs w:val="28"/>
        </w:rPr>
      </w:pPr>
    </w:p>
    <w:p w:rsidR="00951A38" w:rsidRDefault="00951A38" w:rsidP="00951A38">
      <w:pPr>
        <w:spacing w:line="360" w:lineRule="auto"/>
        <w:ind w:firstLine="709"/>
        <w:jc w:val="right"/>
        <w:rPr>
          <w:rFonts w:ascii="Times New Roman" w:hAnsi="Times New Roman"/>
          <w:color w:val="000000"/>
          <w:sz w:val="28"/>
          <w:szCs w:val="28"/>
        </w:rPr>
      </w:pPr>
    </w:p>
    <w:p w:rsidR="00951A38" w:rsidRDefault="00951A38" w:rsidP="00951A38">
      <w:pPr>
        <w:spacing w:line="360" w:lineRule="auto"/>
        <w:ind w:firstLine="709"/>
        <w:jc w:val="right"/>
        <w:rPr>
          <w:rFonts w:ascii="Times New Roman" w:hAnsi="Times New Roman"/>
          <w:color w:val="000000"/>
          <w:sz w:val="28"/>
          <w:szCs w:val="28"/>
        </w:rPr>
      </w:pPr>
    </w:p>
    <w:p w:rsidR="00951A38" w:rsidRDefault="00951A38" w:rsidP="00951A38">
      <w:pPr>
        <w:spacing w:line="360" w:lineRule="auto"/>
        <w:ind w:firstLine="709"/>
        <w:jc w:val="right"/>
        <w:rPr>
          <w:rFonts w:ascii="Times New Roman" w:hAnsi="Times New Roman"/>
          <w:color w:val="000000"/>
          <w:sz w:val="28"/>
          <w:szCs w:val="28"/>
        </w:rPr>
      </w:pPr>
    </w:p>
    <w:p w:rsidR="00951A38" w:rsidRPr="00951A38" w:rsidRDefault="00951A38" w:rsidP="00951A38">
      <w:pPr>
        <w:spacing w:line="360" w:lineRule="auto"/>
        <w:ind w:firstLine="709"/>
        <w:jc w:val="right"/>
        <w:rPr>
          <w:rFonts w:ascii="Times New Roman" w:hAnsi="Times New Roman"/>
          <w:i/>
          <w:color w:val="000000"/>
          <w:sz w:val="28"/>
          <w:szCs w:val="28"/>
        </w:rPr>
      </w:pPr>
      <w:r w:rsidRPr="00951A38">
        <w:rPr>
          <w:rFonts w:ascii="Times New Roman" w:hAnsi="Times New Roman"/>
          <w:i/>
          <w:color w:val="000000"/>
          <w:sz w:val="28"/>
          <w:szCs w:val="28"/>
        </w:rPr>
        <w:lastRenderedPageBreak/>
        <w:t xml:space="preserve">Таблиця 2.7 </w:t>
      </w:r>
    </w:p>
    <w:p w:rsidR="00951A38" w:rsidRPr="00951A38" w:rsidRDefault="00951A38" w:rsidP="00951A38">
      <w:pPr>
        <w:spacing w:line="360" w:lineRule="auto"/>
        <w:ind w:firstLine="709"/>
        <w:jc w:val="center"/>
        <w:rPr>
          <w:rFonts w:ascii="Times New Roman" w:hAnsi="Times New Roman"/>
          <w:b/>
          <w:color w:val="000000"/>
          <w:sz w:val="28"/>
          <w:szCs w:val="28"/>
        </w:rPr>
      </w:pPr>
      <w:r w:rsidRPr="00951A38">
        <w:rPr>
          <w:rFonts w:ascii="Times New Roman" w:hAnsi="Times New Roman"/>
          <w:b/>
          <w:color w:val="000000"/>
          <w:sz w:val="28"/>
          <w:szCs w:val="28"/>
        </w:rPr>
        <w:t xml:space="preserve">Пасив балансу ТОВ Новоодеський </w:t>
      </w:r>
      <w:r w:rsidR="00651CDC">
        <w:rPr>
          <w:rFonts w:ascii="Times New Roman" w:hAnsi="Times New Roman"/>
          <w:b/>
          <w:color w:val="000000"/>
          <w:sz w:val="28"/>
          <w:szCs w:val="28"/>
        </w:rPr>
        <w:t>«</w:t>
      </w:r>
      <w:r w:rsidRPr="00951A38">
        <w:rPr>
          <w:rFonts w:ascii="Times New Roman" w:hAnsi="Times New Roman"/>
          <w:b/>
          <w:color w:val="000000"/>
          <w:sz w:val="28"/>
          <w:szCs w:val="28"/>
        </w:rPr>
        <w:t>сирзавод»</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3406"/>
        <w:gridCol w:w="1356"/>
        <w:gridCol w:w="1510"/>
        <w:gridCol w:w="1515"/>
        <w:gridCol w:w="1510"/>
      </w:tblGrid>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Пасив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Код рядка</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sidR="00D62EDD">
              <w:rPr>
                <w:rFonts w:ascii="Times New Roman" w:hAnsi="Times New Roman"/>
                <w:color w:val="000000"/>
              </w:rPr>
              <w:t>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sidR="00D62EDD">
              <w:rPr>
                <w:rFonts w:ascii="Times New Roman" w:hAnsi="Times New Roman"/>
                <w:color w:val="000000"/>
              </w:rPr>
              <w:t>8</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201</w:t>
            </w:r>
            <w:r w:rsidR="00D62EDD">
              <w:rPr>
                <w:rFonts w:ascii="Times New Roman" w:hAnsi="Times New Roman"/>
                <w:color w:val="000000"/>
              </w:rPr>
              <w:t>9</w:t>
            </w:r>
          </w:p>
        </w:tc>
      </w:tr>
      <w:tr w:rsidR="00951A38" w:rsidRPr="00951A38" w:rsidTr="00413C01">
        <w:trPr>
          <w:cantSplit/>
          <w:jc w:val="center"/>
        </w:trPr>
        <w:tc>
          <w:tcPr>
            <w:tcW w:w="5000" w:type="pct"/>
            <w:gridSpan w:val="5"/>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Власний капітал</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Статутний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75 104,6</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75 104,6</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75 104,6</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Пайовий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Додатковий вкладений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Інший додатковий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17 487,5</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17 487,5</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17 487,5</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Резервний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24,7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24,7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24,7</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Нерозподілений прибуток (непокритий збиток)</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-11 568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-9 311,9</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13 104,8</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Неоплачений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4 193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Вилучений капітал</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76 855,8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83 304,9</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105 721,6</w:t>
            </w:r>
          </w:p>
        </w:tc>
      </w:tr>
      <w:tr w:rsidR="00951A38" w:rsidRPr="00951A38" w:rsidTr="00413C01">
        <w:trPr>
          <w:cantSplit/>
          <w:jc w:val="center"/>
        </w:trPr>
        <w:tc>
          <w:tcPr>
            <w:tcW w:w="4188" w:type="pct"/>
            <w:gridSpan w:val="4"/>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II. Забезпечення наступних витрат і платежів</w:t>
            </w:r>
          </w:p>
        </w:tc>
        <w:tc>
          <w:tcPr>
            <w:tcW w:w="812"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Забезпечення виплат персоналу</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58,3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657,3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802,7</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забезпечення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Цільове фінансування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II</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58,3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657,3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802,7</w:t>
            </w:r>
          </w:p>
        </w:tc>
      </w:tr>
      <w:tr w:rsidR="00951A38" w:rsidRPr="00951A38" w:rsidTr="00413C01">
        <w:trPr>
          <w:cantSplit/>
          <w:jc w:val="center"/>
        </w:trPr>
        <w:tc>
          <w:tcPr>
            <w:tcW w:w="4188" w:type="pct"/>
            <w:gridSpan w:val="4"/>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III. Довгострокові зобов'язання</w:t>
            </w:r>
          </w:p>
        </w:tc>
        <w:tc>
          <w:tcPr>
            <w:tcW w:w="812"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Довгострокові кредити банків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довгострокові фінансові зобов'язання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4 331,6</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15 760,7</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8 438,1</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Відстрочені податкові зобов'язання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довгострокові зобов'язання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42 313,2</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28 157,6</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3 962</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III</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46 644,8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43 918,3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12 400,1</w:t>
            </w:r>
          </w:p>
        </w:tc>
      </w:tr>
      <w:tr w:rsidR="00951A38" w:rsidRPr="00951A38" w:rsidTr="00413C01">
        <w:trPr>
          <w:cantSplit/>
          <w:jc w:val="center"/>
        </w:trPr>
        <w:tc>
          <w:tcPr>
            <w:tcW w:w="4188" w:type="pct"/>
            <w:gridSpan w:val="4"/>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IV. Поточні зобов'язання</w:t>
            </w:r>
          </w:p>
        </w:tc>
        <w:tc>
          <w:tcPr>
            <w:tcW w:w="812"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Короткострокові кредити банків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Поточна заборгованість за довгостроковими зобов'язаннями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1 981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2 641,3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Векселі видані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630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Кредиторська заборгованість за товари, роботи, послуги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7 460,3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7 680,1</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11 039,1</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Поточні зобов'язання за розрахунками:</w:t>
            </w:r>
          </w:p>
        </w:tc>
        <w:tc>
          <w:tcPr>
            <w:tcW w:w="729"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c>
          <w:tcPr>
            <w:tcW w:w="814" w:type="pct"/>
          </w:tcPr>
          <w:p w:rsidR="00951A38" w:rsidRPr="00951A38" w:rsidRDefault="00951A38" w:rsidP="00951A38">
            <w:pPr>
              <w:spacing w:after="0" w:line="240" w:lineRule="auto"/>
              <w:rPr>
                <w:rFonts w:ascii="Times New Roman" w:hAnsi="Times New Roman"/>
                <w:color w:val="000000"/>
              </w:rPr>
            </w:pPr>
          </w:p>
        </w:tc>
        <w:tc>
          <w:tcPr>
            <w:tcW w:w="812" w:type="pct"/>
          </w:tcPr>
          <w:p w:rsidR="00951A38" w:rsidRPr="00951A38" w:rsidRDefault="00951A38" w:rsidP="00951A38">
            <w:pPr>
              <w:spacing w:after="0" w:line="240" w:lineRule="auto"/>
              <w:rPr>
                <w:rFonts w:ascii="Times New Roman" w:hAnsi="Times New Roman"/>
                <w:color w:val="000000"/>
              </w:rPr>
            </w:pP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одержаних авансів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бюджетом</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550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797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1 092,3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608,3</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позабюджетних платежів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560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зі страхування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570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218,8</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364,6</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267</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оплати праці</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580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723,6</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861,9</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909,4</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з учасниками</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590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із внутрішніх розрахунків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600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Інші поточні зобов'язання</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610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770,7</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928,4</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1 091,4</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Усього за розділом IV</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620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10 600,4</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13 158,3</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16 556,5</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V. Доходи майбутніх періодів</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630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0</w:t>
            </w:r>
          </w:p>
        </w:tc>
      </w:tr>
      <w:tr w:rsidR="00951A38" w:rsidRPr="00951A38" w:rsidTr="00413C01">
        <w:trPr>
          <w:cantSplit/>
          <w:jc w:val="center"/>
        </w:trPr>
        <w:tc>
          <w:tcPr>
            <w:tcW w:w="183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Баланс</w:t>
            </w:r>
          </w:p>
        </w:tc>
        <w:tc>
          <w:tcPr>
            <w:tcW w:w="729"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640</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134 159,3</w:t>
            </w:r>
          </w:p>
        </w:tc>
        <w:tc>
          <w:tcPr>
            <w:tcW w:w="814"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141 038,8</w:t>
            </w:r>
          </w:p>
        </w:tc>
        <w:tc>
          <w:tcPr>
            <w:tcW w:w="812" w:type="pct"/>
          </w:tcPr>
          <w:p w:rsidR="00951A38" w:rsidRPr="00951A38" w:rsidRDefault="00951A38" w:rsidP="00951A38">
            <w:pPr>
              <w:spacing w:after="0" w:line="240" w:lineRule="auto"/>
              <w:rPr>
                <w:rFonts w:ascii="Times New Roman" w:hAnsi="Times New Roman"/>
                <w:color w:val="000000"/>
              </w:rPr>
            </w:pPr>
            <w:r w:rsidRPr="00951A38">
              <w:rPr>
                <w:rFonts w:ascii="Times New Roman" w:hAnsi="Times New Roman"/>
                <w:color w:val="000000"/>
              </w:rPr>
              <w:t>135 480,9</w:t>
            </w:r>
          </w:p>
        </w:tc>
      </w:tr>
    </w:tbl>
    <w:p w:rsidR="00951A38" w:rsidRPr="006E7647" w:rsidRDefault="00951A38" w:rsidP="00951A38">
      <w:pPr>
        <w:spacing w:line="360" w:lineRule="auto"/>
        <w:ind w:firstLine="709"/>
        <w:rPr>
          <w:rFonts w:ascii="Times New Roman" w:hAnsi="Times New Roman"/>
          <w:noProof/>
          <w:color w:val="000000"/>
          <w:sz w:val="28"/>
          <w:szCs w:val="28"/>
        </w:rPr>
      </w:pPr>
    </w:p>
    <w:p w:rsidR="00951A38" w:rsidRPr="006E7647" w:rsidRDefault="00951A38" w:rsidP="00D62EDD">
      <w:pPr>
        <w:shd w:val="clear" w:color="auto" w:fill="FFFFFF"/>
        <w:autoSpaceDE w:val="0"/>
        <w:autoSpaceDN w:val="0"/>
        <w:adjustRightInd w:val="0"/>
        <w:spacing w:line="360" w:lineRule="auto"/>
        <w:ind w:firstLine="709"/>
        <w:jc w:val="both"/>
        <w:rPr>
          <w:rFonts w:ascii="Times New Roman" w:hAnsi="Times New Roman"/>
          <w:color w:val="000000"/>
          <w:sz w:val="28"/>
          <w:szCs w:val="28"/>
        </w:rPr>
      </w:pPr>
      <w:r w:rsidRPr="006E7647">
        <w:rPr>
          <w:rFonts w:ascii="Times New Roman" w:hAnsi="Times New Roman"/>
          <w:bCs/>
          <w:color w:val="000000"/>
          <w:sz w:val="28"/>
          <w:szCs w:val="28"/>
        </w:rPr>
        <w:lastRenderedPageBreak/>
        <w:t xml:space="preserve">Коефіцієнт фінансової автономія (незалежності). </w:t>
      </w:r>
      <w:r w:rsidRPr="006E7647">
        <w:rPr>
          <w:rFonts w:ascii="Times New Roman" w:hAnsi="Times New Roman"/>
          <w:color w:val="000000"/>
          <w:sz w:val="28"/>
          <w:szCs w:val="28"/>
        </w:rPr>
        <w:t>Цей коефіцієнт характеризує частку власних коштів підприємства (власного капіталу) у загальній сумі коштів, авансованих у його діяльність. Коефіцієнт фінансової стійкості розраховується по формулі:</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30"/>
          <w:sz w:val="28"/>
          <w:szCs w:val="28"/>
        </w:rPr>
        <w:object w:dxaOrig="3620" w:dyaOrig="700">
          <v:shape id="_x0000_i1046" type="#_x0000_t75" style="width:181.05pt;height:34.95pt" o:ole="">
            <v:imagedata r:id="rId77" o:title=""/>
          </v:shape>
          <o:OLEObject Type="Embed" ProgID="Equation.3" ShapeID="_x0000_i1046" DrawAspect="Content" ObjectID="_1704522672" r:id="rId78"/>
        </w:object>
      </w:r>
      <w:r w:rsidRPr="006E7647">
        <w:rPr>
          <w:rFonts w:ascii="Times New Roman" w:hAnsi="Times New Roman"/>
          <w:color w:val="000000"/>
          <w:sz w:val="28"/>
          <w:szCs w:val="28"/>
        </w:rPr>
        <w:t>; (2.1)</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28"/>
          <w:sz w:val="28"/>
          <w:szCs w:val="28"/>
        </w:rPr>
        <w:object w:dxaOrig="3340" w:dyaOrig="680">
          <v:shape id="_x0000_i1047" type="#_x0000_t75" style="width:167.3pt;height:33.9pt" o:ole="">
            <v:imagedata r:id="rId79" o:title=""/>
          </v:shape>
          <o:OLEObject Type="Embed" ProgID="Equation.3" ShapeID="_x0000_i1047" DrawAspect="Content" ObjectID="_1704522673" r:id="rId80"/>
        </w:object>
      </w:r>
      <w:r w:rsidRPr="006E7647">
        <w:rPr>
          <w:rFonts w:ascii="Times New Roman" w:hAnsi="Times New Roman"/>
          <w:color w:val="000000"/>
          <w:sz w:val="28"/>
          <w:szCs w:val="28"/>
        </w:rPr>
        <w:t>.</w:t>
      </w:r>
    </w:p>
    <w:p w:rsidR="00D62EDD" w:rsidRDefault="00D62EDD"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D62EDD">
        <w:rPr>
          <w:rFonts w:ascii="Times New Roman" w:hAnsi="Times New Roman"/>
          <w:color w:val="000000"/>
          <w:sz w:val="28"/>
          <w:szCs w:val="28"/>
        </w:rPr>
        <w:t>Чим вище значення цього коефіцієнта, тим стабільнішим економічно, тим стабільнішим і незалежнішим від зовнішніх кредиторів компанії. На практиці встановлено, що загальна сума заборгованості не повинна перевищувати розміру власних джерел фінансування, тобто джерела фінансування підприємства (загальна сума капіталу) повинні формуватися не менше ніж наполовину за рахунок власних джерел фінансування.</w:t>
      </w:r>
    </w:p>
    <w:p w:rsidR="00951A38" w:rsidRPr="006E7647"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Коефіцієнтом, зворотним коефіцієнту фінансової автономії є коефіцієнт фінансової залежності.</w:t>
      </w:r>
      <w:r w:rsidRPr="006E7647">
        <w:rPr>
          <w:rFonts w:ascii="Times New Roman" w:hAnsi="Times New Roman"/>
          <w:bCs/>
          <w:color w:val="000000"/>
          <w:sz w:val="28"/>
          <w:szCs w:val="28"/>
        </w:rPr>
        <w:t xml:space="preserve"> </w:t>
      </w:r>
      <w:r w:rsidRPr="006E7647">
        <w:rPr>
          <w:rFonts w:ascii="Times New Roman" w:hAnsi="Times New Roman"/>
          <w:color w:val="000000"/>
          <w:sz w:val="28"/>
          <w:szCs w:val="28"/>
        </w:rPr>
        <w:t>Добуток цих коефіцієнтів дорівнює 1. Коефіцієнт фінансової залежності розраховується по формулі:</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30"/>
          <w:sz w:val="28"/>
          <w:szCs w:val="28"/>
        </w:rPr>
        <w:object w:dxaOrig="3640" w:dyaOrig="700">
          <v:shape id="_x0000_i1048" type="#_x0000_t75" style="width:182.1pt;height:34.95pt" o:ole="">
            <v:imagedata r:id="rId81" o:title=""/>
          </v:shape>
          <o:OLEObject Type="Embed" ProgID="Equation.3" ShapeID="_x0000_i1048" DrawAspect="Content" ObjectID="_1704522674" r:id="rId82"/>
        </w:object>
      </w:r>
      <w:r w:rsidRPr="006E7647">
        <w:rPr>
          <w:rFonts w:ascii="Times New Roman" w:hAnsi="Times New Roman"/>
          <w:color w:val="000000"/>
          <w:sz w:val="28"/>
          <w:szCs w:val="28"/>
        </w:rPr>
        <w:t>; (2.2)</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28"/>
          <w:sz w:val="28"/>
          <w:szCs w:val="28"/>
        </w:rPr>
        <w:object w:dxaOrig="3420" w:dyaOrig="680">
          <v:shape id="_x0000_i1049" type="#_x0000_t75" style="width:171.55pt;height:33.9pt" o:ole="">
            <v:imagedata r:id="rId83" o:title=""/>
          </v:shape>
          <o:OLEObject Type="Embed" ProgID="Equation.3" ShapeID="_x0000_i1049" DrawAspect="Content" ObjectID="_1704522675" r:id="rId84"/>
        </w:object>
      </w:r>
      <w:r w:rsidRPr="006E7647">
        <w:rPr>
          <w:rFonts w:ascii="Times New Roman" w:hAnsi="Times New Roman"/>
          <w:color w:val="000000"/>
          <w:sz w:val="28"/>
          <w:szCs w:val="28"/>
        </w:rPr>
        <w:t>.</w:t>
      </w:r>
    </w:p>
    <w:p w:rsidR="00951A38" w:rsidRPr="006E7647"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Ріст цього показника в динаміці означає збільшення частки позикових коштів у фінансуванні підприємства, а, отже, і втрату фінансової незалежності. Якщо його значення знижується до одиниці, то це означає, що власники повністю фінансують своє підприємство.</w:t>
      </w:r>
    </w:p>
    <w:p w:rsidR="00951A38" w:rsidRPr="006E7647"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bCs/>
          <w:color w:val="000000"/>
          <w:sz w:val="28"/>
          <w:szCs w:val="28"/>
        </w:rPr>
        <w:t>Коефіцієнт фінансового ризику показує співвідношення залучених коштів і власного капіталу.</w:t>
      </w:r>
      <w:r w:rsidRPr="006E7647">
        <w:rPr>
          <w:rFonts w:ascii="Times New Roman" w:hAnsi="Times New Roman"/>
          <w:color w:val="000000"/>
          <w:sz w:val="28"/>
          <w:szCs w:val="28"/>
        </w:rPr>
        <w:t xml:space="preserve"> Цей показник розраховується по формулі:</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30"/>
          <w:sz w:val="28"/>
          <w:szCs w:val="28"/>
        </w:rPr>
        <w:object w:dxaOrig="2940" w:dyaOrig="700">
          <v:shape id="_x0000_i1050" type="#_x0000_t75" style="width:147.2pt;height:34.95pt" o:ole="">
            <v:imagedata r:id="rId85" o:title=""/>
          </v:shape>
          <o:OLEObject Type="Embed" ProgID="Equation.3" ShapeID="_x0000_i1050" DrawAspect="Content" ObjectID="_1704522676" r:id="rId86"/>
        </w:object>
      </w:r>
      <w:r w:rsidRPr="006E7647">
        <w:rPr>
          <w:rFonts w:ascii="Times New Roman" w:hAnsi="Times New Roman"/>
          <w:color w:val="000000"/>
          <w:sz w:val="28"/>
          <w:szCs w:val="28"/>
        </w:rPr>
        <w:t>; (2.3)</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position w:val="-28"/>
          <w:sz w:val="28"/>
          <w:szCs w:val="28"/>
        </w:rPr>
        <w:object w:dxaOrig="3220" w:dyaOrig="680">
          <v:shape id="_x0000_i1051" type="#_x0000_t75" style="width:160.95pt;height:33.9pt" o:ole="">
            <v:imagedata r:id="rId87" o:title=""/>
          </v:shape>
          <o:OLEObject Type="Embed" ProgID="Equation.3" ShapeID="_x0000_i1051" DrawAspect="Content" ObjectID="_1704522677" r:id="rId88"/>
        </w:object>
      </w:r>
      <w:r w:rsidRPr="006E7647">
        <w:rPr>
          <w:rFonts w:ascii="Times New Roman" w:hAnsi="Times New Roman"/>
          <w:color w:val="000000"/>
          <w:sz w:val="28"/>
          <w:szCs w:val="28"/>
        </w:rPr>
        <w:t>.</w:t>
      </w:r>
    </w:p>
    <w:p w:rsidR="00D62EDD"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Цей коефіцієнт дає найбільш загальну оцінку фінансової стійкості. Він має досить просту інтерпретацію: показує, скільки одиниць залучених коштів доводиться на кожну одиницю власних. Ріст показника в динаміці свідчить про посилення залежності підприємства від зовнішніх інвесторів і кредиторів, тобто про зниження фінансової стійкості, і навпаки [2].</w:t>
      </w:r>
    </w:p>
    <w:p w:rsidR="00951A38" w:rsidRPr="006E7647" w:rsidRDefault="00951A38" w:rsidP="00D62EDD">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Розрахуємо </w:t>
      </w:r>
      <w:r w:rsidRPr="006E7647">
        <w:rPr>
          <w:rFonts w:ascii="Times New Roman" w:hAnsi="Times New Roman"/>
          <w:color w:val="000000"/>
          <w:sz w:val="28"/>
          <w:szCs w:val="28"/>
        </w:rPr>
        <w:t>оцінку ліквідності підприємства. Ліквідність означає здатність перетворити актив у гроші швидко й без втрат його ринкової вартості [4].</w:t>
      </w:r>
    </w:p>
    <w:p w:rsidR="00951A38" w:rsidRPr="006E7647" w:rsidRDefault="00951A38" w:rsidP="00D62EDD">
      <w:pPr>
        <w:spacing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Якщо виконуються перші три нерівності в даній системі, то, як наслідок, справджується і четверта нерівність. Тому важливо порівняти підсумки перших трьох груп по активу й пасиву. Інакше кажучи, при проведені оцінки ліквідності балансу враховуються оборотні активи підприємства та залучені джерела фінансування.</w:t>
      </w:r>
      <w:r w:rsidR="00D62EDD">
        <w:rPr>
          <w:rFonts w:ascii="Times New Roman" w:hAnsi="Times New Roman"/>
          <w:color w:val="000000"/>
          <w:sz w:val="28"/>
          <w:szCs w:val="28"/>
        </w:rPr>
        <w:t xml:space="preserve"> П</w:t>
      </w:r>
      <w:r w:rsidRPr="006E7647">
        <w:rPr>
          <w:rFonts w:ascii="Times New Roman" w:hAnsi="Times New Roman"/>
          <w:color w:val="000000"/>
          <w:sz w:val="28"/>
          <w:szCs w:val="28"/>
        </w:rPr>
        <w:t>оказники ліквідності представимо у вигляді таблиць 2.</w:t>
      </w:r>
      <w:r w:rsidR="00D62EDD">
        <w:rPr>
          <w:rFonts w:ascii="Times New Roman" w:hAnsi="Times New Roman"/>
          <w:color w:val="000000"/>
          <w:sz w:val="28"/>
          <w:szCs w:val="28"/>
        </w:rPr>
        <w:t>8</w:t>
      </w:r>
      <w:r w:rsidRPr="006E7647">
        <w:rPr>
          <w:rFonts w:ascii="Times New Roman" w:hAnsi="Times New Roman"/>
          <w:color w:val="000000"/>
          <w:sz w:val="28"/>
          <w:szCs w:val="28"/>
        </w:rPr>
        <w:t xml:space="preserve"> та 2.</w:t>
      </w:r>
      <w:r w:rsidR="00D62EDD">
        <w:rPr>
          <w:rFonts w:ascii="Times New Roman" w:hAnsi="Times New Roman"/>
          <w:color w:val="000000"/>
          <w:sz w:val="28"/>
          <w:szCs w:val="28"/>
        </w:rPr>
        <w:t>9</w:t>
      </w:r>
      <w:r w:rsidRPr="006E7647">
        <w:rPr>
          <w:rFonts w:ascii="Times New Roman" w:hAnsi="Times New Roman"/>
          <w:color w:val="000000"/>
          <w:sz w:val="28"/>
          <w:szCs w:val="28"/>
        </w:rPr>
        <w:t>.</w:t>
      </w:r>
    </w:p>
    <w:p w:rsidR="00951A38" w:rsidRPr="00D62EDD" w:rsidRDefault="00951A38" w:rsidP="00D62EDD">
      <w:pPr>
        <w:spacing w:after="0" w:line="360" w:lineRule="auto"/>
        <w:ind w:firstLine="709"/>
        <w:jc w:val="right"/>
        <w:rPr>
          <w:rFonts w:ascii="Times New Roman" w:hAnsi="Times New Roman"/>
          <w:i/>
          <w:color w:val="000000"/>
          <w:sz w:val="28"/>
          <w:szCs w:val="28"/>
        </w:rPr>
      </w:pPr>
      <w:r w:rsidRPr="00D62EDD">
        <w:rPr>
          <w:rFonts w:ascii="Times New Roman" w:hAnsi="Times New Roman"/>
          <w:i/>
          <w:color w:val="000000"/>
          <w:sz w:val="28"/>
          <w:szCs w:val="28"/>
        </w:rPr>
        <w:t>Таблиця 2.</w:t>
      </w:r>
      <w:r w:rsidR="00D62EDD" w:rsidRPr="00D62EDD">
        <w:rPr>
          <w:rFonts w:ascii="Times New Roman" w:hAnsi="Times New Roman"/>
          <w:i/>
          <w:color w:val="000000"/>
          <w:sz w:val="28"/>
          <w:szCs w:val="28"/>
        </w:rPr>
        <w:t>8</w:t>
      </w:r>
    </w:p>
    <w:p w:rsidR="00951A38" w:rsidRPr="00D62EDD" w:rsidRDefault="00951A38" w:rsidP="00D62EDD">
      <w:pPr>
        <w:spacing w:after="0" w:line="360" w:lineRule="auto"/>
        <w:rPr>
          <w:rFonts w:ascii="Times New Roman" w:hAnsi="Times New Roman"/>
          <w:b/>
          <w:color w:val="000000"/>
          <w:sz w:val="28"/>
          <w:szCs w:val="28"/>
        </w:rPr>
      </w:pPr>
      <w:r w:rsidRPr="00D62EDD">
        <w:rPr>
          <w:rFonts w:ascii="Times New Roman" w:hAnsi="Times New Roman"/>
          <w:b/>
          <w:color w:val="000000"/>
          <w:sz w:val="28"/>
          <w:szCs w:val="28"/>
        </w:rPr>
        <w:t xml:space="preserve"> Значення груп ліквідності на підприємстві (всі показники в тис. грн.)</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3940"/>
        <w:gridCol w:w="1657"/>
        <w:gridCol w:w="1919"/>
        <w:gridCol w:w="1781"/>
      </w:tblGrid>
      <w:tr w:rsidR="00951A38" w:rsidRPr="00D62EDD" w:rsidTr="00413C01">
        <w:trPr>
          <w:cantSplit/>
          <w:jc w:val="center"/>
        </w:trPr>
        <w:tc>
          <w:tcPr>
            <w:tcW w:w="2119"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Показники</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sidRPr="00D62EDD">
              <w:rPr>
                <w:rFonts w:ascii="Times New Roman" w:hAnsi="Times New Roman"/>
                <w:color w:val="000000"/>
              </w:rPr>
              <w:t>7</w:t>
            </w:r>
          </w:p>
        </w:tc>
        <w:tc>
          <w:tcPr>
            <w:tcW w:w="1032"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sidRPr="00D62EDD">
              <w:rPr>
                <w:rFonts w:ascii="Times New Roman" w:hAnsi="Times New Roman"/>
                <w:color w:val="000000"/>
              </w:rPr>
              <w:t>8</w:t>
            </w:r>
          </w:p>
        </w:tc>
        <w:tc>
          <w:tcPr>
            <w:tcW w:w="958"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sidRPr="00D62EDD">
              <w:rPr>
                <w:rFonts w:ascii="Times New Roman" w:hAnsi="Times New Roman"/>
                <w:color w:val="000000"/>
              </w:rPr>
              <w:t>9</w:t>
            </w:r>
          </w:p>
        </w:tc>
      </w:tr>
      <w:tr w:rsidR="00951A38" w:rsidRPr="00D62EDD" w:rsidTr="00413C01">
        <w:trPr>
          <w:cantSplit/>
          <w:jc w:val="center"/>
        </w:trPr>
        <w:tc>
          <w:tcPr>
            <w:tcW w:w="2119"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Найбільш ліквідні активи (А-1)</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700,82</w:t>
            </w:r>
          </w:p>
        </w:tc>
        <w:tc>
          <w:tcPr>
            <w:tcW w:w="1032"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2393,44</w:t>
            </w:r>
          </w:p>
        </w:tc>
        <w:tc>
          <w:tcPr>
            <w:tcW w:w="958"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1714,45</w:t>
            </w:r>
          </w:p>
        </w:tc>
      </w:tr>
      <w:tr w:rsidR="00951A38" w:rsidRPr="00D62EDD" w:rsidTr="00413C01">
        <w:trPr>
          <w:cantSplit/>
          <w:jc w:val="center"/>
        </w:trPr>
        <w:tc>
          <w:tcPr>
            <w:tcW w:w="2119"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Швидко реалізовані активи (А-2)</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18541,7</w:t>
            </w:r>
          </w:p>
        </w:tc>
        <w:tc>
          <w:tcPr>
            <w:tcW w:w="1032"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26142,6</w:t>
            </w:r>
          </w:p>
        </w:tc>
        <w:tc>
          <w:tcPr>
            <w:tcW w:w="958"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37040,7</w:t>
            </w:r>
          </w:p>
        </w:tc>
      </w:tr>
      <w:tr w:rsidR="00951A38" w:rsidRPr="00D62EDD" w:rsidTr="00413C01">
        <w:trPr>
          <w:cantSplit/>
          <w:jc w:val="center"/>
        </w:trPr>
        <w:tc>
          <w:tcPr>
            <w:tcW w:w="2119"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Повільно реалізовані активи (А-3)</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10018,1</w:t>
            </w:r>
          </w:p>
        </w:tc>
        <w:tc>
          <w:tcPr>
            <w:tcW w:w="1032"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14216,3</w:t>
            </w:r>
          </w:p>
        </w:tc>
        <w:tc>
          <w:tcPr>
            <w:tcW w:w="958"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13243,9</w:t>
            </w:r>
          </w:p>
        </w:tc>
      </w:tr>
      <w:tr w:rsidR="00951A38" w:rsidRPr="00D62EDD" w:rsidTr="00413C01">
        <w:trPr>
          <w:cantSplit/>
          <w:jc w:val="center"/>
        </w:trPr>
        <w:tc>
          <w:tcPr>
            <w:tcW w:w="2119"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Важко реалізовані активи (А-4)</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105599,5</w:t>
            </w:r>
          </w:p>
        </w:tc>
        <w:tc>
          <w:tcPr>
            <w:tcW w:w="1032"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100679,9</w:t>
            </w:r>
          </w:p>
        </w:tc>
        <w:tc>
          <w:tcPr>
            <w:tcW w:w="958"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95196,3</w:t>
            </w:r>
          </w:p>
        </w:tc>
      </w:tr>
    </w:tbl>
    <w:p w:rsidR="00D62EDD" w:rsidRDefault="00D62EDD" w:rsidP="00D62EDD">
      <w:pPr>
        <w:spacing w:after="0" w:line="360" w:lineRule="auto"/>
        <w:ind w:firstLine="709"/>
        <w:jc w:val="right"/>
        <w:rPr>
          <w:rFonts w:ascii="Times New Roman" w:hAnsi="Times New Roman"/>
          <w:color w:val="000000"/>
          <w:sz w:val="28"/>
          <w:szCs w:val="28"/>
        </w:rPr>
      </w:pPr>
    </w:p>
    <w:p w:rsidR="00951A38" w:rsidRPr="00D62EDD" w:rsidRDefault="00951A38" w:rsidP="00D62EDD">
      <w:pPr>
        <w:spacing w:after="0" w:line="360" w:lineRule="auto"/>
        <w:ind w:firstLine="709"/>
        <w:jc w:val="right"/>
        <w:rPr>
          <w:rFonts w:ascii="Times New Roman" w:hAnsi="Times New Roman"/>
          <w:i/>
          <w:color w:val="000000"/>
          <w:sz w:val="28"/>
          <w:szCs w:val="28"/>
        </w:rPr>
      </w:pPr>
      <w:r w:rsidRPr="00D62EDD">
        <w:rPr>
          <w:rFonts w:ascii="Times New Roman" w:hAnsi="Times New Roman"/>
          <w:i/>
          <w:color w:val="000000"/>
          <w:sz w:val="28"/>
          <w:szCs w:val="28"/>
        </w:rPr>
        <w:t>Таблиця 2.</w:t>
      </w:r>
      <w:r w:rsidR="00D62EDD" w:rsidRPr="00D62EDD">
        <w:rPr>
          <w:rFonts w:ascii="Times New Roman" w:hAnsi="Times New Roman"/>
          <w:i/>
          <w:color w:val="000000"/>
          <w:sz w:val="28"/>
          <w:szCs w:val="28"/>
        </w:rPr>
        <w:t>9</w:t>
      </w:r>
    </w:p>
    <w:p w:rsidR="00951A38" w:rsidRPr="00D62EDD" w:rsidRDefault="00951A38" w:rsidP="00D62EDD">
      <w:pPr>
        <w:spacing w:after="0" w:line="360" w:lineRule="auto"/>
        <w:rPr>
          <w:rFonts w:ascii="Times New Roman" w:hAnsi="Times New Roman"/>
          <w:b/>
          <w:color w:val="000000"/>
          <w:sz w:val="28"/>
          <w:szCs w:val="28"/>
        </w:rPr>
      </w:pPr>
      <w:r w:rsidRPr="00D62EDD">
        <w:rPr>
          <w:rFonts w:ascii="Times New Roman" w:hAnsi="Times New Roman"/>
          <w:b/>
          <w:color w:val="000000"/>
          <w:sz w:val="28"/>
          <w:szCs w:val="28"/>
        </w:rPr>
        <w:t>Зобов’язання ТОВ «Новоодеський сирзавод» (всі показники в тис. грн.)</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4225"/>
        <w:gridCol w:w="1701"/>
        <w:gridCol w:w="1699"/>
        <w:gridCol w:w="1672"/>
      </w:tblGrid>
      <w:tr w:rsidR="00951A38" w:rsidRPr="00D56B43" w:rsidTr="00413C01">
        <w:trPr>
          <w:cantSplit/>
          <w:jc w:val="center"/>
        </w:trPr>
        <w:tc>
          <w:tcPr>
            <w:tcW w:w="2272" w:type="pct"/>
          </w:tcPr>
          <w:p w:rsidR="00951A38" w:rsidRPr="00D56B43" w:rsidRDefault="00951A38" w:rsidP="00D62EDD">
            <w:pPr>
              <w:spacing w:after="0" w:line="360" w:lineRule="auto"/>
              <w:rPr>
                <w:rFonts w:ascii="Times New Roman" w:hAnsi="Times New Roman"/>
                <w:color w:val="000000"/>
                <w:sz w:val="24"/>
                <w:szCs w:val="24"/>
              </w:rPr>
            </w:pPr>
            <w:r w:rsidRPr="00D56B43">
              <w:rPr>
                <w:rFonts w:ascii="Times New Roman" w:hAnsi="Times New Roman"/>
                <w:color w:val="000000"/>
                <w:sz w:val="24"/>
                <w:szCs w:val="24"/>
              </w:rPr>
              <w:t>Показники</w:t>
            </w:r>
          </w:p>
        </w:tc>
        <w:tc>
          <w:tcPr>
            <w:tcW w:w="915"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201</w:t>
            </w:r>
            <w:r w:rsidR="00D62EDD">
              <w:rPr>
                <w:rFonts w:ascii="Times New Roman" w:hAnsi="Times New Roman"/>
                <w:color w:val="000000"/>
                <w:sz w:val="24"/>
                <w:szCs w:val="24"/>
              </w:rPr>
              <w:t>7</w:t>
            </w:r>
          </w:p>
        </w:tc>
        <w:tc>
          <w:tcPr>
            <w:tcW w:w="914"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201</w:t>
            </w:r>
            <w:r w:rsidR="00D62EDD">
              <w:rPr>
                <w:rFonts w:ascii="Times New Roman" w:hAnsi="Times New Roman"/>
                <w:color w:val="000000"/>
                <w:sz w:val="24"/>
                <w:szCs w:val="24"/>
              </w:rPr>
              <w:t>8</w:t>
            </w:r>
          </w:p>
        </w:tc>
        <w:tc>
          <w:tcPr>
            <w:tcW w:w="899"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201</w:t>
            </w:r>
            <w:r w:rsidR="00D62EDD">
              <w:rPr>
                <w:rFonts w:ascii="Times New Roman" w:hAnsi="Times New Roman"/>
                <w:color w:val="000000"/>
                <w:sz w:val="24"/>
                <w:szCs w:val="24"/>
              </w:rPr>
              <w:t>9</w:t>
            </w:r>
          </w:p>
        </w:tc>
      </w:tr>
      <w:tr w:rsidR="00951A38" w:rsidRPr="00D56B43" w:rsidTr="00413C01">
        <w:trPr>
          <w:cantSplit/>
          <w:jc w:val="center"/>
        </w:trPr>
        <w:tc>
          <w:tcPr>
            <w:tcW w:w="2272" w:type="pct"/>
          </w:tcPr>
          <w:p w:rsidR="00951A38" w:rsidRPr="00D56B43" w:rsidRDefault="00951A38" w:rsidP="00D62EDD">
            <w:pPr>
              <w:spacing w:after="0" w:line="360" w:lineRule="auto"/>
              <w:rPr>
                <w:rFonts w:ascii="Times New Roman" w:hAnsi="Times New Roman"/>
                <w:color w:val="000000"/>
                <w:sz w:val="24"/>
                <w:szCs w:val="24"/>
              </w:rPr>
            </w:pPr>
            <w:r w:rsidRPr="00D56B43">
              <w:rPr>
                <w:rFonts w:ascii="Times New Roman" w:hAnsi="Times New Roman"/>
                <w:color w:val="000000"/>
                <w:sz w:val="24"/>
                <w:szCs w:val="24"/>
              </w:rPr>
              <w:t>Найбільш термінові зобов'язання (П-1)</w:t>
            </w:r>
          </w:p>
        </w:tc>
        <w:tc>
          <w:tcPr>
            <w:tcW w:w="915"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10600,4</w:t>
            </w:r>
          </w:p>
        </w:tc>
        <w:tc>
          <w:tcPr>
            <w:tcW w:w="914"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13158,3</w:t>
            </w:r>
          </w:p>
        </w:tc>
        <w:tc>
          <w:tcPr>
            <w:tcW w:w="899"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16556,5</w:t>
            </w:r>
          </w:p>
        </w:tc>
      </w:tr>
      <w:tr w:rsidR="00951A38" w:rsidRPr="00D56B43" w:rsidTr="00413C01">
        <w:trPr>
          <w:cantSplit/>
          <w:jc w:val="center"/>
        </w:trPr>
        <w:tc>
          <w:tcPr>
            <w:tcW w:w="2272" w:type="pct"/>
          </w:tcPr>
          <w:p w:rsidR="00951A38" w:rsidRPr="00D56B43" w:rsidRDefault="00951A38" w:rsidP="00D62EDD">
            <w:pPr>
              <w:spacing w:after="0" w:line="360" w:lineRule="auto"/>
              <w:rPr>
                <w:rFonts w:ascii="Times New Roman" w:hAnsi="Times New Roman"/>
                <w:color w:val="000000"/>
                <w:sz w:val="24"/>
                <w:szCs w:val="24"/>
              </w:rPr>
            </w:pPr>
            <w:r w:rsidRPr="00D56B43">
              <w:rPr>
                <w:rFonts w:ascii="Times New Roman" w:hAnsi="Times New Roman"/>
                <w:color w:val="000000"/>
                <w:sz w:val="24"/>
                <w:szCs w:val="24"/>
              </w:rPr>
              <w:t>Короткострокові пасиви (П-2)</w:t>
            </w:r>
          </w:p>
        </w:tc>
        <w:tc>
          <w:tcPr>
            <w:tcW w:w="915" w:type="pct"/>
          </w:tcPr>
          <w:p w:rsidR="00951A38" w:rsidRPr="00D56B43" w:rsidRDefault="00951A38" w:rsidP="00D62EDD">
            <w:pPr>
              <w:spacing w:after="0" w:line="360" w:lineRule="auto"/>
              <w:jc w:val="center"/>
              <w:rPr>
                <w:rFonts w:ascii="Times New Roman" w:hAnsi="Times New Roman"/>
                <w:color w:val="000000"/>
                <w:sz w:val="24"/>
                <w:szCs w:val="24"/>
              </w:rPr>
            </w:pPr>
          </w:p>
        </w:tc>
        <w:tc>
          <w:tcPr>
            <w:tcW w:w="914" w:type="pct"/>
          </w:tcPr>
          <w:p w:rsidR="00951A38" w:rsidRPr="00D56B43" w:rsidRDefault="00951A38" w:rsidP="00D62EDD">
            <w:pPr>
              <w:spacing w:after="0" w:line="360" w:lineRule="auto"/>
              <w:jc w:val="center"/>
              <w:rPr>
                <w:rFonts w:ascii="Times New Roman" w:hAnsi="Times New Roman"/>
                <w:color w:val="000000"/>
                <w:sz w:val="24"/>
                <w:szCs w:val="24"/>
              </w:rPr>
            </w:pPr>
          </w:p>
        </w:tc>
        <w:tc>
          <w:tcPr>
            <w:tcW w:w="899" w:type="pct"/>
          </w:tcPr>
          <w:p w:rsidR="00951A38" w:rsidRPr="00D56B43" w:rsidRDefault="00951A38" w:rsidP="00D62EDD">
            <w:pPr>
              <w:spacing w:after="0" w:line="360" w:lineRule="auto"/>
              <w:jc w:val="center"/>
              <w:rPr>
                <w:rFonts w:ascii="Times New Roman" w:hAnsi="Times New Roman"/>
                <w:color w:val="000000"/>
                <w:sz w:val="24"/>
                <w:szCs w:val="24"/>
              </w:rPr>
            </w:pPr>
          </w:p>
        </w:tc>
      </w:tr>
      <w:tr w:rsidR="00951A38" w:rsidRPr="00D56B43" w:rsidTr="00413C01">
        <w:trPr>
          <w:cantSplit/>
          <w:jc w:val="center"/>
        </w:trPr>
        <w:tc>
          <w:tcPr>
            <w:tcW w:w="2272" w:type="pct"/>
          </w:tcPr>
          <w:p w:rsidR="00951A38" w:rsidRPr="00D56B43" w:rsidRDefault="00951A38" w:rsidP="00D62EDD">
            <w:pPr>
              <w:spacing w:after="0" w:line="360" w:lineRule="auto"/>
              <w:rPr>
                <w:rFonts w:ascii="Times New Roman" w:hAnsi="Times New Roman"/>
                <w:color w:val="000000"/>
                <w:sz w:val="24"/>
                <w:szCs w:val="24"/>
              </w:rPr>
            </w:pPr>
            <w:r w:rsidRPr="00D56B43">
              <w:rPr>
                <w:rFonts w:ascii="Times New Roman" w:hAnsi="Times New Roman"/>
                <w:color w:val="000000"/>
                <w:sz w:val="24"/>
                <w:szCs w:val="24"/>
              </w:rPr>
              <w:t>Довгострокові пасиви (П-3)</w:t>
            </w:r>
          </w:p>
        </w:tc>
        <w:tc>
          <w:tcPr>
            <w:tcW w:w="915"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46644,8</w:t>
            </w:r>
          </w:p>
        </w:tc>
        <w:tc>
          <w:tcPr>
            <w:tcW w:w="914"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43918,3</w:t>
            </w:r>
          </w:p>
        </w:tc>
        <w:tc>
          <w:tcPr>
            <w:tcW w:w="899"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12400,1</w:t>
            </w:r>
          </w:p>
        </w:tc>
      </w:tr>
      <w:tr w:rsidR="00951A38" w:rsidRPr="00D56B43" w:rsidTr="00413C01">
        <w:trPr>
          <w:cantSplit/>
          <w:jc w:val="center"/>
        </w:trPr>
        <w:tc>
          <w:tcPr>
            <w:tcW w:w="2272" w:type="pct"/>
          </w:tcPr>
          <w:p w:rsidR="00951A38" w:rsidRPr="00D56B43" w:rsidRDefault="00951A38" w:rsidP="00D62EDD">
            <w:pPr>
              <w:spacing w:after="0" w:line="360" w:lineRule="auto"/>
              <w:rPr>
                <w:rFonts w:ascii="Times New Roman" w:hAnsi="Times New Roman"/>
                <w:color w:val="000000"/>
                <w:sz w:val="24"/>
                <w:szCs w:val="24"/>
              </w:rPr>
            </w:pPr>
            <w:r w:rsidRPr="00D56B43">
              <w:rPr>
                <w:rFonts w:ascii="Times New Roman" w:hAnsi="Times New Roman"/>
                <w:color w:val="000000"/>
                <w:sz w:val="24"/>
                <w:szCs w:val="24"/>
              </w:rPr>
              <w:t>Постійні пасиви (П-4)</w:t>
            </w:r>
          </w:p>
        </w:tc>
        <w:tc>
          <w:tcPr>
            <w:tcW w:w="915"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76914,1</w:t>
            </w:r>
          </w:p>
        </w:tc>
        <w:tc>
          <w:tcPr>
            <w:tcW w:w="914"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83962,2</w:t>
            </w:r>
          </w:p>
        </w:tc>
        <w:tc>
          <w:tcPr>
            <w:tcW w:w="899" w:type="pct"/>
          </w:tcPr>
          <w:p w:rsidR="00951A38" w:rsidRPr="00D56B43" w:rsidRDefault="00951A38" w:rsidP="00D62EDD">
            <w:pPr>
              <w:spacing w:after="0" w:line="360" w:lineRule="auto"/>
              <w:jc w:val="center"/>
              <w:rPr>
                <w:rFonts w:ascii="Times New Roman" w:hAnsi="Times New Roman"/>
                <w:color w:val="000000"/>
                <w:sz w:val="24"/>
                <w:szCs w:val="24"/>
              </w:rPr>
            </w:pPr>
            <w:r w:rsidRPr="00D56B43">
              <w:rPr>
                <w:rFonts w:ascii="Times New Roman" w:hAnsi="Times New Roman"/>
                <w:color w:val="000000"/>
                <w:sz w:val="24"/>
                <w:szCs w:val="24"/>
              </w:rPr>
              <w:t>106524,3</w:t>
            </w:r>
          </w:p>
        </w:tc>
      </w:tr>
    </w:tbl>
    <w:p w:rsidR="00D62EDD" w:rsidRDefault="00D62EDD" w:rsidP="00951A38">
      <w:pPr>
        <w:spacing w:line="360" w:lineRule="auto"/>
        <w:ind w:firstLine="709"/>
        <w:rPr>
          <w:rFonts w:ascii="Times New Roman" w:hAnsi="Times New Roman"/>
          <w:color w:val="000000"/>
          <w:sz w:val="28"/>
          <w:szCs w:val="28"/>
        </w:rPr>
      </w:pPr>
    </w:p>
    <w:p w:rsidR="00951A38" w:rsidRPr="006E7647" w:rsidRDefault="00951A38" w:rsidP="00D62EDD">
      <w:pPr>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lastRenderedPageBreak/>
        <w:t>При оцінці ліквідності розраховують:</w:t>
      </w:r>
    </w:p>
    <w:p w:rsidR="00951A38" w:rsidRPr="006E7647" w:rsidRDefault="00951A38" w:rsidP="00D62EDD">
      <w:pPr>
        <w:numPr>
          <w:ilvl w:val="0"/>
          <w:numId w:val="2"/>
        </w:numPr>
        <w:tabs>
          <w:tab w:val="num" w:pos="180"/>
          <w:tab w:val="left" w:pos="1080"/>
        </w:tabs>
        <w:spacing w:after="0" w:line="360" w:lineRule="auto"/>
        <w:ind w:left="0"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поточної ліквідності;</w:t>
      </w:r>
    </w:p>
    <w:p w:rsidR="00951A38" w:rsidRPr="006E7647" w:rsidRDefault="00951A38" w:rsidP="00D62EDD">
      <w:pPr>
        <w:numPr>
          <w:ilvl w:val="0"/>
          <w:numId w:val="2"/>
        </w:numPr>
        <w:spacing w:after="0" w:line="360" w:lineRule="auto"/>
        <w:ind w:left="0"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швидкої ліквідності;</w:t>
      </w:r>
    </w:p>
    <w:p w:rsidR="00951A38" w:rsidRPr="006E7647" w:rsidRDefault="00951A38" w:rsidP="00D62EDD">
      <w:pPr>
        <w:numPr>
          <w:ilvl w:val="0"/>
          <w:numId w:val="2"/>
        </w:numPr>
        <w:spacing w:after="0" w:line="360" w:lineRule="auto"/>
        <w:ind w:left="0"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абсолютної ліквідності;</w:t>
      </w:r>
    </w:p>
    <w:p w:rsidR="00951A38" w:rsidRPr="006E7647" w:rsidRDefault="00951A38" w:rsidP="00D62EDD">
      <w:pPr>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поточної ліквідності. Логіка розрахунку даного показника полягає в тім, що підприємство погашає поточні (короткострокові) зобов'язання за рахунок поточних активів. Цей коефіцієнт дає загальну оцінку ліквідності активів, показуючи, скільки гривень поточних активів підприємства доводиться на одну гривню поточних зобов'язань. Якщо поточні активи перевищують по величині поточні зобов'язання, підприємство може розглядатися як успішно функціонуюче. Коефіцієнт розраховується по формулі:</w:t>
      </w:r>
    </w:p>
    <w:p w:rsidR="00951A38" w:rsidRPr="006E7647" w:rsidRDefault="00951A38" w:rsidP="00951A38">
      <w:pPr>
        <w:spacing w:line="360" w:lineRule="auto"/>
        <w:ind w:firstLine="709"/>
        <w:rPr>
          <w:rFonts w:ascii="Times New Roman" w:hAnsi="Times New Roman"/>
          <w:color w:val="000000"/>
          <w:sz w:val="28"/>
          <w:szCs w:val="28"/>
        </w:rPr>
      </w:pPr>
      <w:r w:rsidRPr="006E7647">
        <w:rPr>
          <w:rFonts w:ascii="Times New Roman" w:hAnsi="Times New Roman"/>
          <w:color w:val="000000"/>
          <w:sz w:val="28"/>
          <w:szCs w:val="28"/>
        </w:rPr>
        <w:object w:dxaOrig="7140" w:dyaOrig="700">
          <v:shape id="_x0000_i1052" type="#_x0000_t75" style="width:364.25pt;height:34.95pt" o:ole="">
            <v:imagedata r:id="rId89" o:title=""/>
          </v:shape>
          <o:OLEObject Type="Embed" ProgID="Equation.3" ShapeID="_x0000_i1052" DrawAspect="Content" ObjectID="_1704522678" r:id="rId90"/>
        </w:object>
      </w:r>
      <w:r w:rsidRPr="006E7647">
        <w:rPr>
          <w:rFonts w:ascii="Times New Roman" w:hAnsi="Times New Roman"/>
          <w:color w:val="000000"/>
          <w:sz w:val="28"/>
          <w:szCs w:val="28"/>
        </w:rPr>
        <w:t>; (2.4)</w:t>
      </w:r>
    </w:p>
    <w:p w:rsidR="00951A38" w:rsidRPr="006E7647" w:rsidRDefault="00951A38" w:rsidP="00D62EDD">
      <w:pPr>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При нормальних обставинах підприємство ніколи не ліквідує свої оборотні активи. Тому коефіцієнт поточної ліквідності не є абсолютним показником здатності повернути борги, тому що він характеризує лише наявність оборотних активів, а не їхню якість.</w:t>
      </w:r>
    </w:p>
    <w:p w:rsidR="00951A38" w:rsidRPr="006E7647" w:rsidRDefault="00951A38" w:rsidP="00D62EDD">
      <w:pPr>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швидкої ліквідності на відміну від попереднього коефіцієнта враховує якість оборотних активів і є більш строгим показником ліквідності, тому що при його розрахунку враховуються найбільш ліквідні поточні активи, (запаси не враховуються). Коефіцієнт швидкої ліквідності розраховується по наступній формулі:</w:t>
      </w:r>
    </w:p>
    <w:p w:rsidR="00951A38" w:rsidRPr="006E7647" w:rsidRDefault="00951A38" w:rsidP="00951A38">
      <w:pPr>
        <w:spacing w:line="360" w:lineRule="auto"/>
        <w:ind w:firstLine="709"/>
        <w:rPr>
          <w:rFonts w:ascii="Times New Roman" w:hAnsi="Times New Roman"/>
          <w:color w:val="000000"/>
          <w:sz w:val="28"/>
          <w:szCs w:val="28"/>
        </w:rPr>
      </w:pPr>
      <w:r w:rsidRPr="006E7647">
        <w:rPr>
          <w:rFonts w:ascii="Times New Roman" w:hAnsi="Times New Roman"/>
          <w:color w:val="000000"/>
          <w:sz w:val="28"/>
          <w:szCs w:val="28"/>
        </w:rPr>
        <w:object w:dxaOrig="7660" w:dyaOrig="700">
          <v:shape id="_x0000_i1053" type="#_x0000_t75" style="width:399.2pt;height:33.9pt" o:ole="">
            <v:imagedata r:id="rId91" o:title=""/>
          </v:shape>
          <o:OLEObject Type="Embed" ProgID="Equation.3" ShapeID="_x0000_i1053" DrawAspect="Content" ObjectID="_1704522679" r:id="rId92"/>
        </w:object>
      </w:r>
      <w:r w:rsidRPr="006E7647">
        <w:rPr>
          <w:rFonts w:ascii="Times New Roman" w:hAnsi="Times New Roman"/>
          <w:color w:val="000000"/>
          <w:sz w:val="28"/>
          <w:szCs w:val="28"/>
        </w:rPr>
        <w:t>, (2.5)</w:t>
      </w:r>
    </w:p>
    <w:p w:rsidR="00951A38" w:rsidRPr="006E7647" w:rsidRDefault="00951A38" w:rsidP="00D62EDD">
      <w:pPr>
        <w:spacing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Коефіцієнт абсолютної ліквідності показує, яка частина поточних (короткострокових) зобов'язань може бути погашена негайно. Коефіцієнт розраховується по формулі:</w:t>
      </w:r>
    </w:p>
    <w:p w:rsidR="00951A38" w:rsidRPr="006E7647" w:rsidRDefault="00951A38" w:rsidP="00951A38">
      <w:pPr>
        <w:spacing w:line="360" w:lineRule="auto"/>
        <w:ind w:firstLine="709"/>
        <w:rPr>
          <w:rFonts w:ascii="Times New Roman" w:hAnsi="Times New Roman"/>
          <w:color w:val="000000"/>
          <w:sz w:val="28"/>
          <w:szCs w:val="28"/>
        </w:rPr>
      </w:pPr>
      <w:r w:rsidRPr="006E7647">
        <w:rPr>
          <w:rFonts w:ascii="Times New Roman" w:hAnsi="Times New Roman"/>
          <w:color w:val="000000"/>
          <w:sz w:val="28"/>
          <w:szCs w:val="28"/>
        </w:rPr>
        <w:object w:dxaOrig="7020" w:dyaOrig="700">
          <v:shape id="_x0000_i1054" type="#_x0000_t75" style="width:351.55pt;height:34.95pt" o:ole="">
            <v:imagedata r:id="rId93" o:title=""/>
          </v:shape>
          <o:OLEObject Type="Embed" ProgID="Equation.3" ShapeID="_x0000_i1054" DrawAspect="Content" ObjectID="_1704522680" r:id="rId94"/>
        </w:object>
      </w:r>
      <w:r w:rsidRPr="006E7647">
        <w:rPr>
          <w:rFonts w:ascii="Times New Roman" w:hAnsi="Times New Roman"/>
          <w:color w:val="000000"/>
          <w:sz w:val="28"/>
          <w:szCs w:val="28"/>
        </w:rPr>
        <w:t>; (2.6)</w:t>
      </w:r>
    </w:p>
    <w:p w:rsidR="00951A38" w:rsidRPr="006E7647" w:rsidRDefault="00951A38" w:rsidP="00D62EDD">
      <w:pPr>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lastRenderedPageBreak/>
        <w:t>Ми розглянули три коефіцієнти: коефіцієнт поточної ліквідності, коефіцієнт швидкої ліквідності, коефіцієнт абсолютної ліквідності, які характеризують достатність поточних активів для погашення поточних зобов'язань підприємства [1].</w:t>
      </w:r>
    </w:p>
    <w:p w:rsidR="00951A38" w:rsidRPr="00D62EDD" w:rsidRDefault="00951A38" w:rsidP="00D62EDD">
      <w:pPr>
        <w:spacing w:after="0" w:line="360" w:lineRule="auto"/>
        <w:ind w:firstLine="709"/>
        <w:jc w:val="right"/>
        <w:rPr>
          <w:rFonts w:ascii="Times New Roman" w:hAnsi="Times New Roman"/>
          <w:i/>
          <w:color w:val="000000"/>
          <w:sz w:val="28"/>
          <w:szCs w:val="28"/>
        </w:rPr>
      </w:pPr>
      <w:r w:rsidRPr="00D62EDD">
        <w:rPr>
          <w:rFonts w:ascii="Times New Roman" w:hAnsi="Times New Roman"/>
          <w:i/>
          <w:color w:val="000000"/>
          <w:sz w:val="28"/>
          <w:szCs w:val="28"/>
        </w:rPr>
        <w:t>Таблиця 2.</w:t>
      </w:r>
      <w:r w:rsidR="00D62EDD" w:rsidRPr="00D62EDD">
        <w:rPr>
          <w:rFonts w:ascii="Times New Roman" w:hAnsi="Times New Roman"/>
          <w:i/>
          <w:color w:val="000000"/>
          <w:sz w:val="28"/>
          <w:szCs w:val="28"/>
        </w:rPr>
        <w:t>10</w:t>
      </w:r>
      <w:r w:rsidRPr="00D62EDD">
        <w:rPr>
          <w:rFonts w:ascii="Times New Roman" w:hAnsi="Times New Roman"/>
          <w:i/>
          <w:color w:val="000000"/>
          <w:sz w:val="28"/>
          <w:szCs w:val="28"/>
        </w:rPr>
        <w:t xml:space="preserve"> </w:t>
      </w:r>
    </w:p>
    <w:p w:rsidR="00951A38" w:rsidRPr="00D62EDD" w:rsidRDefault="00951A38" w:rsidP="00D62EDD">
      <w:pPr>
        <w:spacing w:after="0" w:line="360" w:lineRule="auto"/>
        <w:ind w:firstLine="709"/>
        <w:jc w:val="center"/>
        <w:rPr>
          <w:rFonts w:ascii="Times New Roman" w:hAnsi="Times New Roman"/>
          <w:b/>
          <w:color w:val="000000"/>
          <w:sz w:val="28"/>
          <w:szCs w:val="28"/>
        </w:rPr>
      </w:pPr>
      <w:r w:rsidRPr="00D62EDD">
        <w:rPr>
          <w:rFonts w:ascii="Times New Roman" w:hAnsi="Times New Roman"/>
          <w:b/>
          <w:color w:val="000000"/>
          <w:sz w:val="28"/>
          <w:szCs w:val="28"/>
        </w:rPr>
        <w:t>Розрахунок коефіцієнтів ліквідності</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4328"/>
        <w:gridCol w:w="1657"/>
        <w:gridCol w:w="1657"/>
        <w:gridCol w:w="1655"/>
      </w:tblGrid>
      <w:tr w:rsidR="00951A38" w:rsidRPr="00D62EDD" w:rsidTr="00413C01">
        <w:trPr>
          <w:cantSplit/>
          <w:jc w:val="center"/>
        </w:trPr>
        <w:tc>
          <w:tcPr>
            <w:tcW w:w="2327"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Показники</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Pr>
                <w:rFonts w:ascii="Times New Roman" w:hAnsi="Times New Roman"/>
                <w:color w:val="000000"/>
              </w:rPr>
              <w:t>7</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Pr>
                <w:rFonts w:ascii="Times New Roman" w:hAnsi="Times New Roman"/>
                <w:color w:val="000000"/>
              </w:rPr>
              <w:t>8</w:t>
            </w:r>
          </w:p>
        </w:tc>
        <w:tc>
          <w:tcPr>
            <w:tcW w:w="890"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201</w:t>
            </w:r>
            <w:r w:rsidR="00D62EDD">
              <w:rPr>
                <w:rFonts w:ascii="Times New Roman" w:hAnsi="Times New Roman"/>
                <w:color w:val="000000"/>
              </w:rPr>
              <w:t>9</w:t>
            </w:r>
          </w:p>
        </w:tc>
      </w:tr>
      <w:tr w:rsidR="00951A38" w:rsidRPr="00D62EDD" w:rsidTr="00413C01">
        <w:trPr>
          <w:cantSplit/>
          <w:jc w:val="center"/>
        </w:trPr>
        <w:tc>
          <w:tcPr>
            <w:tcW w:w="2327"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Коефіцієнт поточної ліквідності</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2,69</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3,07</w:t>
            </w:r>
          </w:p>
        </w:tc>
        <w:tc>
          <w:tcPr>
            <w:tcW w:w="890"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2,43</w:t>
            </w:r>
          </w:p>
        </w:tc>
      </w:tr>
      <w:tr w:rsidR="00951A38" w:rsidRPr="00D62EDD" w:rsidTr="00413C01">
        <w:trPr>
          <w:cantSplit/>
          <w:jc w:val="center"/>
        </w:trPr>
        <w:tc>
          <w:tcPr>
            <w:tcW w:w="2327"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Коефіцієнт швидкої ліквідності</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1,75</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1,99</w:t>
            </w:r>
          </w:p>
        </w:tc>
        <w:tc>
          <w:tcPr>
            <w:tcW w:w="890"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1,63</w:t>
            </w:r>
          </w:p>
        </w:tc>
      </w:tr>
      <w:tr w:rsidR="00951A38" w:rsidRPr="00D62EDD" w:rsidTr="00413C01">
        <w:trPr>
          <w:cantSplit/>
          <w:jc w:val="center"/>
        </w:trPr>
        <w:tc>
          <w:tcPr>
            <w:tcW w:w="2327" w:type="pct"/>
          </w:tcPr>
          <w:p w:rsidR="00951A38" w:rsidRPr="00D62EDD" w:rsidRDefault="00951A38" w:rsidP="00D62EDD">
            <w:pPr>
              <w:spacing w:after="0" w:line="360" w:lineRule="auto"/>
              <w:rPr>
                <w:rFonts w:ascii="Times New Roman" w:hAnsi="Times New Roman"/>
                <w:color w:val="000000"/>
              </w:rPr>
            </w:pPr>
            <w:r w:rsidRPr="00D62EDD">
              <w:rPr>
                <w:rFonts w:ascii="Times New Roman" w:hAnsi="Times New Roman"/>
                <w:color w:val="000000"/>
              </w:rPr>
              <w:t>Коефіцієнт абсолютної ліквідності</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0,07</w:t>
            </w:r>
          </w:p>
        </w:tc>
        <w:tc>
          <w:tcPr>
            <w:tcW w:w="891"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0,18</w:t>
            </w:r>
          </w:p>
        </w:tc>
        <w:tc>
          <w:tcPr>
            <w:tcW w:w="890" w:type="pct"/>
          </w:tcPr>
          <w:p w:rsidR="00951A38" w:rsidRPr="00D62EDD" w:rsidRDefault="00951A38" w:rsidP="00D62EDD">
            <w:pPr>
              <w:spacing w:after="0" w:line="360" w:lineRule="auto"/>
              <w:jc w:val="center"/>
              <w:rPr>
                <w:rFonts w:ascii="Times New Roman" w:hAnsi="Times New Roman"/>
                <w:color w:val="000000"/>
              </w:rPr>
            </w:pPr>
            <w:r w:rsidRPr="00D62EDD">
              <w:rPr>
                <w:rFonts w:ascii="Times New Roman" w:hAnsi="Times New Roman"/>
                <w:color w:val="000000"/>
              </w:rPr>
              <w:t>0,1</w:t>
            </w:r>
          </w:p>
        </w:tc>
      </w:tr>
    </w:tbl>
    <w:p w:rsidR="00951A38" w:rsidRPr="006E7647" w:rsidRDefault="00951A38" w:rsidP="00D62EDD">
      <w:pPr>
        <w:shd w:val="clear" w:color="auto" w:fill="FFFFFF"/>
        <w:autoSpaceDE w:val="0"/>
        <w:autoSpaceDN w:val="0"/>
        <w:adjustRightInd w:val="0"/>
        <w:spacing w:line="360" w:lineRule="auto"/>
        <w:ind w:firstLine="709"/>
        <w:jc w:val="both"/>
        <w:rPr>
          <w:rFonts w:ascii="Times New Roman" w:hAnsi="Times New Roman"/>
          <w:color w:val="000000"/>
          <w:sz w:val="28"/>
          <w:szCs w:val="28"/>
        </w:rPr>
      </w:pPr>
      <w:r w:rsidRPr="006E7647">
        <w:rPr>
          <w:rFonts w:ascii="Times New Roman" w:hAnsi="Times New Roman"/>
          <w:bCs/>
          <w:color w:val="000000"/>
          <w:sz w:val="28"/>
          <w:szCs w:val="28"/>
        </w:rPr>
        <w:t>Коефіцієнт оборотності дебіторської заборгованості.</w:t>
      </w:r>
    </w:p>
    <w:p w:rsidR="00951A38" w:rsidRPr="006E7647" w:rsidRDefault="00951A38" w:rsidP="00D62EDD">
      <w:pPr>
        <w:shd w:val="clear" w:color="auto" w:fill="FFFFFF"/>
        <w:autoSpaceDE w:val="0"/>
        <w:autoSpaceDN w:val="0"/>
        <w:adjustRightInd w:val="0"/>
        <w:spacing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По цьому коефіцієнту судять, скільки разів у середньому протягом звітного періоду дебіторська заборгованість перетворюється в кошти, тобто погашається. Коефіцієнт оборотності дебіторської заборгованості розраховується шляхом розподілу виручки від реалізації продукції на середньорічну вартість чистої дебіторської заборгованості за товари, роботи, послуги.</w:t>
      </w:r>
    </w:p>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r w:rsidRPr="006E7647">
        <w:rPr>
          <w:rFonts w:ascii="Times New Roman" w:hAnsi="Times New Roman"/>
          <w:color w:val="000000"/>
          <w:sz w:val="28"/>
          <w:szCs w:val="28"/>
        </w:rPr>
        <w:object w:dxaOrig="5480" w:dyaOrig="700">
          <v:shape id="_x0000_i1055" type="#_x0000_t75" style="width:274.25pt;height:34.95pt" o:ole="">
            <v:imagedata r:id="rId95" o:title=""/>
          </v:shape>
          <o:OLEObject Type="Embed" ProgID="Equation.3" ShapeID="_x0000_i1055" DrawAspect="Content" ObjectID="_1704522681" r:id="rId96"/>
        </w:object>
      </w:r>
      <w:r w:rsidRPr="006E7647">
        <w:rPr>
          <w:rFonts w:ascii="Times New Roman" w:hAnsi="Times New Roman"/>
          <w:color w:val="000000"/>
          <w:sz w:val="28"/>
          <w:szCs w:val="28"/>
        </w:rPr>
        <w:t xml:space="preserve"> (2.</w:t>
      </w:r>
      <w:r w:rsidRPr="0098287F">
        <w:rPr>
          <w:rFonts w:ascii="Times New Roman" w:hAnsi="Times New Roman"/>
          <w:color w:val="000000"/>
          <w:sz w:val="28"/>
          <w:szCs w:val="28"/>
        </w:rPr>
        <w:t>7</w:t>
      </w:r>
      <w:r w:rsidRPr="006E7647">
        <w:rPr>
          <w:rFonts w:ascii="Times New Roman" w:hAnsi="Times New Roman"/>
          <w:color w:val="000000"/>
          <w:sz w:val="28"/>
          <w:szCs w:val="28"/>
        </w:rPr>
        <w:t>)</w:t>
      </w:r>
    </w:p>
    <w:p w:rsidR="00951A38" w:rsidRPr="006E7647"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Цей коефіцієнт порівнюють із середньо галузевими коефіцієнтами, та із значеннями коефіцієнта підприємства за попередні періоди. Крім того, коефіцієнт оборотності дебіторської заборгованості корисно порівнювати з</w:t>
      </w:r>
      <w:r w:rsidRPr="00D61104">
        <w:rPr>
          <w:rFonts w:ascii="Times New Roman" w:hAnsi="Times New Roman"/>
          <w:color w:val="000000"/>
          <w:sz w:val="28"/>
          <w:szCs w:val="28"/>
        </w:rPr>
        <w:t xml:space="preserve"> </w:t>
      </w:r>
      <w:r w:rsidRPr="006E7647">
        <w:rPr>
          <w:rFonts w:ascii="Times New Roman" w:hAnsi="Times New Roman"/>
          <w:color w:val="000000"/>
          <w:sz w:val="28"/>
          <w:szCs w:val="28"/>
        </w:rPr>
        <w:t>коефіцієнтом оборотності кредиторської заборгованості. Такий підхід дозволяє порівняти умови комерційного кредитування, якими підприємство користується в інших фірм, з тими умовами кредитування, які підприємство надає іншим підприємствам.</w:t>
      </w:r>
    </w:p>
    <w:p w:rsidR="00951A38" w:rsidRPr="006E7647" w:rsidRDefault="00951A38" w:rsidP="00D62EDD">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sidRPr="006E7647">
        <w:rPr>
          <w:rFonts w:ascii="Times New Roman" w:hAnsi="Times New Roman"/>
          <w:color w:val="000000"/>
          <w:sz w:val="28"/>
          <w:szCs w:val="28"/>
        </w:rPr>
        <w:t>Для аналізу оборотності дебіторської заборгованості використається також показник періоду оборотності дебіторської заборгованості.</w:t>
      </w:r>
      <w:r w:rsidRPr="006E7647">
        <w:rPr>
          <w:rFonts w:ascii="Times New Roman" w:hAnsi="Times New Roman"/>
          <w:bCs/>
          <w:color w:val="000000"/>
          <w:sz w:val="28"/>
          <w:szCs w:val="28"/>
        </w:rPr>
        <w:t xml:space="preserve"> </w:t>
      </w:r>
      <w:r w:rsidRPr="006E7647">
        <w:rPr>
          <w:rFonts w:ascii="Times New Roman" w:hAnsi="Times New Roman"/>
          <w:color w:val="000000"/>
          <w:sz w:val="28"/>
          <w:szCs w:val="28"/>
        </w:rPr>
        <w:t xml:space="preserve">Його часто називають строком кредитування. Період оборотності дебіторської </w:t>
      </w:r>
      <w:r w:rsidRPr="006E7647">
        <w:rPr>
          <w:rFonts w:ascii="Times New Roman" w:hAnsi="Times New Roman"/>
          <w:color w:val="000000"/>
          <w:sz w:val="28"/>
          <w:szCs w:val="28"/>
        </w:rPr>
        <w:lastRenderedPageBreak/>
        <w:t>заборгованості в днях можна одержати як частку від розподілу кількості днів у періоді на коефіцієнт оборотності дебіторської заборгованості.</w:t>
      </w:r>
      <w:r w:rsidRPr="006E7647">
        <w:rPr>
          <w:rFonts w:ascii="Times New Roman" w:hAnsi="Times New Roman"/>
          <w:color w:val="000000"/>
          <w:sz w:val="28"/>
          <w:szCs w:val="28"/>
        </w:rPr>
        <w:object w:dxaOrig="180" w:dyaOrig="340">
          <v:shape id="_x0000_i1056" type="#_x0000_t75" style="width:9.55pt;height:16.95pt" o:ole="">
            <v:imagedata r:id="rId97" o:title=""/>
          </v:shape>
          <o:OLEObject Type="Embed" ProgID="Equation.3" ShapeID="_x0000_i1056" DrawAspect="Content" ObjectID="_1704522682" r:id="rId98"/>
        </w:object>
      </w:r>
      <w:r w:rsidRPr="006E7647">
        <w:rPr>
          <w:rFonts w:ascii="Times New Roman" w:hAnsi="Times New Roman"/>
          <w:color w:val="000000"/>
          <w:sz w:val="28"/>
          <w:szCs w:val="28"/>
        </w:rPr>
        <w:t>За аналізований період на підприємстві дебіторська заборгованість відсутня.</w:t>
      </w:r>
    </w:p>
    <w:p w:rsidR="00951A38" w:rsidRPr="006E7647" w:rsidRDefault="00951A38" w:rsidP="00D62EDD">
      <w:pPr>
        <w:pStyle w:val="ad"/>
        <w:spacing w:line="360" w:lineRule="auto"/>
        <w:ind w:firstLine="709"/>
        <w:jc w:val="both"/>
        <w:rPr>
          <w:color w:val="000000"/>
          <w:sz w:val="28"/>
          <w:szCs w:val="28"/>
        </w:rPr>
      </w:pPr>
      <w:r w:rsidRPr="006E7647">
        <w:rPr>
          <w:color w:val="000000"/>
          <w:sz w:val="28"/>
          <w:szCs w:val="28"/>
          <w:lang w:val="uk-UA"/>
        </w:rPr>
        <w:t xml:space="preserve">Прибуток відображає абсолютні результати роботи підприємства. Відносні ж результати характеризує рентабельність. Це якісний показник, що дозволяє оцінити рівень віддачі витрат або ступінь використання ресурсів при виробництві і реалізації продукції. У господарській практиці використовують два основні показники рентабельності: </w:t>
      </w:r>
      <w:r w:rsidRPr="006E7647">
        <w:rPr>
          <w:bCs/>
          <w:color w:val="000000"/>
          <w:sz w:val="28"/>
          <w:szCs w:val="28"/>
          <w:lang w:val="uk-UA"/>
        </w:rPr>
        <w:t>рентабельність підприємства і рентабельність реалізації продукції.</w:t>
      </w:r>
      <w:r w:rsidR="00D62EDD">
        <w:rPr>
          <w:bCs/>
          <w:color w:val="000000"/>
          <w:sz w:val="28"/>
          <w:szCs w:val="28"/>
          <w:lang w:val="uk-UA"/>
        </w:rPr>
        <w:t xml:space="preserve"> </w:t>
      </w:r>
      <w:r w:rsidRPr="006E7647">
        <w:rPr>
          <w:color w:val="000000"/>
          <w:sz w:val="28"/>
          <w:szCs w:val="28"/>
        </w:rPr>
        <w:t>Для більш детального аналізу приведемо нормативні показники всіх розглянутих у даній роботі показників та порівняємо їх з показниками отриманими в ході розрахунків й представимо у вигляді таблиці 2.</w:t>
      </w:r>
      <w:r w:rsidR="00D62EDD">
        <w:rPr>
          <w:color w:val="000000"/>
          <w:sz w:val="28"/>
          <w:szCs w:val="28"/>
        </w:rPr>
        <w:t>11</w:t>
      </w:r>
      <w:r w:rsidRPr="006E7647">
        <w:rPr>
          <w:color w:val="000000"/>
          <w:sz w:val="28"/>
          <w:szCs w:val="28"/>
        </w:rPr>
        <w:t>.</w:t>
      </w:r>
    </w:p>
    <w:p w:rsidR="00951A38" w:rsidRPr="00D62EDD" w:rsidRDefault="00951A38" w:rsidP="00D62EDD">
      <w:pPr>
        <w:shd w:val="clear" w:color="auto" w:fill="FFFFFF"/>
        <w:autoSpaceDE w:val="0"/>
        <w:autoSpaceDN w:val="0"/>
        <w:adjustRightInd w:val="0"/>
        <w:spacing w:after="0" w:line="360" w:lineRule="auto"/>
        <w:ind w:firstLine="709"/>
        <w:jc w:val="right"/>
        <w:rPr>
          <w:rFonts w:ascii="Times New Roman" w:hAnsi="Times New Roman"/>
          <w:i/>
          <w:color w:val="000000"/>
          <w:sz w:val="28"/>
          <w:szCs w:val="28"/>
        </w:rPr>
      </w:pPr>
      <w:r w:rsidRPr="00D62EDD">
        <w:rPr>
          <w:rFonts w:ascii="Times New Roman" w:hAnsi="Times New Roman"/>
          <w:i/>
          <w:color w:val="000000"/>
          <w:sz w:val="28"/>
          <w:szCs w:val="28"/>
        </w:rPr>
        <w:t>Таблиця 2.</w:t>
      </w:r>
      <w:r w:rsidR="00D62EDD" w:rsidRPr="00D62EDD">
        <w:rPr>
          <w:rFonts w:ascii="Times New Roman" w:hAnsi="Times New Roman"/>
          <w:i/>
          <w:color w:val="000000"/>
          <w:sz w:val="28"/>
          <w:szCs w:val="28"/>
        </w:rPr>
        <w:t>11</w:t>
      </w:r>
      <w:r w:rsidRPr="00D62EDD">
        <w:rPr>
          <w:rFonts w:ascii="Times New Roman" w:hAnsi="Times New Roman"/>
          <w:i/>
          <w:color w:val="000000"/>
          <w:sz w:val="28"/>
          <w:szCs w:val="28"/>
        </w:rPr>
        <w:t xml:space="preserve"> </w:t>
      </w:r>
    </w:p>
    <w:p w:rsidR="00951A38" w:rsidRPr="00D62EDD" w:rsidRDefault="00951A38" w:rsidP="00D62EDD">
      <w:pPr>
        <w:shd w:val="clear" w:color="auto" w:fill="FFFFFF"/>
        <w:autoSpaceDE w:val="0"/>
        <w:autoSpaceDN w:val="0"/>
        <w:adjustRightInd w:val="0"/>
        <w:spacing w:after="0" w:line="360" w:lineRule="auto"/>
        <w:ind w:firstLine="709"/>
        <w:jc w:val="center"/>
        <w:rPr>
          <w:rFonts w:ascii="Times New Roman" w:hAnsi="Times New Roman"/>
          <w:b/>
          <w:color w:val="000000"/>
          <w:sz w:val="28"/>
          <w:szCs w:val="28"/>
        </w:rPr>
      </w:pPr>
      <w:r w:rsidRPr="00D62EDD">
        <w:rPr>
          <w:rFonts w:ascii="Times New Roman" w:hAnsi="Times New Roman"/>
          <w:b/>
          <w:color w:val="000000"/>
          <w:sz w:val="28"/>
          <w:szCs w:val="28"/>
        </w:rPr>
        <w:t>Нормативні та розрахункові значення фінансових показників</w:t>
      </w:r>
    </w:p>
    <w:tbl>
      <w:tblPr>
        <w:tblW w:w="929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4532"/>
        <w:gridCol w:w="722"/>
        <w:gridCol w:w="959"/>
        <w:gridCol w:w="842"/>
        <w:gridCol w:w="2242"/>
      </w:tblGrid>
      <w:tr w:rsidR="00951A38" w:rsidRPr="00D62EDD" w:rsidTr="00413C01">
        <w:trPr>
          <w:cantSplit/>
          <w:jc w:val="center"/>
        </w:trPr>
        <w:tc>
          <w:tcPr>
            <w:tcW w:w="2437" w:type="pct"/>
          </w:tcPr>
          <w:p w:rsidR="00951A38" w:rsidRPr="00D62EDD" w:rsidRDefault="00951A38" w:rsidP="005B79B1">
            <w:pPr>
              <w:autoSpaceDE w:val="0"/>
              <w:autoSpaceDN w:val="0"/>
              <w:adjustRightInd w:val="0"/>
              <w:spacing w:after="0" w:line="240" w:lineRule="auto"/>
              <w:jc w:val="center"/>
              <w:rPr>
                <w:rFonts w:ascii="Times New Roman" w:hAnsi="Times New Roman"/>
                <w:bCs/>
                <w:color w:val="000000"/>
              </w:rPr>
            </w:pPr>
            <w:r w:rsidRPr="00D62EDD">
              <w:rPr>
                <w:rFonts w:ascii="Times New Roman" w:hAnsi="Times New Roman"/>
                <w:bCs/>
                <w:color w:val="000000"/>
              </w:rPr>
              <w:t>Показники</w:t>
            </w:r>
          </w:p>
        </w:tc>
        <w:tc>
          <w:tcPr>
            <w:tcW w:w="388" w:type="pct"/>
          </w:tcPr>
          <w:p w:rsidR="00951A38" w:rsidRPr="00D62EDD" w:rsidRDefault="00951A38" w:rsidP="005B79B1">
            <w:pPr>
              <w:autoSpaceDE w:val="0"/>
              <w:autoSpaceDN w:val="0"/>
              <w:adjustRightInd w:val="0"/>
              <w:spacing w:after="0" w:line="240" w:lineRule="auto"/>
              <w:jc w:val="center"/>
              <w:rPr>
                <w:rFonts w:ascii="Times New Roman" w:hAnsi="Times New Roman"/>
                <w:bCs/>
                <w:color w:val="000000"/>
              </w:rPr>
            </w:pPr>
            <w:r w:rsidRPr="00D62EDD">
              <w:rPr>
                <w:rFonts w:ascii="Times New Roman" w:hAnsi="Times New Roman"/>
                <w:bCs/>
                <w:color w:val="000000"/>
              </w:rPr>
              <w:t>201</w:t>
            </w:r>
            <w:r w:rsidR="005B79B1">
              <w:rPr>
                <w:rFonts w:ascii="Times New Roman" w:hAnsi="Times New Roman"/>
                <w:bCs/>
                <w:color w:val="000000"/>
              </w:rPr>
              <w:t>7</w:t>
            </w:r>
          </w:p>
        </w:tc>
        <w:tc>
          <w:tcPr>
            <w:tcW w:w="516" w:type="pct"/>
          </w:tcPr>
          <w:p w:rsidR="00951A38" w:rsidRPr="00D62EDD" w:rsidRDefault="00951A38" w:rsidP="005B79B1">
            <w:pPr>
              <w:autoSpaceDE w:val="0"/>
              <w:autoSpaceDN w:val="0"/>
              <w:adjustRightInd w:val="0"/>
              <w:spacing w:after="0" w:line="240" w:lineRule="auto"/>
              <w:jc w:val="center"/>
              <w:rPr>
                <w:rFonts w:ascii="Times New Roman" w:hAnsi="Times New Roman"/>
                <w:bCs/>
                <w:color w:val="000000"/>
              </w:rPr>
            </w:pPr>
            <w:r w:rsidRPr="00D62EDD">
              <w:rPr>
                <w:rFonts w:ascii="Times New Roman" w:hAnsi="Times New Roman"/>
                <w:bCs/>
                <w:color w:val="000000"/>
              </w:rPr>
              <w:t>201</w:t>
            </w:r>
            <w:r w:rsidR="005B79B1">
              <w:rPr>
                <w:rFonts w:ascii="Times New Roman" w:hAnsi="Times New Roman"/>
                <w:bCs/>
                <w:color w:val="000000"/>
              </w:rPr>
              <w:t>8</w:t>
            </w:r>
          </w:p>
        </w:tc>
        <w:tc>
          <w:tcPr>
            <w:tcW w:w="453" w:type="pct"/>
          </w:tcPr>
          <w:p w:rsidR="00951A38" w:rsidRPr="00D62EDD" w:rsidRDefault="00951A38" w:rsidP="005B79B1">
            <w:pPr>
              <w:autoSpaceDE w:val="0"/>
              <w:autoSpaceDN w:val="0"/>
              <w:adjustRightInd w:val="0"/>
              <w:spacing w:after="0" w:line="240" w:lineRule="auto"/>
              <w:jc w:val="center"/>
              <w:rPr>
                <w:rFonts w:ascii="Times New Roman" w:hAnsi="Times New Roman"/>
                <w:bCs/>
                <w:color w:val="000000"/>
              </w:rPr>
            </w:pPr>
            <w:r w:rsidRPr="00D62EDD">
              <w:rPr>
                <w:rFonts w:ascii="Times New Roman" w:hAnsi="Times New Roman"/>
                <w:bCs/>
                <w:color w:val="000000"/>
              </w:rPr>
              <w:t>201</w:t>
            </w:r>
            <w:r w:rsidR="005B79B1">
              <w:rPr>
                <w:rFonts w:ascii="Times New Roman" w:hAnsi="Times New Roman"/>
                <w:bCs/>
                <w:color w:val="000000"/>
              </w:rPr>
              <w:t>9</w:t>
            </w:r>
          </w:p>
        </w:tc>
        <w:tc>
          <w:tcPr>
            <w:tcW w:w="1207" w:type="pct"/>
          </w:tcPr>
          <w:p w:rsidR="00951A38" w:rsidRPr="00D62EDD" w:rsidRDefault="00951A38" w:rsidP="005B79B1">
            <w:pPr>
              <w:autoSpaceDE w:val="0"/>
              <w:autoSpaceDN w:val="0"/>
              <w:adjustRightInd w:val="0"/>
              <w:spacing w:after="0" w:line="240" w:lineRule="auto"/>
              <w:jc w:val="center"/>
              <w:rPr>
                <w:rFonts w:ascii="Times New Roman" w:hAnsi="Times New Roman"/>
                <w:bCs/>
                <w:color w:val="000000"/>
              </w:rPr>
            </w:pPr>
            <w:r w:rsidRPr="00D62EDD">
              <w:rPr>
                <w:rFonts w:ascii="Times New Roman" w:hAnsi="Times New Roman"/>
                <w:bCs/>
                <w:color w:val="000000"/>
              </w:rPr>
              <w:t>Нормативне значення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Коефіцієнт фінансової автономії</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0,57</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0,59</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0,78</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&gt; 0,5</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Коефіцієнт фінансової залежності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1,75</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1,69</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1,28</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2</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Коефіцієнт фінансового ризику</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0,75</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0,69</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0,28</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&lt; 1</w:t>
            </w:r>
          </w:p>
        </w:tc>
      </w:tr>
      <w:tr w:rsidR="00951A38" w:rsidRPr="00D62EDD" w:rsidTr="00413C01">
        <w:trPr>
          <w:cantSplit/>
          <w:jc w:val="center"/>
        </w:trPr>
        <w:tc>
          <w:tcPr>
            <w:tcW w:w="243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Коефіцієнт поточної ліквідності</w:t>
            </w:r>
          </w:p>
        </w:tc>
        <w:tc>
          <w:tcPr>
            <w:tcW w:w="388"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2,69</w:t>
            </w:r>
          </w:p>
        </w:tc>
        <w:tc>
          <w:tcPr>
            <w:tcW w:w="516"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3,07</w:t>
            </w:r>
          </w:p>
        </w:tc>
        <w:tc>
          <w:tcPr>
            <w:tcW w:w="453"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2,43</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1,5</w:t>
            </w:r>
          </w:p>
        </w:tc>
      </w:tr>
      <w:tr w:rsidR="00951A38" w:rsidRPr="00D62EDD" w:rsidTr="00413C01">
        <w:trPr>
          <w:cantSplit/>
          <w:jc w:val="center"/>
        </w:trPr>
        <w:tc>
          <w:tcPr>
            <w:tcW w:w="243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Коефіцієнт швидкої ліквідності</w:t>
            </w:r>
          </w:p>
        </w:tc>
        <w:tc>
          <w:tcPr>
            <w:tcW w:w="388"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1,75</w:t>
            </w:r>
          </w:p>
        </w:tc>
        <w:tc>
          <w:tcPr>
            <w:tcW w:w="516"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1,99</w:t>
            </w:r>
          </w:p>
        </w:tc>
        <w:tc>
          <w:tcPr>
            <w:tcW w:w="453"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1,63</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0,6–0,8</w:t>
            </w:r>
          </w:p>
        </w:tc>
      </w:tr>
      <w:tr w:rsidR="00951A38" w:rsidRPr="00D62EDD" w:rsidTr="00413C01">
        <w:trPr>
          <w:cantSplit/>
          <w:jc w:val="center"/>
        </w:trPr>
        <w:tc>
          <w:tcPr>
            <w:tcW w:w="243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Коефіцієнт абсолютної ліквідності</w:t>
            </w:r>
          </w:p>
        </w:tc>
        <w:tc>
          <w:tcPr>
            <w:tcW w:w="388"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0,07</w:t>
            </w:r>
          </w:p>
        </w:tc>
        <w:tc>
          <w:tcPr>
            <w:tcW w:w="516"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0,18</w:t>
            </w:r>
          </w:p>
        </w:tc>
        <w:tc>
          <w:tcPr>
            <w:tcW w:w="453"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0,1</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0,2–0,25</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структури покриття довгострокових вкладень</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0,44</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0,44</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0,13</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&gt; 1</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довгострокового залучення коштів</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0,38</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0,35</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0,11</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зменшення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фінансової незалежності капіталізованих джерел</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0,62</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0,65</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0,89</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зменшення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оборотності дебіторської заборгованості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7,87</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7,93</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8</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збільшення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Період оборотності дебіторської заборгованості, дні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46</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45</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45</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зменшення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оборотності кредиторської заборгованості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16,3</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16,95</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14,94</w:t>
            </w:r>
          </w:p>
        </w:tc>
        <w:tc>
          <w:tcPr>
            <w:tcW w:w="1207" w:type="pct"/>
          </w:tcPr>
          <w:p w:rsidR="00951A38" w:rsidRPr="00D62EDD" w:rsidRDefault="00951A38" w:rsidP="00D62EDD">
            <w:pPr>
              <w:spacing w:after="0" w:line="240" w:lineRule="auto"/>
              <w:rPr>
                <w:rFonts w:ascii="Times New Roman" w:hAnsi="Times New Roman"/>
                <w:color w:val="000000"/>
              </w:rPr>
            </w:pPr>
            <w:r w:rsidRPr="00D62EDD">
              <w:rPr>
                <w:rFonts w:ascii="Times New Roman" w:hAnsi="Times New Roman"/>
                <w:color w:val="000000"/>
              </w:rPr>
              <w:t>збільшення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Період оборотності кредиторської заборгованості, дні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22</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21</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24</w:t>
            </w:r>
          </w:p>
        </w:tc>
        <w:tc>
          <w:tcPr>
            <w:tcW w:w="120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зменшення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Коефіцієнт оборотності запасів</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17,54</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16,62</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16,17</w:t>
            </w:r>
          </w:p>
        </w:tc>
        <w:tc>
          <w:tcPr>
            <w:tcW w:w="120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збільшення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Період оборотності запасів, дні</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21</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22</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22</w:t>
            </w:r>
          </w:p>
        </w:tc>
        <w:tc>
          <w:tcPr>
            <w:tcW w:w="120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bCs/>
                <w:color w:val="000000"/>
              </w:rPr>
              <w:t>зменшення</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Рентабельність реалізації продукції</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24%</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27%</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37%</w:t>
            </w:r>
          </w:p>
        </w:tc>
        <w:tc>
          <w:tcPr>
            <w:tcW w:w="120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color w:val="000000"/>
              </w:rPr>
              <w:t>&gt; 0</w:t>
            </w:r>
          </w:p>
        </w:tc>
      </w:tr>
      <w:tr w:rsidR="00951A38" w:rsidRPr="00D62EDD" w:rsidTr="00413C01">
        <w:trPr>
          <w:cantSplit/>
          <w:jc w:val="center"/>
        </w:trPr>
        <w:tc>
          <w:tcPr>
            <w:tcW w:w="2437"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Рентабельність виробництва</w:t>
            </w:r>
          </w:p>
        </w:tc>
        <w:tc>
          <w:tcPr>
            <w:tcW w:w="388"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21%</w:t>
            </w:r>
          </w:p>
        </w:tc>
        <w:tc>
          <w:tcPr>
            <w:tcW w:w="516"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25,4%</w:t>
            </w:r>
          </w:p>
        </w:tc>
        <w:tc>
          <w:tcPr>
            <w:tcW w:w="453" w:type="pct"/>
          </w:tcPr>
          <w:p w:rsidR="00951A38" w:rsidRPr="00D62EDD" w:rsidRDefault="00951A38" w:rsidP="00D62EDD">
            <w:pPr>
              <w:autoSpaceDE w:val="0"/>
              <w:autoSpaceDN w:val="0"/>
              <w:adjustRightInd w:val="0"/>
              <w:spacing w:after="0" w:line="240" w:lineRule="auto"/>
              <w:rPr>
                <w:rFonts w:ascii="Times New Roman" w:hAnsi="Times New Roman"/>
                <w:color w:val="000000"/>
              </w:rPr>
            </w:pPr>
            <w:r w:rsidRPr="00D62EDD">
              <w:rPr>
                <w:rFonts w:ascii="Times New Roman" w:hAnsi="Times New Roman"/>
                <w:color w:val="000000"/>
              </w:rPr>
              <w:t>28%</w:t>
            </w:r>
          </w:p>
        </w:tc>
        <w:tc>
          <w:tcPr>
            <w:tcW w:w="1207" w:type="pct"/>
          </w:tcPr>
          <w:p w:rsidR="00951A38" w:rsidRPr="00D62EDD" w:rsidRDefault="00951A38" w:rsidP="00D62EDD">
            <w:pPr>
              <w:autoSpaceDE w:val="0"/>
              <w:autoSpaceDN w:val="0"/>
              <w:adjustRightInd w:val="0"/>
              <w:spacing w:after="0" w:line="240" w:lineRule="auto"/>
              <w:rPr>
                <w:rFonts w:ascii="Times New Roman" w:hAnsi="Times New Roman"/>
                <w:bCs/>
                <w:color w:val="000000"/>
              </w:rPr>
            </w:pPr>
            <w:r w:rsidRPr="00D62EDD">
              <w:rPr>
                <w:rFonts w:ascii="Times New Roman" w:hAnsi="Times New Roman"/>
                <w:color w:val="000000"/>
              </w:rPr>
              <w:t>&gt; 0</w:t>
            </w:r>
          </w:p>
        </w:tc>
      </w:tr>
    </w:tbl>
    <w:p w:rsidR="00951A38" w:rsidRPr="006E7647" w:rsidRDefault="00951A38" w:rsidP="00951A38">
      <w:pPr>
        <w:shd w:val="clear" w:color="auto" w:fill="FFFFFF"/>
        <w:autoSpaceDE w:val="0"/>
        <w:autoSpaceDN w:val="0"/>
        <w:adjustRightInd w:val="0"/>
        <w:spacing w:line="360" w:lineRule="auto"/>
        <w:ind w:firstLine="709"/>
        <w:rPr>
          <w:rFonts w:ascii="Times New Roman" w:hAnsi="Times New Roman"/>
          <w:color w:val="000000"/>
          <w:sz w:val="28"/>
          <w:szCs w:val="28"/>
        </w:rPr>
      </w:pPr>
    </w:p>
    <w:p w:rsidR="005B79B1" w:rsidRPr="005B79B1" w:rsidRDefault="005B79B1" w:rsidP="005B79B1">
      <w:pPr>
        <w:spacing w:after="0" w:line="360" w:lineRule="auto"/>
        <w:ind w:firstLine="708"/>
        <w:jc w:val="both"/>
        <w:rPr>
          <w:rFonts w:ascii="Times New Roman" w:hAnsi="Times New Roman"/>
          <w:color w:val="000000"/>
          <w:sz w:val="28"/>
          <w:szCs w:val="28"/>
        </w:rPr>
      </w:pPr>
      <w:r w:rsidRPr="005B79B1">
        <w:rPr>
          <w:rFonts w:ascii="Times New Roman" w:hAnsi="Times New Roman"/>
          <w:color w:val="000000"/>
          <w:sz w:val="28"/>
          <w:szCs w:val="28"/>
        </w:rPr>
        <w:lastRenderedPageBreak/>
        <w:t xml:space="preserve"> Загалом можна сказати, що фінансове становище підприємства стабільне. Дослідження показали, що діяльність підприємства фінансується за рахунок власних коштів, а також частково за рахунок позикових коштів. Така ситуація пояснюється тим, що Новоодеський </w:t>
      </w:r>
      <w:r>
        <w:rPr>
          <w:rFonts w:ascii="Times New Roman" w:hAnsi="Times New Roman"/>
          <w:color w:val="000000"/>
          <w:sz w:val="28"/>
          <w:szCs w:val="28"/>
        </w:rPr>
        <w:t xml:space="preserve">«сирзавод» </w:t>
      </w:r>
      <w:r w:rsidRPr="005B79B1">
        <w:rPr>
          <w:rFonts w:ascii="Times New Roman" w:hAnsi="Times New Roman"/>
          <w:color w:val="000000"/>
          <w:sz w:val="28"/>
          <w:szCs w:val="28"/>
        </w:rPr>
        <w:t>увійшов до групи компаній, які виробляють подібну продукцію. Холдинг «Молочний Альянс» — група компаній, що об'єднує потужні молокопереробні компанії та популярні бренди молочної та сирної продукції.</w:t>
      </w:r>
    </w:p>
    <w:p w:rsidR="005B79B1" w:rsidRPr="005B79B1" w:rsidRDefault="005B79B1" w:rsidP="005B79B1">
      <w:pPr>
        <w:spacing w:after="0" w:line="360" w:lineRule="auto"/>
        <w:ind w:firstLine="708"/>
        <w:jc w:val="both"/>
        <w:rPr>
          <w:rFonts w:ascii="Times New Roman" w:hAnsi="Times New Roman"/>
          <w:color w:val="000000"/>
          <w:sz w:val="28"/>
          <w:szCs w:val="28"/>
        </w:rPr>
      </w:pPr>
      <w:r w:rsidRPr="005B79B1">
        <w:rPr>
          <w:rFonts w:ascii="Times New Roman" w:hAnsi="Times New Roman"/>
          <w:color w:val="000000"/>
          <w:sz w:val="28"/>
          <w:szCs w:val="28"/>
        </w:rPr>
        <w:t>Найвідомішими підприємствами є Новоодеський, Пирятинський, Баштанський, Городенківський, Золотоніський та Яготинський маслозавод</w:t>
      </w:r>
      <w:r>
        <w:rPr>
          <w:rFonts w:ascii="Times New Roman" w:hAnsi="Times New Roman"/>
          <w:color w:val="000000"/>
          <w:sz w:val="28"/>
          <w:szCs w:val="28"/>
        </w:rPr>
        <w:t>и</w:t>
      </w:r>
      <w:r w:rsidRPr="005B79B1">
        <w:rPr>
          <w:rFonts w:ascii="Times New Roman" w:hAnsi="Times New Roman"/>
          <w:color w:val="000000"/>
          <w:sz w:val="28"/>
          <w:szCs w:val="28"/>
        </w:rPr>
        <w:t>.</w:t>
      </w:r>
    </w:p>
    <w:p w:rsidR="005B79B1" w:rsidRPr="005B79B1" w:rsidRDefault="005B79B1" w:rsidP="005B79B1">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Провівши а</w:t>
      </w:r>
      <w:r w:rsidR="00651CDC">
        <w:rPr>
          <w:rFonts w:ascii="Times New Roman" w:hAnsi="Times New Roman"/>
          <w:color w:val="000000"/>
          <w:sz w:val="28"/>
          <w:szCs w:val="28"/>
        </w:rPr>
        <w:t xml:space="preserve">наліз можна сказати, що ТОВ </w:t>
      </w:r>
      <w:r w:rsidRPr="005B79B1">
        <w:rPr>
          <w:rFonts w:ascii="Times New Roman" w:hAnsi="Times New Roman"/>
          <w:color w:val="000000"/>
          <w:sz w:val="28"/>
          <w:szCs w:val="28"/>
        </w:rPr>
        <w:t xml:space="preserve">Новоодеський </w:t>
      </w:r>
      <w:r w:rsidR="00651CDC">
        <w:rPr>
          <w:rFonts w:ascii="Times New Roman" w:hAnsi="Times New Roman"/>
          <w:color w:val="000000"/>
          <w:sz w:val="28"/>
          <w:szCs w:val="28"/>
        </w:rPr>
        <w:t>«</w:t>
      </w:r>
      <w:r w:rsidRPr="005B79B1">
        <w:rPr>
          <w:rFonts w:ascii="Times New Roman" w:hAnsi="Times New Roman"/>
          <w:color w:val="000000"/>
          <w:sz w:val="28"/>
          <w:szCs w:val="28"/>
        </w:rPr>
        <w:t>сирзавод» має достатні фінансові ресурси для подальшого розвитку та розширення виробничої діяльності підприємства, оскільки значення розрахункових коефіцієнтів знаходяться на максимально допустимому рівні.</w:t>
      </w:r>
    </w:p>
    <w:p w:rsidR="005B79B1" w:rsidRDefault="005B79B1" w:rsidP="00BE1009">
      <w:pPr>
        <w:spacing w:line="360" w:lineRule="auto"/>
        <w:jc w:val="both"/>
        <w:rPr>
          <w:rFonts w:ascii="Times New Roman" w:hAnsi="Times New Roman"/>
          <w:sz w:val="28"/>
          <w:szCs w:val="28"/>
        </w:rPr>
      </w:pPr>
    </w:p>
    <w:p w:rsidR="00BE1009" w:rsidRPr="00BE1009" w:rsidRDefault="00BE1009" w:rsidP="005B79B1">
      <w:pPr>
        <w:spacing w:after="0" w:line="360" w:lineRule="auto"/>
        <w:jc w:val="both"/>
        <w:rPr>
          <w:rFonts w:ascii="Times New Roman" w:hAnsi="Times New Roman"/>
          <w:sz w:val="28"/>
          <w:szCs w:val="28"/>
        </w:rPr>
      </w:pPr>
      <w:r w:rsidRPr="00BE1009">
        <w:rPr>
          <w:rFonts w:ascii="Times New Roman" w:hAnsi="Times New Roman"/>
          <w:sz w:val="28"/>
          <w:szCs w:val="28"/>
        </w:rPr>
        <w:t>Висновки до розділу 2</w:t>
      </w:r>
    </w:p>
    <w:p w:rsidR="00BE1009" w:rsidRDefault="00BE1009" w:rsidP="005B79B1">
      <w:pPr>
        <w:spacing w:after="0" w:line="360" w:lineRule="auto"/>
        <w:ind w:firstLine="708"/>
        <w:jc w:val="both"/>
        <w:rPr>
          <w:rFonts w:ascii="Times New Roman" w:hAnsi="Times New Roman"/>
          <w:sz w:val="28"/>
          <w:szCs w:val="28"/>
        </w:rPr>
      </w:pPr>
      <w:r w:rsidRPr="00BE1009">
        <w:rPr>
          <w:rFonts w:ascii="Times New Roman" w:hAnsi="Times New Roman"/>
          <w:sz w:val="28"/>
          <w:szCs w:val="28"/>
        </w:rPr>
        <w:t xml:space="preserve">В ході проведеного </w:t>
      </w:r>
      <w:r w:rsidR="005B79B1">
        <w:rPr>
          <w:rFonts w:ascii="Times New Roman" w:hAnsi="Times New Roman"/>
          <w:sz w:val="28"/>
          <w:szCs w:val="28"/>
        </w:rPr>
        <w:t xml:space="preserve">фінансово-економічного </w:t>
      </w:r>
      <w:r w:rsidRPr="00BE1009">
        <w:rPr>
          <w:rFonts w:ascii="Times New Roman" w:hAnsi="Times New Roman"/>
          <w:sz w:val="28"/>
          <w:szCs w:val="28"/>
        </w:rPr>
        <w:t>аналізу  діяльності  підприємства виявлено</w:t>
      </w:r>
      <w:r w:rsidR="00F90492">
        <w:rPr>
          <w:rFonts w:ascii="Times New Roman" w:hAnsi="Times New Roman"/>
          <w:sz w:val="28"/>
          <w:szCs w:val="28"/>
        </w:rPr>
        <w:t>, що</w:t>
      </w:r>
      <w:r w:rsidRPr="00BE1009">
        <w:rPr>
          <w:rFonts w:ascii="Times New Roman" w:hAnsi="Times New Roman"/>
          <w:sz w:val="28"/>
          <w:szCs w:val="28"/>
        </w:rPr>
        <w:t xml:space="preserve">: </w:t>
      </w:r>
    </w:p>
    <w:p w:rsidR="0054233D" w:rsidRPr="00907DB5" w:rsidRDefault="0054233D" w:rsidP="005B79B1">
      <w:pPr>
        <w:pStyle w:val="Style4"/>
        <w:widowControl/>
        <w:numPr>
          <w:ilvl w:val="0"/>
          <w:numId w:val="26"/>
        </w:numPr>
        <w:spacing w:line="360" w:lineRule="auto"/>
        <w:ind w:left="0" w:firstLine="709"/>
        <w:rPr>
          <w:rStyle w:val="FontStyle52"/>
          <w:rFonts w:ascii="Times New Roman" w:hAnsi="Times New Roman"/>
          <w:color w:val="000000"/>
          <w:sz w:val="28"/>
          <w:szCs w:val="28"/>
          <w:lang w:val="uk-UA" w:eastAsia="uk-UA"/>
        </w:rPr>
      </w:pPr>
      <w:r w:rsidRPr="00907DB5">
        <w:rPr>
          <w:rStyle w:val="FontStyle52"/>
          <w:rFonts w:ascii="Times New Roman" w:hAnsi="Times New Roman"/>
          <w:color w:val="000000"/>
          <w:sz w:val="28"/>
          <w:szCs w:val="28"/>
          <w:lang w:val="uk-UA" w:eastAsia="uk-UA"/>
        </w:rPr>
        <w:t>Найбільш ємними групами молочних продуктів, що виробляються молочними підприємствами України, та потребують найбільшу кількість сирого молока, залишаються вершкове масло, рідке оброблене молоко та кисломолочні продукти, жирні тверді сири. Останнім часом в Україні спостерігається тенденція з розвитку виробництва глазурованих сирних десертів. Ця технологія дозволяє істотно збільшити терміни придатності, а це досить велика проблема під час реалізації сирної групи.</w:t>
      </w:r>
    </w:p>
    <w:p w:rsidR="0054233D" w:rsidRPr="00907DB5" w:rsidRDefault="0054233D" w:rsidP="005B79B1">
      <w:pPr>
        <w:pStyle w:val="Style4"/>
        <w:widowControl/>
        <w:numPr>
          <w:ilvl w:val="0"/>
          <w:numId w:val="26"/>
        </w:numPr>
        <w:spacing w:line="360" w:lineRule="auto"/>
        <w:ind w:left="0" w:firstLine="709"/>
        <w:rPr>
          <w:color w:val="000000"/>
          <w:sz w:val="28"/>
          <w:szCs w:val="28"/>
          <w:lang w:val="uk-UA"/>
        </w:rPr>
      </w:pPr>
      <w:r w:rsidRPr="00907DB5">
        <w:rPr>
          <w:color w:val="000000"/>
          <w:sz w:val="28"/>
          <w:szCs w:val="28"/>
        </w:rPr>
        <w:t>При виборі дистриб'ютора компанії-виробники оцінюють його здатність якісно представити товар у регіонах.</w:t>
      </w:r>
      <w:r>
        <w:rPr>
          <w:color w:val="000000"/>
          <w:sz w:val="28"/>
          <w:szCs w:val="28"/>
          <w:lang w:val="uk-UA"/>
        </w:rPr>
        <w:t xml:space="preserve"> </w:t>
      </w:r>
      <w:r w:rsidR="005B79B1">
        <w:rPr>
          <w:color w:val="000000"/>
          <w:sz w:val="28"/>
          <w:szCs w:val="28"/>
          <w:lang w:val="uk-UA"/>
        </w:rPr>
        <w:t xml:space="preserve">Новоодеський «сирзавод» </w:t>
      </w:r>
      <w:r>
        <w:rPr>
          <w:color w:val="000000"/>
          <w:sz w:val="28"/>
          <w:szCs w:val="28"/>
          <w:lang w:val="uk-UA"/>
        </w:rPr>
        <w:t>-</w:t>
      </w:r>
      <w:r w:rsidRPr="00907DB5">
        <w:rPr>
          <w:color w:val="000000"/>
          <w:sz w:val="28"/>
          <w:szCs w:val="28"/>
          <w:lang w:val="uk-UA"/>
        </w:rPr>
        <w:t xml:space="preserve"> </w:t>
      </w:r>
      <w:r w:rsidR="005B79B1">
        <w:rPr>
          <w:color w:val="000000"/>
          <w:sz w:val="28"/>
          <w:szCs w:val="28"/>
          <w:lang w:val="uk-UA"/>
        </w:rPr>
        <w:t xml:space="preserve"> виробник </w:t>
      </w:r>
      <w:r w:rsidRPr="00907DB5">
        <w:rPr>
          <w:color w:val="000000"/>
          <w:sz w:val="28"/>
          <w:szCs w:val="28"/>
          <w:lang w:val="uk-UA"/>
        </w:rPr>
        <w:t>вершкового масла та рослинно-вершкових сумішей.</w:t>
      </w:r>
      <w:r w:rsidRPr="00907DB5">
        <w:rPr>
          <w:rStyle w:val="apple-converted-space"/>
          <w:color w:val="000000"/>
          <w:sz w:val="28"/>
          <w:szCs w:val="28"/>
        </w:rPr>
        <w:t> </w:t>
      </w:r>
      <w:r w:rsidRPr="005B79B1">
        <w:rPr>
          <w:rStyle w:val="apple-converted-space"/>
          <w:color w:val="000000"/>
          <w:sz w:val="28"/>
          <w:szCs w:val="28"/>
          <w:lang w:val="uk-UA"/>
        </w:rPr>
        <w:t xml:space="preserve"> </w:t>
      </w:r>
      <w:r w:rsidRPr="00907DB5">
        <w:rPr>
          <w:color w:val="000000"/>
          <w:sz w:val="28"/>
          <w:szCs w:val="28"/>
          <w:lang w:val="uk-UA"/>
        </w:rPr>
        <w:t xml:space="preserve">Основною продукцiєю пiдприємства є продукцiя, вироблена з молочної сировини: твердi </w:t>
      </w:r>
      <w:r w:rsidRPr="00907DB5">
        <w:rPr>
          <w:color w:val="000000"/>
          <w:sz w:val="28"/>
          <w:szCs w:val="28"/>
          <w:lang w:val="uk-UA"/>
        </w:rPr>
        <w:lastRenderedPageBreak/>
        <w:t>сири, плавленi сири, масло вершкове, суміші з вершкового масла та олії та рiзноманiтний асортимент продукцiї з незбираного молока.</w:t>
      </w:r>
    </w:p>
    <w:p w:rsidR="0054233D" w:rsidRPr="005B79B1" w:rsidRDefault="0054233D" w:rsidP="005B79B1">
      <w:pPr>
        <w:pStyle w:val="a5"/>
        <w:numPr>
          <w:ilvl w:val="0"/>
          <w:numId w:val="26"/>
        </w:numPr>
        <w:spacing w:after="0" w:line="360" w:lineRule="auto"/>
        <w:ind w:left="0" w:firstLine="567"/>
        <w:jc w:val="both"/>
        <w:rPr>
          <w:rFonts w:ascii="Times New Roman" w:hAnsi="Times New Roman"/>
          <w:color w:val="000000"/>
          <w:sz w:val="28"/>
          <w:szCs w:val="28"/>
        </w:rPr>
      </w:pPr>
      <w:r w:rsidRPr="005B79B1">
        <w:rPr>
          <w:rFonts w:ascii="Times New Roman" w:hAnsi="Times New Roman"/>
          <w:color w:val="000000"/>
          <w:sz w:val="28"/>
          <w:szCs w:val="28"/>
        </w:rPr>
        <w:t xml:space="preserve">Фінансовий стан підприємства стійкий. Дослідження показали, що діяльність підприємства фінансується за рахунок власних коштів, а також частково за рахунок залучених коштів. Ця ситуація пояснюється тим, що </w:t>
      </w:r>
      <w:r w:rsidR="005B79B1">
        <w:rPr>
          <w:rFonts w:ascii="Times New Roman" w:hAnsi="Times New Roman"/>
          <w:color w:val="000000"/>
          <w:sz w:val="28"/>
          <w:szCs w:val="28"/>
          <w:lang w:val="uk-UA"/>
        </w:rPr>
        <w:t xml:space="preserve">підприємство </w:t>
      </w:r>
      <w:r w:rsidR="00DA0B34" w:rsidRPr="005B79B1">
        <w:rPr>
          <w:rFonts w:ascii="Times New Roman" w:hAnsi="Times New Roman"/>
          <w:color w:val="000000"/>
          <w:sz w:val="28"/>
          <w:szCs w:val="28"/>
        </w:rPr>
        <w:t xml:space="preserve"> </w:t>
      </w:r>
      <w:r w:rsidR="005B79B1">
        <w:rPr>
          <w:rFonts w:ascii="Times New Roman" w:hAnsi="Times New Roman"/>
          <w:color w:val="000000"/>
          <w:sz w:val="28"/>
          <w:szCs w:val="28"/>
        </w:rPr>
        <w:t>приєднал</w:t>
      </w:r>
      <w:r w:rsidR="005B79B1">
        <w:rPr>
          <w:rFonts w:ascii="Times New Roman" w:hAnsi="Times New Roman"/>
          <w:color w:val="000000"/>
          <w:sz w:val="28"/>
          <w:szCs w:val="28"/>
          <w:lang w:val="uk-UA"/>
        </w:rPr>
        <w:t xml:space="preserve">ось </w:t>
      </w:r>
      <w:r w:rsidRPr="005B79B1">
        <w:rPr>
          <w:rFonts w:ascii="Times New Roman" w:hAnsi="Times New Roman"/>
          <w:color w:val="000000"/>
          <w:sz w:val="28"/>
          <w:szCs w:val="28"/>
        </w:rPr>
        <w:t xml:space="preserve"> до групи підприємств, які випускають аналогічну продукцію. Компанія «ТЕРРА ФУД» – це група, що поєднує в собі потужні підприємства з переробки молока і популярні молочні та сирні бренди.</w:t>
      </w:r>
    </w:p>
    <w:p w:rsidR="0054233D" w:rsidRPr="00907DB5" w:rsidRDefault="005B79B1" w:rsidP="005B79B1">
      <w:pPr>
        <w:pStyle w:val="a5"/>
        <w:numPr>
          <w:ilvl w:val="0"/>
          <w:numId w:val="26"/>
        </w:numPr>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Новоодеський «сирзавод» </w:t>
      </w:r>
      <w:r w:rsidR="0054233D" w:rsidRPr="00907DB5">
        <w:rPr>
          <w:rFonts w:ascii="Times New Roman" w:hAnsi="Times New Roman"/>
          <w:color w:val="000000"/>
          <w:sz w:val="28"/>
          <w:szCs w:val="28"/>
          <w:lang w:val="uk-UA"/>
        </w:rPr>
        <w:t xml:space="preserve"> має достатні власні фінансові ресурси для подальшого розвитку та розширення виробничої діяльності підприємства, так як значення розрахованих коефіцієнтів знаходяться на гранично допустимому рівні</w:t>
      </w:r>
      <w:r w:rsidR="0054233D">
        <w:rPr>
          <w:rFonts w:ascii="Times New Roman" w:hAnsi="Times New Roman"/>
          <w:color w:val="000000"/>
          <w:sz w:val="28"/>
          <w:szCs w:val="28"/>
          <w:lang w:val="uk-UA"/>
        </w:rPr>
        <w:t>.</w:t>
      </w:r>
    </w:p>
    <w:p w:rsidR="0054233D" w:rsidRPr="00907DB5" w:rsidRDefault="0054233D" w:rsidP="005B79B1">
      <w:pPr>
        <w:pStyle w:val="Style4"/>
        <w:widowControl/>
        <w:spacing w:line="360" w:lineRule="auto"/>
        <w:ind w:firstLine="0"/>
        <w:rPr>
          <w:rStyle w:val="40"/>
          <w:color w:val="000000"/>
          <w:lang w:val="uk-UA" w:eastAsia="uk-UA"/>
        </w:rPr>
      </w:pPr>
    </w:p>
    <w:p w:rsidR="0054233D" w:rsidRPr="00907DB5" w:rsidRDefault="0054233D" w:rsidP="005B79B1">
      <w:pPr>
        <w:spacing w:after="0"/>
      </w:pPr>
    </w:p>
    <w:p w:rsidR="0054233D" w:rsidRDefault="0054233D" w:rsidP="00BE1009">
      <w:pPr>
        <w:spacing w:line="360" w:lineRule="auto"/>
        <w:ind w:firstLine="708"/>
        <w:jc w:val="both"/>
        <w:rPr>
          <w:rFonts w:ascii="Times New Roman" w:hAnsi="Times New Roman"/>
          <w:sz w:val="28"/>
          <w:szCs w:val="28"/>
        </w:rPr>
      </w:pPr>
    </w:p>
    <w:p w:rsidR="00BE1009" w:rsidRPr="00BE1009" w:rsidRDefault="00BE1009" w:rsidP="00BE1009">
      <w:pPr>
        <w:spacing w:line="360" w:lineRule="auto"/>
        <w:ind w:firstLine="708"/>
        <w:jc w:val="both"/>
        <w:rPr>
          <w:rFonts w:ascii="Times New Roman" w:hAnsi="Times New Roman"/>
          <w:sz w:val="28"/>
          <w:szCs w:val="28"/>
        </w:rPr>
      </w:pPr>
    </w:p>
    <w:p w:rsidR="006C77BF" w:rsidRDefault="006C77BF"/>
    <w:p w:rsidR="006C77BF" w:rsidRDefault="006C77BF"/>
    <w:p w:rsidR="006C77BF" w:rsidRDefault="006C77BF"/>
    <w:p w:rsidR="006C77BF" w:rsidRDefault="006C77BF"/>
    <w:p w:rsidR="006C77BF" w:rsidRDefault="006C77BF"/>
    <w:p w:rsidR="006C77BF" w:rsidRDefault="006C77BF"/>
    <w:p w:rsidR="006C77BF" w:rsidRDefault="006C77BF"/>
    <w:p w:rsidR="006C77BF" w:rsidRDefault="006C77BF"/>
    <w:p w:rsidR="006C77BF" w:rsidRDefault="006C77BF"/>
    <w:p w:rsidR="006C77BF" w:rsidRDefault="006C77BF"/>
    <w:p w:rsidR="006C77BF" w:rsidRDefault="006C77BF"/>
    <w:p w:rsidR="006C77BF" w:rsidRPr="00AB4DEB" w:rsidRDefault="00AB4DEB" w:rsidP="006C77BF">
      <w:pPr>
        <w:spacing w:after="0" w:line="360" w:lineRule="auto"/>
        <w:jc w:val="center"/>
        <w:rPr>
          <w:rFonts w:ascii="Times New Roman" w:hAnsi="Times New Roman"/>
          <w:b/>
          <w:sz w:val="28"/>
          <w:szCs w:val="28"/>
        </w:rPr>
      </w:pPr>
      <w:bookmarkStart w:id="2" w:name="_Toc331360758"/>
      <w:r>
        <w:rPr>
          <w:rFonts w:ascii="Times New Roman" w:hAnsi="Times New Roman"/>
          <w:b/>
          <w:sz w:val="28"/>
          <w:szCs w:val="28"/>
        </w:rPr>
        <w:lastRenderedPageBreak/>
        <w:t xml:space="preserve">РОЗДІЛ 3. </w:t>
      </w:r>
      <w:r w:rsidR="006C77BF" w:rsidRPr="00AB4DEB">
        <w:rPr>
          <w:rFonts w:ascii="Times New Roman" w:hAnsi="Times New Roman"/>
          <w:b/>
          <w:sz w:val="28"/>
          <w:szCs w:val="28"/>
        </w:rPr>
        <w:t xml:space="preserve">РОЗРОБКА БІЗНЕС-ПЛАНУ СТВОРЕННЯ ТЕХНОЛОГІЧНОЇ ЛІНІЇ ПО ВИРОБНИЦТВУ </w:t>
      </w:r>
      <w:r w:rsidR="005B79B1" w:rsidRPr="00AB4DEB">
        <w:rPr>
          <w:rFonts w:ascii="Times New Roman" w:hAnsi="Times New Roman"/>
          <w:b/>
          <w:sz w:val="28"/>
          <w:szCs w:val="28"/>
        </w:rPr>
        <w:t xml:space="preserve">СОЛОДКИХ СИРКІВ  </w:t>
      </w:r>
      <w:r w:rsidR="006C77BF" w:rsidRPr="00AB4DEB">
        <w:rPr>
          <w:rFonts w:ascii="Times New Roman" w:hAnsi="Times New Roman"/>
          <w:b/>
          <w:sz w:val="28"/>
          <w:szCs w:val="28"/>
        </w:rPr>
        <w:t xml:space="preserve">НА </w:t>
      </w:r>
      <w:r w:rsidR="005B79B1" w:rsidRPr="00AB4DEB">
        <w:rPr>
          <w:rFonts w:ascii="Times New Roman" w:hAnsi="Times New Roman"/>
          <w:b/>
          <w:sz w:val="28"/>
          <w:szCs w:val="28"/>
        </w:rPr>
        <w:t xml:space="preserve">НОВООДЕСЬКОМУ </w:t>
      </w:r>
      <w:r w:rsidR="006C77BF" w:rsidRPr="00AB4DEB">
        <w:rPr>
          <w:rFonts w:ascii="Times New Roman" w:hAnsi="Times New Roman"/>
          <w:b/>
          <w:sz w:val="28"/>
          <w:szCs w:val="28"/>
        </w:rPr>
        <w:t xml:space="preserve">«СИРЗАВОДІ»  </w:t>
      </w:r>
    </w:p>
    <w:p w:rsidR="00BB6F80" w:rsidRDefault="00BB6F80" w:rsidP="006C77BF">
      <w:pPr>
        <w:spacing w:after="0" w:line="360" w:lineRule="auto"/>
        <w:jc w:val="center"/>
        <w:rPr>
          <w:rFonts w:ascii="Times New Roman" w:hAnsi="Times New Roman"/>
          <w:sz w:val="28"/>
          <w:szCs w:val="28"/>
        </w:rPr>
      </w:pPr>
    </w:p>
    <w:p w:rsidR="006C77BF" w:rsidRPr="00A51773" w:rsidRDefault="006C77BF" w:rsidP="00575A2E">
      <w:pPr>
        <w:numPr>
          <w:ilvl w:val="0"/>
          <w:numId w:val="16"/>
        </w:numPr>
        <w:spacing w:line="360" w:lineRule="auto"/>
        <w:jc w:val="center"/>
        <w:rPr>
          <w:rFonts w:ascii="Times New Roman" w:hAnsi="Times New Roman"/>
          <w:b/>
          <w:sz w:val="28"/>
          <w:szCs w:val="28"/>
        </w:rPr>
      </w:pPr>
      <w:r w:rsidRPr="00A51773">
        <w:rPr>
          <w:rFonts w:ascii="Times New Roman" w:hAnsi="Times New Roman"/>
          <w:b/>
          <w:sz w:val="28"/>
          <w:szCs w:val="28"/>
        </w:rPr>
        <w:t>Резюме проекту</w:t>
      </w:r>
    </w:p>
    <w:bookmarkEnd w:id="2"/>
    <w:p w:rsidR="006C77BF" w:rsidRPr="006C77BF" w:rsidRDefault="006C77BF" w:rsidP="006C77BF">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Pr="006C77BF">
        <w:rPr>
          <w:rFonts w:ascii="Times New Roman" w:hAnsi="Times New Roman"/>
          <w:iCs/>
          <w:sz w:val="28"/>
          <w:szCs w:val="28"/>
        </w:rPr>
        <w:t xml:space="preserve">Об’єктом інвестиційної діяльності </w:t>
      </w:r>
      <w:r>
        <w:rPr>
          <w:rFonts w:ascii="Times New Roman" w:hAnsi="Times New Roman"/>
          <w:iCs/>
          <w:sz w:val="28"/>
          <w:szCs w:val="28"/>
        </w:rPr>
        <w:t xml:space="preserve"> є </w:t>
      </w:r>
      <w:r w:rsidR="005B79B1">
        <w:rPr>
          <w:rFonts w:ascii="Times New Roman" w:hAnsi="Times New Roman"/>
          <w:iCs/>
          <w:sz w:val="28"/>
          <w:szCs w:val="28"/>
        </w:rPr>
        <w:t xml:space="preserve">Новоодеський </w:t>
      </w:r>
      <w:r>
        <w:rPr>
          <w:rFonts w:ascii="Times New Roman" w:hAnsi="Times New Roman"/>
          <w:iCs/>
          <w:sz w:val="28"/>
          <w:szCs w:val="28"/>
        </w:rPr>
        <w:t xml:space="preserve">«сирзавод» </w:t>
      </w:r>
      <w:r w:rsidRPr="006C77BF">
        <w:rPr>
          <w:rFonts w:ascii="Times New Roman" w:hAnsi="Times New Roman"/>
          <w:iCs/>
          <w:sz w:val="28"/>
          <w:szCs w:val="28"/>
        </w:rPr>
        <w:t xml:space="preserve">на даному етапі його господарської діяльності є створення технологічної лінії по виробництву </w:t>
      </w:r>
      <w:r w:rsidR="005B79B1">
        <w:rPr>
          <w:rFonts w:ascii="Times New Roman" w:hAnsi="Times New Roman"/>
          <w:iCs/>
          <w:sz w:val="28"/>
          <w:szCs w:val="28"/>
        </w:rPr>
        <w:t>солодких сирків</w:t>
      </w:r>
      <w:r w:rsidRPr="006C77BF">
        <w:rPr>
          <w:rFonts w:ascii="Times New Roman" w:hAnsi="Times New Roman"/>
          <w:iCs/>
          <w:sz w:val="28"/>
          <w:szCs w:val="28"/>
        </w:rPr>
        <w:t>.</w:t>
      </w:r>
    </w:p>
    <w:p w:rsidR="006C77BF" w:rsidRPr="006C77BF" w:rsidRDefault="006C77BF" w:rsidP="006C77BF">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Pr="006C77BF">
        <w:rPr>
          <w:rFonts w:ascii="Times New Roman" w:hAnsi="Times New Roman"/>
          <w:iCs/>
          <w:sz w:val="28"/>
          <w:szCs w:val="28"/>
        </w:rPr>
        <w:t>Отже, метою створення технологічної лінії по виробництву</w:t>
      </w:r>
      <w:r w:rsidR="005B79B1">
        <w:rPr>
          <w:rFonts w:ascii="Times New Roman" w:hAnsi="Times New Roman"/>
          <w:iCs/>
          <w:sz w:val="28"/>
          <w:szCs w:val="28"/>
        </w:rPr>
        <w:t xml:space="preserve"> солодких сирків </w:t>
      </w:r>
      <w:r w:rsidRPr="006C77BF">
        <w:rPr>
          <w:rFonts w:ascii="Times New Roman" w:hAnsi="Times New Roman"/>
          <w:iCs/>
          <w:sz w:val="28"/>
          <w:szCs w:val="28"/>
        </w:rPr>
        <w:t>є задоволення попиту населення у галузі харчування та отримання прибутку.</w:t>
      </w:r>
      <w:r>
        <w:rPr>
          <w:rFonts w:ascii="Times New Roman" w:hAnsi="Times New Roman"/>
          <w:iCs/>
          <w:sz w:val="28"/>
          <w:szCs w:val="28"/>
        </w:rPr>
        <w:t xml:space="preserve"> </w:t>
      </w:r>
      <w:r w:rsidRPr="006C77BF">
        <w:rPr>
          <w:rFonts w:ascii="Times New Roman" w:hAnsi="Times New Roman"/>
          <w:iCs/>
          <w:sz w:val="28"/>
          <w:szCs w:val="28"/>
        </w:rPr>
        <w:t xml:space="preserve">Оскільки у </w:t>
      </w:r>
      <w:r w:rsidR="005B79B1">
        <w:rPr>
          <w:rFonts w:ascii="Times New Roman" w:hAnsi="Times New Roman"/>
          <w:iCs/>
          <w:sz w:val="28"/>
          <w:szCs w:val="28"/>
        </w:rPr>
        <w:t xml:space="preserve">підприємства </w:t>
      </w:r>
      <w:r w:rsidRPr="006C77BF">
        <w:rPr>
          <w:rFonts w:ascii="Times New Roman" w:hAnsi="Times New Roman"/>
          <w:iCs/>
          <w:sz w:val="28"/>
          <w:szCs w:val="28"/>
        </w:rPr>
        <w:t xml:space="preserve">вже є налагоджені зв’язки з торговими партнерами, то на початковому етапі реалізації проекту ринки збуту морозива будуть такими ж як і у основної продукції </w:t>
      </w:r>
      <w:r>
        <w:rPr>
          <w:rFonts w:ascii="Times New Roman" w:hAnsi="Times New Roman"/>
          <w:iCs/>
          <w:sz w:val="28"/>
          <w:szCs w:val="28"/>
        </w:rPr>
        <w:t xml:space="preserve">підприємства.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9"/>
        <w:gridCol w:w="3190"/>
        <w:gridCol w:w="3191"/>
      </w:tblGrid>
      <w:tr w:rsidR="00BB6F80" w:rsidRPr="001D619E" w:rsidTr="00BB6F80">
        <w:tc>
          <w:tcPr>
            <w:tcW w:w="3189" w:type="dxa"/>
          </w:tcPr>
          <w:p w:rsidR="00BB6F80" w:rsidRPr="001D619E" w:rsidRDefault="006C77BF" w:rsidP="00BB6F80">
            <w:pPr>
              <w:spacing w:after="0" w:line="240" w:lineRule="auto"/>
              <w:jc w:val="both"/>
              <w:rPr>
                <w:rFonts w:ascii="Times New Roman" w:hAnsi="Times New Roman"/>
                <w:sz w:val="26"/>
                <w:szCs w:val="26"/>
              </w:rPr>
            </w:pPr>
            <w:r>
              <w:rPr>
                <w:rFonts w:ascii="Times New Roman" w:hAnsi="Times New Roman"/>
                <w:iCs/>
                <w:sz w:val="28"/>
                <w:szCs w:val="28"/>
              </w:rPr>
              <w:tab/>
            </w:r>
            <w:r w:rsidR="00BB6F80" w:rsidRPr="001D619E">
              <w:rPr>
                <w:rFonts w:ascii="Times New Roman" w:hAnsi="Times New Roman"/>
                <w:sz w:val="26"/>
                <w:szCs w:val="26"/>
              </w:rPr>
              <w:t>Концепція проекту</w:t>
            </w:r>
          </w:p>
        </w:tc>
        <w:tc>
          <w:tcPr>
            <w:tcW w:w="6381" w:type="dxa"/>
            <w:gridSpan w:val="2"/>
          </w:tcPr>
          <w:p w:rsidR="00BB6F80" w:rsidRPr="001D619E" w:rsidRDefault="00BB6F80" w:rsidP="00F8077D">
            <w:pPr>
              <w:spacing w:after="0" w:line="240" w:lineRule="auto"/>
              <w:jc w:val="both"/>
              <w:rPr>
                <w:rFonts w:ascii="Times New Roman" w:hAnsi="Times New Roman"/>
                <w:sz w:val="26"/>
                <w:szCs w:val="26"/>
              </w:rPr>
            </w:pPr>
            <w:r w:rsidRPr="001D619E">
              <w:rPr>
                <w:rFonts w:ascii="Times New Roman" w:hAnsi="Times New Roman"/>
                <w:sz w:val="26"/>
                <w:szCs w:val="26"/>
              </w:rPr>
              <w:t>Проектом передбачається створення</w:t>
            </w:r>
            <w:r w:rsidRPr="001D619E">
              <w:rPr>
                <w:rFonts w:ascii="Times New Roman" w:hAnsi="Times New Roman"/>
                <w:sz w:val="26"/>
                <w:szCs w:val="26"/>
                <w:lang w:val="ru-RU"/>
              </w:rPr>
              <w:t xml:space="preserve"> </w:t>
            </w:r>
            <w:r w:rsidRPr="001D619E">
              <w:rPr>
                <w:rFonts w:ascii="Times New Roman" w:hAnsi="Times New Roman"/>
                <w:sz w:val="26"/>
                <w:szCs w:val="26"/>
              </w:rPr>
              <w:t xml:space="preserve">технологічної лінії по виробництву </w:t>
            </w:r>
            <w:r w:rsidR="00F8077D">
              <w:rPr>
                <w:rFonts w:ascii="Times New Roman" w:hAnsi="Times New Roman"/>
                <w:sz w:val="26"/>
                <w:szCs w:val="26"/>
              </w:rPr>
              <w:t xml:space="preserve">солодких сирків </w:t>
            </w:r>
            <w:r w:rsidRPr="001D619E">
              <w:rPr>
                <w:rFonts w:ascii="Times New Roman" w:hAnsi="Times New Roman"/>
                <w:sz w:val="26"/>
                <w:szCs w:val="26"/>
              </w:rPr>
              <w:t xml:space="preserve">на території </w:t>
            </w:r>
            <w:r w:rsidR="00F8077D">
              <w:rPr>
                <w:rFonts w:ascii="Times New Roman" w:hAnsi="Times New Roman"/>
                <w:sz w:val="26"/>
                <w:szCs w:val="26"/>
              </w:rPr>
              <w:t xml:space="preserve">Новоодеського </w:t>
            </w:r>
            <w:r w:rsidRPr="001D619E">
              <w:rPr>
                <w:rFonts w:ascii="Times New Roman" w:hAnsi="Times New Roman"/>
                <w:sz w:val="26"/>
                <w:szCs w:val="26"/>
              </w:rPr>
              <w:t xml:space="preserve">«сирзаводу» </w:t>
            </w:r>
          </w:p>
        </w:tc>
      </w:tr>
      <w:tr w:rsidR="00BB6F80" w:rsidRPr="001D619E" w:rsidTr="00BB6F80">
        <w:tc>
          <w:tcPr>
            <w:tcW w:w="3189"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 xml:space="preserve">Місцезнаходження </w:t>
            </w:r>
          </w:p>
        </w:tc>
        <w:tc>
          <w:tcPr>
            <w:tcW w:w="6381" w:type="dxa"/>
            <w:gridSpan w:val="2"/>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 xml:space="preserve">Україна, </w:t>
            </w:r>
            <w:r w:rsidR="00F8077D">
              <w:rPr>
                <w:rFonts w:ascii="Times New Roman" w:hAnsi="Times New Roman"/>
                <w:sz w:val="26"/>
                <w:szCs w:val="26"/>
              </w:rPr>
              <w:t xml:space="preserve">Миколаївська </w:t>
            </w:r>
            <w:r w:rsidRPr="001D619E">
              <w:rPr>
                <w:rFonts w:ascii="Times New Roman" w:hAnsi="Times New Roman"/>
                <w:sz w:val="26"/>
                <w:szCs w:val="26"/>
              </w:rPr>
              <w:t xml:space="preserve">область, м. </w:t>
            </w:r>
            <w:r w:rsidR="00F8077D">
              <w:rPr>
                <w:rFonts w:ascii="Times New Roman" w:hAnsi="Times New Roman"/>
                <w:sz w:val="26"/>
                <w:szCs w:val="26"/>
              </w:rPr>
              <w:t xml:space="preserve">Нова Одеса </w:t>
            </w:r>
          </w:p>
          <w:p w:rsidR="00BB6F80" w:rsidRPr="001D619E" w:rsidRDefault="00BB6F80" w:rsidP="00BB6F80">
            <w:pPr>
              <w:spacing w:after="0" w:line="240" w:lineRule="auto"/>
              <w:jc w:val="both"/>
              <w:rPr>
                <w:rFonts w:ascii="Times New Roman" w:hAnsi="Times New Roman"/>
                <w:sz w:val="26"/>
                <w:szCs w:val="26"/>
              </w:rPr>
            </w:pPr>
          </w:p>
        </w:tc>
      </w:tr>
      <w:tr w:rsidR="00BB6F80" w:rsidRPr="001D619E" w:rsidTr="00BB6F80">
        <w:tc>
          <w:tcPr>
            <w:tcW w:w="3189"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Графік реалізації проекту</w:t>
            </w:r>
          </w:p>
        </w:tc>
        <w:tc>
          <w:tcPr>
            <w:tcW w:w="3190"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Проектний період</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Підготовки проекту</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Початок проекту</w:t>
            </w:r>
          </w:p>
        </w:tc>
        <w:tc>
          <w:tcPr>
            <w:tcW w:w="3191"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5 років</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2 місяці</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 xml:space="preserve">Січень </w:t>
            </w:r>
          </w:p>
        </w:tc>
      </w:tr>
      <w:tr w:rsidR="00BB6F80" w:rsidRPr="001D619E" w:rsidTr="00BB6F80">
        <w:tc>
          <w:tcPr>
            <w:tcW w:w="3189"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 xml:space="preserve">Бюджет проекту </w:t>
            </w:r>
          </w:p>
        </w:tc>
        <w:tc>
          <w:tcPr>
            <w:tcW w:w="3190"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Вартість проекту</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В тому числі:</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Власні кошти</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Залучені кошти</w:t>
            </w:r>
          </w:p>
        </w:tc>
        <w:tc>
          <w:tcPr>
            <w:tcW w:w="3191"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iCs/>
                <w:sz w:val="26"/>
                <w:szCs w:val="26"/>
              </w:rPr>
              <w:t>2066295 тис. грн.,</w:t>
            </w:r>
          </w:p>
          <w:p w:rsidR="00BB6F80" w:rsidRPr="001D619E" w:rsidRDefault="00BB6F80" w:rsidP="00BB6F80">
            <w:pPr>
              <w:spacing w:after="0" w:line="240" w:lineRule="auto"/>
              <w:jc w:val="both"/>
              <w:rPr>
                <w:rFonts w:ascii="Times New Roman" w:hAnsi="Times New Roman"/>
                <w:sz w:val="26"/>
                <w:szCs w:val="26"/>
              </w:rPr>
            </w:pP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600000 тис. грн.</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2,3 млн. грн..</w:t>
            </w:r>
          </w:p>
        </w:tc>
      </w:tr>
      <w:tr w:rsidR="00BB6F80" w:rsidRPr="001D619E" w:rsidTr="00BB6F80">
        <w:tc>
          <w:tcPr>
            <w:tcW w:w="3189"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Прибутковість проекту</w:t>
            </w:r>
          </w:p>
        </w:tc>
        <w:tc>
          <w:tcPr>
            <w:tcW w:w="3190"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Валовий дохід</w:t>
            </w:r>
          </w:p>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Чистий прибуток</w:t>
            </w:r>
          </w:p>
          <w:p w:rsidR="00BB6F80" w:rsidRPr="001D619E" w:rsidRDefault="007B3122" w:rsidP="00BB6F80">
            <w:pPr>
              <w:spacing w:after="0" w:line="240" w:lineRule="auto"/>
              <w:jc w:val="both"/>
              <w:rPr>
                <w:rFonts w:ascii="Times New Roman" w:hAnsi="Times New Roman"/>
                <w:sz w:val="26"/>
                <w:szCs w:val="26"/>
              </w:rPr>
            </w:pPr>
            <w:r w:rsidRPr="001D619E">
              <w:rPr>
                <w:rFonts w:ascii="Times New Roman" w:hAnsi="Times New Roman"/>
                <w:sz w:val="26"/>
                <w:szCs w:val="26"/>
              </w:rPr>
              <w:t xml:space="preserve">Термін окупності проекту </w:t>
            </w:r>
          </w:p>
        </w:tc>
        <w:tc>
          <w:tcPr>
            <w:tcW w:w="3191" w:type="dxa"/>
          </w:tcPr>
          <w:p w:rsidR="00BB6F80" w:rsidRPr="001D619E" w:rsidRDefault="00BB6F80" w:rsidP="00BB6F80">
            <w:pPr>
              <w:spacing w:after="0" w:line="240" w:lineRule="auto"/>
              <w:jc w:val="both"/>
              <w:rPr>
                <w:rFonts w:ascii="Times New Roman" w:hAnsi="Times New Roman"/>
                <w:sz w:val="26"/>
                <w:szCs w:val="26"/>
              </w:rPr>
            </w:pPr>
            <w:r w:rsidRPr="001D619E">
              <w:rPr>
                <w:rFonts w:ascii="Times New Roman" w:hAnsi="Times New Roman"/>
                <w:sz w:val="26"/>
                <w:szCs w:val="26"/>
              </w:rPr>
              <w:t>1224,1 млн. грн..</w:t>
            </w:r>
          </w:p>
          <w:p w:rsidR="007B3122" w:rsidRPr="001D619E" w:rsidRDefault="007B3122" w:rsidP="00BB6F80">
            <w:pPr>
              <w:spacing w:after="0" w:line="240" w:lineRule="auto"/>
              <w:jc w:val="both"/>
              <w:rPr>
                <w:rFonts w:ascii="Times New Roman" w:hAnsi="Times New Roman"/>
                <w:iCs/>
                <w:sz w:val="26"/>
                <w:szCs w:val="26"/>
              </w:rPr>
            </w:pPr>
            <w:r w:rsidRPr="001D619E">
              <w:rPr>
                <w:rFonts w:ascii="Times New Roman" w:hAnsi="Times New Roman"/>
                <w:iCs/>
                <w:sz w:val="26"/>
                <w:szCs w:val="26"/>
              </w:rPr>
              <w:t>568595 тис. грн. за рік</w:t>
            </w:r>
          </w:p>
          <w:p w:rsidR="00BB6F80" w:rsidRPr="001D619E" w:rsidRDefault="007B3122" w:rsidP="00864E15">
            <w:pPr>
              <w:spacing w:after="0" w:line="240" w:lineRule="auto"/>
              <w:jc w:val="both"/>
              <w:rPr>
                <w:rFonts w:ascii="Times New Roman" w:hAnsi="Times New Roman"/>
                <w:sz w:val="26"/>
                <w:szCs w:val="26"/>
              </w:rPr>
            </w:pPr>
            <w:r w:rsidRPr="001D619E">
              <w:rPr>
                <w:rFonts w:ascii="Times New Roman" w:hAnsi="Times New Roman"/>
                <w:sz w:val="26"/>
                <w:szCs w:val="26"/>
              </w:rPr>
              <w:t xml:space="preserve">3,9 роки </w:t>
            </w:r>
          </w:p>
        </w:tc>
      </w:tr>
    </w:tbl>
    <w:p w:rsidR="006C77BF" w:rsidRPr="006C77BF" w:rsidRDefault="006C77BF" w:rsidP="006C77BF">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Загальна вартість проекту складає 2066295 грн., в тому числі:</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Попередні інвестиційні дослідження і підготовчі роботи - 60000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Інфраструктура - 240000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Обладнання - 1200000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Транспортні засоби - 80000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Пусконалагоджувальні роботи - 204000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Підготовка кадрів - 5000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lastRenderedPageBreak/>
        <w:t>Накладні витрати всього - 178900 грн.</w:t>
      </w:r>
    </w:p>
    <w:p w:rsidR="006C77BF" w:rsidRPr="006C77BF" w:rsidRDefault="006C77BF" w:rsidP="00575A2E">
      <w:pPr>
        <w:numPr>
          <w:ilvl w:val="0"/>
          <w:numId w:val="13"/>
        </w:numPr>
        <w:tabs>
          <w:tab w:val="clear" w:pos="1429"/>
          <w:tab w:val="left" w:pos="726"/>
        </w:tabs>
        <w:spacing w:after="0" w:line="360" w:lineRule="auto"/>
        <w:ind w:left="0" w:firstLine="709"/>
        <w:jc w:val="both"/>
        <w:rPr>
          <w:rFonts w:ascii="Times New Roman" w:hAnsi="Times New Roman"/>
          <w:iCs/>
          <w:sz w:val="28"/>
          <w:szCs w:val="28"/>
        </w:rPr>
      </w:pPr>
      <w:r w:rsidRPr="006C77BF">
        <w:rPr>
          <w:rFonts w:ascii="Times New Roman" w:hAnsi="Times New Roman"/>
          <w:iCs/>
          <w:sz w:val="28"/>
          <w:szCs w:val="28"/>
        </w:rPr>
        <w:t>Обігові кошти - 98395 грн.</w:t>
      </w:r>
    </w:p>
    <w:p w:rsidR="006C77BF" w:rsidRPr="006C77BF" w:rsidRDefault="00BB6F80" w:rsidP="00BB6F80">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Джерелом фінансування є </w:t>
      </w:r>
      <w:r>
        <w:rPr>
          <w:rFonts w:ascii="Times New Roman" w:hAnsi="Times New Roman"/>
          <w:iCs/>
          <w:sz w:val="28"/>
          <w:szCs w:val="28"/>
        </w:rPr>
        <w:t xml:space="preserve"> </w:t>
      </w:r>
      <w:r w:rsidR="006C77BF" w:rsidRPr="006C77BF">
        <w:rPr>
          <w:rFonts w:ascii="Times New Roman" w:hAnsi="Times New Roman"/>
          <w:iCs/>
          <w:sz w:val="28"/>
          <w:szCs w:val="28"/>
        </w:rPr>
        <w:t>власні кошти</w:t>
      </w:r>
      <w:r>
        <w:rPr>
          <w:rFonts w:ascii="Times New Roman" w:hAnsi="Times New Roman"/>
          <w:iCs/>
          <w:sz w:val="28"/>
          <w:szCs w:val="28"/>
        </w:rPr>
        <w:t xml:space="preserve"> </w:t>
      </w:r>
      <w:r w:rsidR="00F8077D">
        <w:rPr>
          <w:rFonts w:ascii="Times New Roman" w:hAnsi="Times New Roman"/>
          <w:iCs/>
          <w:sz w:val="28"/>
          <w:szCs w:val="28"/>
        </w:rPr>
        <w:t xml:space="preserve">Новодеського </w:t>
      </w:r>
      <w:r>
        <w:rPr>
          <w:rFonts w:ascii="Times New Roman" w:hAnsi="Times New Roman"/>
          <w:iCs/>
          <w:sz w:val="28"/>
          <w:szCs w:val="28"/>
        </w:rPr>
        <w:t xml:space="preserve">«сирзаводу» та </w:t>
      </w:r>
      <w:r w:rsidRPr="00B3120B">
        <w:rPr>
          <w:rFonts w:ascii="Times New Roman" w:hAnsi="Times New Roman"/>
          <w:color w:val="000000"/>
          <w:sz w:val="28"/>
          <w:szCs w:val="28"/>
          <w:lang w:val="ru-RU"/>
        </w:rPr>
        <w:t>компані</w:t>
      </w:r>
      <w:r>
        <w:rPr>
          <w:rFonts w:ascii="Times New Roman" w:hAnsi="Times New Roman"/>
          <w:color w:val="000000"/>
          <w:sz w:val="28"/>
          <w:szCs w:val="28"/>
          <w:lang w:val="ru-RU"/>
        </w:rPr>
        <w:t xml:space="preserve">ї </w:t>
      </w:r>
      <w:r w:rsidRPr="00B3120B">
        <w:rPr>
          <w:rFonts w:ascii="Times New Roman" w:hAnsi="Times New Roman"/>
          <w:color w:val="000000"/>
          <w:sz w:val="28"/>
          <w:szCs w:val="28"/>
          <w:lang w:val="ru-RU"/>
        </w:rPr>
        <w:t xml:space="preserve"> «ТЕРРА ФУД»</w:t>
      </w:r>
    </w:p>
    <w:p w:rsidR="007B3122" w:rsidRDefault="007B3122" w:rsidP="007B3122">
      <w:pPr>
        <w:spacing w:after="0" w:line="360" w:lineRule="auto"/>
        <w:ind w:left="720"/>
        <w:rPr>
          <w:rFonts w:ascii="Times New Roman" w:hAnsi="Times New Roman"/>
          <w:iCs/>
          <w:sz w:val="28"/>
          <w:szCs w:val="28"/>
        </w:rPr>
      </w:pPr>
    </w:p>
    <w:p w:rsidR="007B3122" w:rsidRPr="007B3122" w:rsidRDefault="007B3122" w:rsidP="00575A2E">
      <w:pPr>
        <w:pStyle w:val="a5"/>
        <w:numPr>
          <w:ilvl w:val="0"/>
          <w:numId w:val="16"/>
        </w:numPr>
        <w:spacing w:after="0" w:line="360" w:lineRule="auto"/>
        <w:jc w:val="center"/>
        <w:rPr>
          <w:rFonts w:ascii="Times New Roman" w:hAnsi="Times New Roman"/>
          <w:b/>
          <w:sz w:val="28"/>
          <w:szCs w:val="28"/>
        </w:rPr>
      </w:pPr>
      <w:r w:rsidRPr="007B3122">
        <w:rPr>
          <w:rFonts w:ascii="Times New Roman" w:hAnsi="Times New Roman"/>
          <w:b/>
          <w:sz w:val="28"/>
          <w:szCs w:val="28"/>
        </w:rPr>
        <w:t>Опис проекту</w:t>
      </w:r>
    </w:p>
    <w:p w:rsidR="00F8077D" w:rsidRPr="00F8077D" w:rsidRDefault="00F8077D" w:rsidP="00F8077D">
      <w:pPr>
        <w:spacing w:after="0" w:line="360" w:lineRule="auto"/>
        <w:ind w:firstLine="720"/>
        <w:jc w:val="both"/>
        <w:rPr>
          <w:rFonts w:ascii="Times New Roman" w:hAnsi="Times New Roman"/>
          <w:sz w:val="28"/>
          <w:szCs w:val="28"/>
        </w:rPr>
      </w:pPr>
      <w:r w:rsidRPr="00F8077D">
        <w:rPr>
          <w:rFonts w:ascii="Times New Roman" w:hAnsi="Times New Roman"/>
          <w:sz w:val="28"/>
          <w:szCs w:val="28"/>
        </w:rPr>
        <w:t>Ринок молока України має характер нерівномірного стану сировинної зони. Деякі регіони змогли зберегти сільські господарства, які утримують значне дійне стадо. Але наш регіон спеціалізується на використані молока за рахунок приватного сектора. Велика кількість молочних підприємств переживало складні  часи із-за відсутності оборотних засобів, а також сировинної бази. Багато з них закрилося, але комбінат зміг вижити за допомогою</w:t>
      </w:r>
      <w:r>
        <w:rPr>
          <w:rFonts w:ascii="Times New Roman" w:hAnsi="Times New Roman"/>
          <w:sz w:val="28"/>
          <w:szCs w:val="28"/>
        </w:rPr>
        <w:t xml:space="preserve"> появи у підприємства інвестора</w:t>
      </w:r>
      <w:r w:rsidRPr="00F8077D">
        <w:rPr>
          <w:rFonts w:ascii="Times New Roman" w:hAnsi="Times New Roman"/>
          <w:sz w:val="28"/>
          <w:szCs w:val="28"/>
        </w:rPr>
        <w:t xml:space="preserve">. Інвестиції допомогли підняти сировинну базу, переозброїти виробництво, організувати мережу  кіосків </w:t>
      </w:r>
      <w:r>
        <w:rPr>
          <w:rFonts w:ascii="Times New Roman" w:hAnsi="Times New Roman"/>
          <w:sz w:val="28"/>
          <w:szCs w:val="28"/>
        </w:rPr>
        <w:t xml:space="preserve"> </w:t>
      </w:r>
      <w:r w:rsidRPr="00F8077D">
        <w:rPr>
          <w:rFonts w:ascii="Times New Roman" w:hAnsi="Times New Roman"/>
          <w:sz w:val="28"/>
          <w:szCs w:val="28"/>
        </w:rPr>
        <w:t>по продажу молочної продукції</w:t>
      </w:r>
      <w:r>
        <w:rPr>
          <w:rFonts w:ascii="Times New Roman" w:hAnsi="Times New Roman"/>
          <w:sz w:val="28"/>
          <w:szCs w:val="28"/>
        </w:rPr>
        <w:t xml:space="preserve">,  </w:t>
      </w:r>
      <w:r w:rsidRPr="00F8077D">
        <w:rPr>
          <w:rFonts w:ascii="Times New Roman" w:hAnsi="Times New Roman"/>
          <w:sz w:val="28"/>
          <w:szCs w:val="28"/>
        </w:rPr>
        <w:t xml:space="preserve"> хліба. Такий опит показує , що такий підхід дуже сподобався населенню.</w:t>
      </w:r>
    </w:p>
    <w:p w:rsidR="00F8077D" w:rsidRPr="00F8077D" w:rsidRDefault="00F8077D" w:rsidP="00F8077D">
      <w:pPr>
        <w:spacing w:after="0" w:line="360" w:lineRule="auto"/>
        <w:ind w:firstLine="708"/>
        <w:jc w:val="both"/>
        <w:rPr>
          <w:rFonts w:ascii="Times New Roman" w:hAnsi="Times New Roman"/>
          <w:sz w:val="28"/>
          <w:szCs w:val="28"/>
        </w:rPr>
      </w:pPr>
      <w:r w:rsidRPr="00F8077D">
        <w:rPr>
          <w:rFonts w:ascii="Times New Roman" w:hAnsi="Times New Roman"/>
          <w:sz w:val="28"/>
          <w:szCs w:val="28"/>
        </w:rPr>
        <w:t xml:space="preserve"> Постачальниками на комбінат є виключно приватні господарства , котрі не можуть вирішити проблеми стабілізації і зберігання якості молока. Із цього виходить, що комбіне вимушений брат на себе витрати на придбання і встановлення на містах збору молока охолоджувачі, які дорого коштують,</w:t>
      </w:r>
      <w:r>
        <w:rPr>
          <w:rFonts w:ascii="Times New Roman" w:hAnsi="Times New Roman"/>
          <w:sz w:val="28"/>
          <w:szCs w:val="28"/>
        </w:rPr>
        <w:t xml:space="preserve"> оплачувати роботу приймальника</w:t>
      </w:r>
      <w:r w:rsidRPr="00F8077D">
        <w:rPr>
          <w:rFonts w:ascii="Times New Roman" w:hAnsi="Times New Roman"/>
          <w:sz w:val="28"/>
          <w:szCs w:val="28"/>
        </w:rPr>
        <w:t xml:space="preserve">, тобто фактично створювати нові робочі місця. </w:t>
      </w:r>
    </w:p>
    <w:p w:rsidR="00F8077D" w:rsidRPr="00F8077D" w:rsidRDefault="00F8077D" w:rsidP="00F8077D">
      <w:pPr>
        <w:spacing w:after="0" w:line="360" w:lineRule="auto"/>
        <w:ind w:firstLine="720"/>
        <w:jc w:val="both"/>
        <w:rPr>
          <w:rFonts w:ascii="Times New Roman" w:hAnsi="Times New Roman"/>
          <w:sz w:val="28"/>
          <w:szCs w:val="28"/>
        </w:rPr>
      </w:pPr>
      <w:r w:rsidRPr="00F8077D">
        <w:rPr>
          <w:rFonts w:ascii="Times New Roman" w:hAnsi="Times New Roman"/>
          <w:sz w:val="28"/>
          <w:szCs w:val="28"/>
        </w:rPr>
        <w:t xml:space="preserve"> </w:t>
      </w:r>
      <w:r>
        <w:rPr>
          <w:rFonts w:ascii="Times New Roman" w:hAnsi="Times New Roman"/>
          <w:sz w:val="28"/>
          <w:szCs w:val="28"/>
        </w:rPr>
        <w:t xml:space="preserve"> </w:t>
      </w:r>
      <w:r w:rsidRPr="00F8077D">
        <w:rPr>
          <w:rFonts w:ascii="Times New Roman" w:hAnsi="Times New Roman"/>
          <w:sz w:val="28"/>
          <w:szCs w:val="28"/>
        </w:rPr>
        <w:t>У результаті комбінат розширив і скріпив свою сировинною базу, довівши постачальникам молока, що він надійний партнер, яки</w:t>
      </w:r>
      <w:r>
        <w:rPr>
          <w:rFonts w:ascii="Times New Roman" w:hAnsi="Times New Roman"/>
          <w:sz w:val="28"/>
          <w:szCs w:val="28"/>
        </w:rPr>
        <w:t>й</w:t>
      </w:r>
      <w:r w:rsidRPr="00F8077D">
        <w:rPr>
          <w:rFonts w:ascii="Times New Roman" w:hAnsi="Times New Roman"/>
          <w:sz w:val="28"/>
          <w:szCs w:val="28"/>
        </w:rPr>
        <w:t xml:space="preserve"> своєчасно розраховується за доставлене молоко. Це дозволило збільшити об’єми поставок з 20 тон у день до 200 тон.</w:t>
      </w:r>
      <w:r>
        <w:rPr>
          <w:rFonts w:ascii="Times New Roman" w:hAnsi="Times New Roman"/>
          <w:sz w:val="28"/>
          <w:szCs w:val="28"/>
        </w:rPr>
        <w:t xml:space="preserve"> </w:t>
      </w:r>
      <w:r w:rsidRPr="00F8077D">
        <w:rPr>
          <w:rFonts w:ascii="Times New Roman" w:hAnsi="Times New Roman"/>
          <w:sz w:val="28"/>
          <w:szCs w:val="28"/>
        </w:rPr>
        <w:t xml:space="preserve"> Молоко постачається з найкращих частин господарств  Миколаєва, </w:t>
      </w:r>
      <w:r>
        <w:rPr>
          <w:rFonts w:ascii="Times New Roman" w:hAnsi="Times New Roman"/>
          <w:sz w:val="28"/>
          <w:szCs w:val="28"/>
        </w:rPr>
        <w:t>Первомайська</w:t>
      </w:r>
      <w:r w:rsidRPr="00F8077D">
        <w:rPr>
          <w:rFonts w:ascii="Times New Roman" w:hAnsi="Times New Roman"/>
          <w:sz w:val="28"/>
          <w:szCs w:val="28"/>
        </w:rPr>
        <w:t xml:space="preserve">, Одеської і </w:t>
      </w:r>
      <w:r>
        <w:rPr>
          <w:rFonts w:ascii="Times New Roman" w:hAnsi="Times New Roman"/>
          <w:sz w:val="28"/>
          <w:szCs w:val="28"/>
        </w:rPr>
        <w:t xml:space="preserve">Черкаської </w:t>
      </w:r>
      <w:r w:rsidRPr="00F8077D">
        <w:rPr>
          <w:rFonts w:ascii="Times New Roman" w:hAnsi="Times New Roman"/>
          <w:sz w:val="28"/>
          <w:szCs w:val="28"/>
        </w:rPr>
        <w:t>областей.</w:t>
      </w:r>
    </w:p>
    <w:p w:rsidR="00F8077D" w:rsidRPr="00F8077D" w:rsidRDefault="00F8077D" w:rsidP="00F8077D">
      <w:pPr>
        <w:spacing w:after="0" w:line="360" w:lineRule="auto"/>
        <w:ind w:firstLine="720"/>
        <w:jc w:val="both"/>
        <w:rPr>
          <w:rFonts w:ascii="Times New Roman" w:hAnsi="Times New Roman"/>
          <w:sz w:val="28"/>
          <w:szCs w:val="28"/>
        </w:rPr>
      </w:pPr>
      <w:r w:rsidRPr="00F8077D">
        <w:rPr>
          <w:rFonts w:ascii="Times New Roman" w:hAnsi="Times New Roman"/>
          <w:sz w:val="28"/>
          <w:szCs w:val="28"/>
        </w:rPr>
        <w:t xml:space="preserve">Запропонований вид продукції ( солодкі сирки ) комбінату був після ретельного вивчення рецептів сучасних технологій вітчизняних виробників, було прийнято свій власний рецепт. Випуск яких пропонується у великому асортименті  (більше 30 видів), розфасовка яких пропонується на першому етапі </w:t>
      </w:r>
      <w:r w:rsidRPr="00F8077D">
        <w:rPr>
          <w:rFonts w:ascii="Times New Roman" w:hAnsi="Times New Roman"/>
          <w:sz w:val="28"/>
          <w:szCs w:val="28"/>
        </w:rPr>
        <w:lastRenderedPageBreak/>
        <w:t xml:space="preserve">по 100 грам. Це дозволить споживачам з невеликими доходами щодня купувати свіжі солодкі сирки в необхідної кількості. </w:t>
      </w:r>
    </w:p>
    <w:p w:rsidR="00F8077D" w:rsidRPr="00F8077D" w:rsidRDefault="00F8077D" w:rsidP="00F8077D">
      <w:pPr>
        <w:spacing w:after="0" w:line="360" w:lineRule="auto"/>
        <w:ind w:firstLine="720"/>
        <w:jc w:val="both"/>
        <w:rPr>
          <w:rFonts w:ascii="Times New Roman" w:hAnsi="Times New Roman"/>
          <w:sz w:val="28"/>
          <w:szCs w:val="28"/>
        </w:rPr>
      </w:pPr>
      <w:r w:rsidRPr="00F8077D">
        <w:rPr>
          <w:rFonts w:ascii="Times New Roman" w:hAnsi="Times New Roman"/>
          <w:sz w:val="28"/>
          <w:szCs w:val="28"/>
        </w:rPr>
        <w:t xml:space="preserve"> Продукція</w:t>
      </w:r>
      <w:r>
        <w:rPr>
          <w:rFonts w:ascii="Times New Roman" w:hAnsi="Times New Roman"/>
          <w:sz w:val="28"/>
          <w:szCs w:val="28"/>
        </w:rPr>
        <w:t xml:space="preserve"> «Солодка насолода»</w:t>
      </w:r>
      <w:r w:rsidRPr="00F8077D">
        <w:rPr>
          <w:rFonts w:ascii="Times New Roman" w:hAnsi="Times New Roman"/>
          <w:sz w:val="28"/>
          <w:szCs w:val="28"/>
        </w:rPr>
        <w:t xml:space="preserve"> має наступні переваги, які вигідно будуть відрізняти її від продукції інших виробників, це:  використання технологій стаканчиків яка використовується для розфасовки морозива, порівняно з розфасовкою у пластикові стаканчики, </w:t>
      </w:r>
      <w:r w:rsidRPr="00413C01">
        <w:rPr>
          <w:rFonts w:ascii="Times New Roman" w:hAnsi="Times New Roman"/>
          <w:sz w:val="28"/>
          <w:szCs w:val="28"/>
        </w:rPr>
        <w:t xml:space="preserve">зникає необхідність в їх утилізації, таким чином, забезпечується охорона навколишнього середовища від побутового забруднення; </w:t>
      </w:r>
      <w:r w:rsidRPr="00F8077D">
        <w:rPr>
          <w:rFonts w:ascii="Times New Roman" w:hAnsi="Times New Roman"/>
          <w:sz w:val="28"/>
          <w:szCs w:val="28"/>
        </w:rPr>
        <w:t>порівняно з солодкими сирками інших виробників у вигляді батончика, тут буде спостерігатися зручне споживання для дітей та дорослих; та використання пакувальної плівки.</w:t>
      </w:r>
    </w:p>
    <w:p w:rsidR="00942F65" w:rsidRPr="00AB4DEB" w:rsidRDefault="00942F65" w:rsidP="00AB4DEB">
      <w:pPr>
        <w:pStyle w:val="a5"/>
        <w:numPr>
          <w:ilvl w:val="0"/>
          <w:numId w:val="16"/>
        </w:numPr>
        <w:tabs>
          <w:tab w:val="left" w:pos="726"/>
        </w:tabs>
        <w:spacing w:after="0" w:line="360" w:lineRule="auto"/>
        <w:jc w:val="center"/>
        <w:rPr>
          <w:rFonts w:ascii="Times New Roman" w:hAnsi="Times New Roman"/>
          <w:b/>
          <w:sz w:val="28"/>
          <w:szCs w:val="28"/>
        </w:rPr>
      </w:pPr>
      <w:r w:rsidRPr="00AB4DEB">
        <w:rPr>
          <w:rFonts w:ascii="Times New Roman" w:hAnsi="Times New Roman"/>
          <w:b/>
          <w:sz w:val="28"/>
          <w:szCs w:val="28"/>
        </w:rPr>
        <w:t>Дослідження ринку</w:t>
      </w:r>
    </w:p>
    <w:p w:rsidR="006C77BF" w:rsidRPr="006C77BF" w:rsidRDefault="00942F65" w:rsidP="00942F65">
      <w:pPr>
        <w:tabs>
          <w:tab w:val="left" w:pos="726"/>
        </w:tabs>
        <w:spacing w:after="0" w:line="360" w:lineRule="auto"/>
        <w:jc w:val="both"/>
        <w:rPr>
          <w:rFonts w:ascii="Times New Roman" w:hAnsi="Times New Roman"/>
          <w:iCs/>
          <w:sz w:val="28"/>
          <w:szCs w:val="28"/>
        </w:rPr>
      </w:pPr>
      <w:r w:rsidRPr="00942F65">
        <w:rPr>
          <w:rFonts w:ascii="Times New Roman" w:hAnsi="Times New Roman"/>
          <w:iCs/>
          <w:sz w:val="28"/>
          <w:szCs w:val="28"/>
        </w:rPr>
        <w:tab/>
      </w:r>
      <w:r w:rsidR="00413C01">
        <w:rPr>
          <w:rFonts w:ascii="Times New Roman" w:hAnsi="Times New Roman"/>
          <w:color w:val="000000"/>
          <w:sz w:val="28"/>
          <w:szCs w:val="28"/>
        </w:rPr>
        <w:t xml:space="preserve">Новоодеський </w:t>
      </w:r>
      <w:r w:rsidRPr="00942F65">
        <w:rPr>
          <w:rFonts w:ascii="Times New Roman" w:hAnsi="Times New Roman"/>
          <w:color w:val="000000"/>
          <w:sz w:val="28"/>
          <w:szCs w:val="28"/>
        </w:rPr>
        <w:t>«сирзавод»</w:t>
      </w:r>
      <w:r>
        <w:rPr>
          <w:color w:val="000000"/>
          <w:sz w:val="28"/>
          <w:szCs w:val="28"/>
        </w:rPr>
        <w:t xml:space="preserve"> </w:t>
      </w:r>
      <w:r w:rsidR="006C77BF" w:rsidRPr="006C77BF">
        <w:rPr>
          <w:rFonts w:ascii="Times New Roman" w:hAnsi="Times New Roman"/>
          <w:iCs/>
          <w:sz w:val="28"/>
          <w:szCs w:val="28"/>
        </w:rPr>
        <w:t xml:space="preserve">володіє площею 182 кв. м, яка не використовується товариством, а лише обліковується на його балансі. Отже, керівництвом підприємства було вирішено на цій площі створити нову технологічну лінію по виробництву </w:t>
      </w:r>
      <w:r w:rsidR="00413C01">
        <w:rPr>
          <w:rFonts w:ascii="Times New Roman" w:hAnsi="Times New Roman"/>
          <w:iCs/>
          <w:sz w:val="28"/>
          <w:szCs w:val="28"/>
        </w:rPr>
        <w:t xml:space="preserve">солодких сирків </w:t>
      </w:r>
      <w:r w:rsidR="006C77BF" w:rsidRPr="006C77BF">
        <w:rPr>
          <w:rFonts w:ascii="Times New Roman" w:hAnsi="Times New Roman"/>
          <w:iCs/>
          <w:sz w:val="28"/>
          <w:szCs w:val="28"/>
        </w:rPr>
        <w:t>з метою розширення виробництва та асортименту продукції.</w:t>
      </w:r>
    </w:p>
    <w:p w:rsidR="006C77BF" w:rsidRPr="006C77BF" w:rsidRDefault="00942F6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Розглянемо кон’юнктуру ринку з урахуванням існуючих ресурсів, що є ключовою задачею у визначенні меж інвестиційного проекту, можливих виробничих програм, необхідних технологій та місця розташування проекту. Аналіз кон’юнктури ринку та план маркетингу повинен проводитися в розрахунку на весь термін експлуатації об'єкта інвестування.</w:t>
      </w:r>
    </w:p>
    <w:p w:rsidR="006C77BF" w:rsidRPr="006C77BF" w:rsidRDefault="00942F6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В першу чергу проаналізуємо та детально охарактеризуємо діяльність потенційних конкурентів на ринку України по виробництву морозива, які займають істотний його сегмент. Серед них можна виділити наступні:</w:t>
      </w:r>
    </w:p>
    <w:p w:rsidR="006C77BF" w:rsidRPr="006C77BF" w:rsidRDefault="006C77BF" w:rsidP="00575A2E">
      <w:pPr>
        <w:numPr>
          <w:ilvl w:val="0"/>
          <w:numId w:val="18"/>
        </w:numPr>
        <w:spacing w:after="0" w:line="360" w:lineRule="auto"/>
        <w:jc w:val="both"/>
        <w:rPr>
          <w:rFonts w:ascii="Times New Roman" w:hAnsi="Times New Roman"/>
          <w:iCs/>
          <w:sz w:val="28"/>
          <w:szCs w:val="28"/>
        </w:rPr>
      </w:pPr>
      <w:r w:rsidRPr="006C77BF">
        <w:rPr>
          <w:rFonts w:ascii="Times New Roman" w:hAnsi="Times New Roman"/>
          <w:iCs/>
          <w:sz w:val="28"/>
          <w:szCs w:val="28"/>
        </w:rPr>
        <w:t>ЗАТ "Рудь”, яке є лідируючим на вітчизняному ринку по реалізації виробів з морозива (частка ринку приблизно 49,5%). Асортимент продукції складає близько 100 найменувань.</w:t>
      </w:r>
    </w:p>
    <w:p w:rsidR="006C77BF" w:rsidRPr="006C77BF" w:rsidRDefault="006C77BF" w:rsidP="00575A2E">
      <w:pPr>
        <w:numPr>
          <w:ilvl w:val="0"/>
          <w:numId w:val="18"/>
        </w:numPr>
        <w:spacing w:after="0" w:line="360" w:lineRule="auto"/>
        <w:jc w:val="both"/>
        <w:rPr>
          <w:rFonts w:ascii="Times New Roman" w:hAnsi="Times New Roman"/>
          <w:iCs/>
          <w:sz w:val="28"/>
          <w:szCs w:val="28"/>
        </w:rPr>
      </w:pPr>
      <w:r w:rsidRPr="006C77BF">
        <w:rPr>
          <w:rFonts w:ascii="Times New Roman" w:hAnsi="Times New Roman"/>
          <w:iCs/>
          <w:sz w:val="28"/>
          <w:szCs w:val="28"/>
        </w:rPr>
        <w:t>ЗАТ "Три ведмеді" характеризується випуском продукції, яка орієнтована на споживача з доходом вище середнього.</w:t>
      </w:r>
    </w:p>
    <w:p w:rsidR="006C77BF" w:rsidRPr="006C77BF" w:rsidRDefault="006C77BF" w:rsidP="00575A2E">
      <w:pPr>
        <w:numPr>
          <w:ilvl w:val="0"/>
          <w:numId w:val="18"/>
        </w:numPr>
        <w:spacing w:after="0" w:line="360" w:lineRule="auto"/>
        <w:jc w:val="both"/>
        <w:rPr>
          <w:rFonts w:ascii="Times New Roman" w:hAnsi="Times New Roman"/>
          <w:iCs/>
          <w:sz w:val="28"/>
          <w:szCs w:val="28"/>
        </w:rPr>
      </w:pPr>
      <w:r w:rsidRPr="006C77BF">
        <w:rPr>
          <w:rFonts w:ascii="Times New Roman" w:hAnsi="Times New Roman"/>
          <w:iCs/>
          <w:sz w:val="28"/>
          <w:szCs w:val="28"/>
        </w:rPr>
        <w:lastRenderedPageBreak/>
        <w:t>ЗАТ "Крок” орієнтоване на споживачів з середнім рівнем доходу та нижчим за середній. Доля ринку даного підприємства складає 11,8%.</w:t>
      </w:r>
    </w:p>
    <w:p w:rsidR="006C77BF" w:rsidRPr="006C77BF" w:rsidRDefault="00942F6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Вище вказані підприємства мають різну якість продукції та провадять різну цінову політику, проте жодне з них не випускає </w:t>
      </w:r>
      <w:r w:rsidR="00413C01">
        <w:rPr>
          <w:rFonts w:ascii="Times New Roman" w:hAnsi="Times New Roman"/>
          <w:iCs/>
          <w:sz w:val="28"/>
          <w:szCs w:val="28"/>
        </w:rPr>
        <w:t>солодких сирків</w:t>
      </w:r>
      <w:r w:rsidR="006C77BF" w:rsidRPr="006C77BF">
        <w:rPr>
          <w:rFonts w:ascii="Times New Roman" w:hAnsi="Times New Roman"/>
          <w:iCs/>
          <w:sz w:val="28"/>
          <w:szCs w:val="28"/>
        </w:rPr>
        <w:t>, як</w:t>
      </w:r>
      <w:r w:rsidR="00413C01">
        <w:rPr>
          <w:rFonts w:ascii="Times New Roman" w:hAnsi="Times New Roman"/>
          <w:iCs/>
          <w:sz w:val="28"/>
          <w:szCs w:val="28"/>
        </w:rPr>
        <w:t xml:space="preserve">і б  могли б </w:t>
      </w:r>
      <w:r w:rsidR="006C77BF" w:rsidRPr="006C77BF">
        <w:rPr>
          <w:rFonts w:ascii="Times New Roman" w:hAnsi="Times New Roman"/>
          <w:iCs/>
          <w:sz w:val="28"/>
          <w:szCs w:val="28"/>
        </w:rPr>
        <w:t xml:space="preserve"> задовольнити попит серед споживачів з різним рівнем доходу. Аналогом випуску </w:t>
      </w:r>
      <w:r w:rsidR="00413C01">
        <w:rPr>
          <w:rFonts w:ascii="Times New Roman" w:hAnsi="Times New Roman"/>
          <w:iCs/>
          <w:sz w:val="28"/>
          <w:szCs w:val="28"/>
        </w:rPr>
        <w:t xml:space="preserve">такої продукції </w:t>
      </w:r>
      <w:r w:rsidR="006C77BF" w:rsidRPr="006C77BF">
        <w:rPr>
          <w:rFonts w:ascii="Times New Roman" w:hAnsi="Times New Roman"/>
          <w:iCs/>
          <w:sz w:val="28"/>
          <w:szCs w:val="28"/>
        </w:rPr>
        <w:t xml:space="preserve">займається </w:t>
      </w:r>
      <w:r w:rsidR="00413C01">
        <w:rPr>
          <w:rFonts w:ascii="Times New Roman" w:hAnsi="Times New Roman"/>
          <w:iCs/>
          <w:sz w:val="28"/>
          <w:szCs w:val="28"/>
        </w:rPr>
        <w:t>товарна марка «Своя лінія»</w:t>
      </w:r>
      <w:r w:rsidR="006C77BF" w:rsidRPr="006C77BF">
        <w:rPr>
          <w:rFonts w:ascii="Times New Roman" w:hAnsi="Times New Roman"/>
          <w:iCs/>
          <w:sz w:val="28"/>
          <w:szCs w:val="28"/>
        </w:rPr>
        <w:t>. Отже, можна відмітити, що вітчизняний ринок не заповнений продукцією такого типу, що буде стимулювати в майбутньому попит на нього.</w:t>
      </w:r>
    </w:p>
    <w:p w:rsidR="006C77BF" w:rsidRPr="006C77BF" w:rsidRDefault="00413C01"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t xml:space="preserve">Сирок </w:t>
      </w:r>
      <w:r w:rsidR="006C77BF" w:rsidRPr="006C77BF">
        <w:rPr>
          <w:rFonts w:ascii="Times New Roman" w:hAnsi="Times New Roman"/>
          <w:iCs/>
          <w:sz w:val="28"/>
          <w:szCs w:val="28"/>
        </w:rPr>
        <w:t>- кондитерський виріб вищого ґатунку, який характеризується високою якістю і доступною ціною. На відміну від типової продукції, представленої на внутрішньому ринку кра</w:t>
      </w:r>
      <w:r>
        <w:rPr>
          <w:rFonts w:ascii="Times New Roman" w:hAnsi="Times New Roman"/>
          <w:iCs/>
          <w:sz w:val="28"/>
          <w:szCs w:val="28"/>
        </w:rPr>
        <w:t xml:space="preserve">їни, планується випускати дитячий </w:t>
      </w:r>
      <w:r w:rsidR="006C77BF" w:rsidRPr="006C77BF">
        <w:rPr>
          <w:rFonts w:ascii="Times New Roman" w:hAnsi="Times New Roman"/>
          <w:iCs/>
          <w:sz w:val="28"/>
          <w:szCs w:val="28"/>
        </w:rPr>
        <w:t xml:space="preserve"> </w:t>
      </w:r>
      <w:r>
        <w:rPr>
          <w:rFonts w:ascii="Times New Roman" w:hAnsi="Times New Roman"/>
          <w:iCs/>
          <w:sz w:val="28"/>
          <w:szCs w:val="28"/>
        </w:rPr>
        <w:t xml:space="preserve">сирок </w:t>
      </w:r>
      <w:r w:rsidR="006C77BF" w:rsidRPr="006C77BF">
        <w:rPr>
          <w:rFonts w:ascii="Times New Roman" w:hAnsi="Times New Roman"/>
          <w:iCs/>
          <w:sz w:val="28"/>
          <w:szCs w:val="28"/>
        </w:rPr>
        <w:t>в оригінальній упаковці</w:t>
      </w:r>
      <w:r>
        <w:rPr>
          <w:rFonts w:ascii="Times New Roman" w:hAnsi="Times New Roman"/>
          <w:iCs/>
          <w:sz w:val="28"/>
          <w:szCs w:val="28"/>
        </w:rPr>
        <w:t xml:space="preserve">. </w:t>
      </w:r>
      <w:r w:rsidR="006C77BF" w:rsidRPr="006C77BF">
        <w:rPr>
          <w:rFonts w:ascii="Times New Roman" w:hAnsi="Times New Roman"/>
          <w:iCs/>
          <w:sz w:val="28"/>
          <w:szCs w:val="28"/>
        </w:rPr>
        <w:t>За даними асоціації "Укркондитер" за останні 3 роки просліджується тенденція підвищення споживання більш дорогих та</w:t>
      </w:r>
      <w:r>
        <w:rPr>
          <w:rFonts w:ascii="Times New Roman" w:hAnsi="Times New Roman"/>
          <w:iCs/>
          <w:sz w:val="28"/>
          <w:szCs w:val="28"/>
        </w:rPr>
        <w:t xml:space="preserve"> якісних кондитерських виробів. </w:t>
      </w:r>
      <w:r w:rsidR="006C77BF" w:rsidRPr="006C77BF">
        <w:rPr>
          <w:rFonts w:ascii="Times New Roman" w:hAnsi="Times New Roman"/>
          <w:iCs/>
          <w:sz w:val="28"/>
          <w:szCs w:val="28"/>
        </w:rPr>
        <w:t>Це значною мірою пов’язано з підвищення життєвого рівня населення.</w:t>
      </w:r>
    </w:p>
    <w:p w:rsidR="006C77BF" w:rsidRPr="006C77BF" w:rsidRDefault="00942F65" w:rsidP="00942F65">
      <w:pPr>
        <w:tabs>
          <w:tab w:val="left" w:pos="726"/>
        </w:tabs>
        <w:spacing w:after="0" w:line="360" w:lineRule="auto"/>
        <w:jc w:val="both"/>
        <w:rPr>
          <w:rFonts w:ascii="Times New Roman" w:hAnsi="Times New Roman"/>
          <w:iCs/>
          <w:noProof/>
          <w:sz w:val="28"/>
          <w:szCs w:val="28"/>
        </w:rPr>
      </w:pPr>
      <w:r>
        <w:rPr>
          <w:rFonts w:ascii="Times New Roman" w:hAnsi="Times New Roman"/>
          <w:iCs/>
          <w:sz w:val="28"/>
          <w:szCs w:val="28"/>
        </w:rPr>
        <w:tab/>
      </w:r>
      <w:r w:rsidR="006C77BF" w:rsidRPr="006C77BF">
        <w:rPr>
          <w:rFonts w:ascii="Times New Roman" w:hAnsi="Times New Roman"/>
          <w:iCs/>
          <w:sz w:val="28"/>
          <w:szCs w:val="28"/>
        </w:rPr>
        <w:t>Після систематизації та аналізу інформації стосовно ринку і ринкового середовища розробимо план маркетингу, де</w:t>
      </w:r>
      <w:r w:rsidR="006C77BF" w:rsidRPr="006C77BF">
        <w:rPr>
          <w:rFonts w:ascii="Times New Roman" w:hAnsi="Times New Roman"/>
          <w:iCs/>
          <w:noProof/>
          <w:sz w:val="28"/>
          <w:szCs w:val="28"/>
        </w:rPr>
        <w:t xml:space="preserve"> має бути відпрацьовано весь спектр засобів, за допомогою яких можна забезпечити успіх реалізації бізнес-плану. </w:t>
      </w:r>
      <w:r w:rsidR="00413C01">
        <w:rPr>
          <w:rFonts w:ascii="Times New Roman" w:hAnsi="Times New Roman"/>
          <w:color w:val="000000"/>
          <w:sz w:val="28"/>
          <w:szCs w:val="28"/>
        </w:rPr>
        <w:t xml:space="preserve">Новоодеський </w:t>
      </w:r>
      <w:r w:rsidRPr="00942F65">
        <w:rPr>
          <w:rFonts w:ascii="Times New Roman" w:hAnsi="Times New Roman"/>
          <w:color w:val="000000"/>
          <w:sz w:val="28"/>
          <w:szCs w:val="28"/>
        </w:rPr>
        <w:t>«</w:t>
      </w:r>
      <w:r w:rsidR="00413C01">
        <w:rPr>
          <w:rFonts w:ascii="Times New Roman" w:hAnsi="Times New Roman"/>
          <w:color w:val="000000"/>
          <w:sz w:val="28"/>
          <w:szCs w:val="28"/>
        </w:rPr>
        <w:t>с</w:t>
      </w:r>
      <w:r w:rsidRPr="00942F65">
        <w:rPr>
          <w:rFonts w:ascii="Times New Roman" w:hAnsi="Times New Roman"/>
          <w:color w:val="000000"/>
          <w:sz w:val="28"/>
          <w:szCs w:val="28"/>
        </w:rPr>
        <w:t>ирзавод»</w:t>
      </w:r>
      <w:r>
        <w:rPr>
          <w:color w:val="000000"/>
          <w:sz w:val="28"/>
          <w:szCs w:val="28"/>
        </w:rPr>
        <w:t xml:space="preserve"> </w:t>
      </w:r>
      <w:r w:rsidR="006C77BF" w:rsidRPr="006C77BF">
        <w:rPr>
          <w:rFonts w:ascii="Times New Roman" w:hAnsi="Times New Roman"/>
          <w:iCs/>
          <w:noProof/>
          <w:sz w:val="28"/>
          <w:szCs w:val="28"/>
        </w:rPr>
        <w:t xml:space="preserve">співпрацює з 40 дистриб’юторами, має власну мережу магазинів роздрібної та мілкооптової торгівлі, що забезпечує широку реалізацію продукції даної торгової марки як на вітчизняному ринку, так і поза його межами. Механізм стимулювання підприємницької діяльності та формування тактичних дій на ринку відображається у наданні знижок дистриб’юторам взалежності від обсягів реалізованної продукції. </w:t>
      </w:r>
      <w:r w:rsidR="006C77BF" w:rsidRPr="006C77BF">
        <w:rPr>
          <w:rFonts w:ascii="Times New Roman" w:hAnsi="Times New Roman"/>
          <w:iCs/>
          <w:sz w:val="28"/>
          <w:szCs w:val="28"/>
        </w:rPr>
        <w:t xml:space="preserve">Для приваблення клієнтів інформація </w:t>
      </w:r>
      <w:r w:rsidR="00413C01">
        <w:rPr>
          <w:rFonts w:ascii="Times New Roman" w:hAnsi="Times New Roman"/>
          <w:iCs/>
          <w:sz w:val="28"/>
          <w:szCs w:val="28"/>
        </w:rPr>
        <w:t>підприємство</w:t>
      </w:r>
      <w:r w:rsidR="006C77BF" w:rsidRPr="006C77BF">
        <w:rPr>
          <w:rFonts w:ascii="Times New Roman" w:hAnsi="Times New Roman"/>
          <w:iCs/>
          <w:noProof/>
          <w:sz w:val="28"/>
          <w:szCs w:val="28"/>
        </w:rPr>
        <w:t>, розміщується за наступними напрямами:</w:t>
      </w:r>
    </w:p>
    <w:p w:rsidR="006C77BF" w:rsidRPr="006C77BF" w:rsidRDefault="006C77BF" w:rsidP="00575A2E">
      <w:pPr>
        <w:numPr>
          <w:ilvl w:val="0"/>
          <w:numId w:val="9"/>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noProof/>
          <w:sz w:val="28"/>
          <w:szCs w:val="28"/>
        </w:rPr>
        <w:t>реклама в теле - та радіоефірі;</w:t>
      </w:r>
    </w:p>
    <w:p w:rsidR="006C77BF" w:rsidRPr="006C77BF" w:rsidRDefault="006C77BF" w:rsidP="00575A2E">
      <w:pPr>
        <w:numPr>
          <w:ilvl w:val="0"/>
          <w:numId w:val="9"/>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noProof/>
          <w:sz w:val="28"/>
          <w:szCs w:val="28"/>
        </w:rPr>
        <w:t>проводиться дегустація продукції в фірмових магазинах;</w:t>
      </w:r>
    </w:p>
    <w:p w:rsidR="006C77BF" w:rsidRPr="006C77BF" w:rsidRDefault="006C77BF" w:rsidP="00575A2E">
      <w:pPr>
        <w:numPr>
          <w:ilvl w:val="0"/>
          <w:numId w:val="9"/>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noProof/>
          <w:sz w:val="28"/>
          <w:szCs w:val="28"/>
        </w:rPr>
        <w:t>здійснюється організація та спонсорство заходів, спрямованих на дітей та молодь;</w:t>
      </w:r>
    </w:p>
    <w:p w:rsidR="006C77BF" w:rsidRPr="006C77BF" w:rsidRDefault="006C77BF" w:rsidP="00575A2E">
      <w:pPr>
        <w:numPr>
          <w:ilvl w:val="0"/>
          <w:numId w:val="9"/>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sz w:val="28"/>
          <w:szCs w:val="28"/>
        </w:rPr>
        <w:t xml:space="preserve">полиці та стінки в супермаркетах </w:t>
      </w:r>
      <w:r w:rsidR="00413C01">
        <w:rPr>
          <w:rFonts w:ascii="Times New Roman" w:hAnsi="Times New Roman"/>
          <w:iCs/>
          <w:sz w:val="28"/>
          <w:szCs w:val="28"/>
        </w:rPr>
        <w:t>АТБ, Сільпо, Таврія В.</w:t>
      </w:r>
    </w:p>
    <w:p w:rsidR="006C77BF" w:rsidRPr="006C77BF" w:rsidRDefault="00942F65" w:rsidP="00413C01">
      <w:pPr>
        <w:tabs>
          <w:tab w:val="left" w:pos="726"/>
        </w:tabs>
        <w:spacing w:after="0" w:line="360" w:lineRule="auto"/>
        <w:jc w:val="both"/>
        <w:rPr>
          <w:rFonts w:ascii="Times New Roman" w:hAnsi="Times New Roman"/>
          <w:iCs/>
          <w:noProof/>
          <w:sz w:val="28"/>
          <w:szCs w:val="28"/>
        </w:rPr>
      </w:pPr>
      <w:r>
        <w:rPr>
          <w:rFonts w:ascii="Times New Roman" w:hAnsi="Times New Roman"/>
          <w:iCs/>
          <w:noProof/>
          <w:sz w:val="28"/>
          <w:szCs w:val="28"/>
        </w:rPr>
        <w:lastRenderedPageBreak/>
        <w:tab/>
      </w:r>
      <w:r w:rsidR="006C77BF" w:rsidRPr="006C77BF">
        <w:rPr>
          <w:rFonts w:ascii="Times New Roman" w:hAnsi="Times New Roman"/>
          <w:iCs/>
          <w:noProof/>
          <w:sz w:val="28"/>
          <w:szCs w:val="28"/>
        </w:rPr>
        <w:t xml:space="preserve">Оцінюючи споживача продукції, а саме </w:t>
      </w:r>
      <w:r w:rsidR="00413C01">
        <w:rPr>
          <w:rFonts w:ascii="Times New Roman" w:hAnsi="Times New Roman"/>
          <w:iCs/>
          <w:noProof/>
          <w:sz w:val="28"/>
          <w:szCs w:val="28"/>
        </w:rPr>
        <w:t xml:space="preserve">солодкого сирка </w:t>
      </w:r>
      <w:r w:rsidR="006C77BF" w:rsidRPr="006C77BF">
        <w:rPr>
          <w:rFonts w:ascii="Times New Roman" w:hAnsi="Times New Roman"/>
          <w:iCs/>
          <w:noProof/>
          <w:sz w:val="28"/>
          <w:szCs w:val="28"/>
        </w:rPr>
        <w:t>на ринку потрібно відмітити, що:</w:t>
      </w:r>
    </w:p>
    <w:p w:rsidR="006C77BF" w:rsidRPr="006C77BF" w:rsidRDefault="006C77BF" w:rsidP="00413C01">
      <w:pPr>
        <w:numPr>
          <w:ilvl w:val="0"/>
          <w:numId w:val="10"/>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noProof/>
          <w:sz w:val="28"/>
          <w:szCs w:val="28"/>
        </w:rPr>
        <w:t>найбільш доступним та сприятливими клієнтами є молодь у віці 15-35 років та люди 35-50 років;</w:t>
      </w:r>
    </w:p>
    <w:p w:rsidR="006C77BF" w:rsidRPr="006C77BF" w:rsidRDefault="006C77BF" w:rsidP="00413C01">
      <w:pPr>
        <w:numPr>
          <w:ilvl w:val="0"/>
          <w:numId w:val="10"/>
        </w:numPr>
        <w:tabs>
          <w:tab w:val="clear" w:pos="1429"/>
          <w:tab w:val="left" w:pos="726"/>
        </w:tabs>
        <w:spacing w:after="0" w:line="360" w:lineRule="auto"/>
        <w:ind w:left="0" w:firstLine="709"/>
        <w:jc w:val="both"/>
        <w:rPr>
          <w:rFonts w:ascii="Times New Roman" w:hAnsi="Times New Roman"/>
          <w:iCs/>
          <w:noProof/>
          <w:sz w:val="28"/>
          <w:szCs w:val="28"/>
        </w:rPr>
      </w:pPr>
      <w:r w:rsidRPr="006C77BF">
        <w:rPr>
          <w:rFonts w:ascii="Times New Roman" w:hAnsi="Times New Roman"/>
          <w:iCs/>
          <w:noProof/>
          <w:sz w:val="28"/>
          <w:szCs w:val="28"/>
        </w:rPr>
        <w:t>потенційні споживачі, які не будуть цікавитися даним видом продукту - діабетики, алергетики та люди схильні до подібних захворювань, але це незначний відсоток населення.</w:t>
      </w:r>
    </w:p>
    <w:p w:rsidR="006C77BF" w:rsidRPr="006C77BF" w:rsidRDefault="00942F65" w:rsidP="00413C0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Таким чином, аналізуючи ситуацію, що склалася на ринку та існуючих конкурентів для успішної діяльності нашого проекту необхідно, в першу чергу, забезпечити споживачів якісною та різноманітною продукцією.</w:t>
      </w:r>
    </w:p>
    <w:p w:rsidR="0054233D" w:rsidRDefault="0054233D" w:rsidP="00413C01">
      <w:pPr>
        <w:tabs>
          <w:tab w:val="left" w:pos="726"/>
        </w:tabs>
        <w:spacing w:after="0" w:line="360" w:lineRule="auto"/>
        <w:jc w:val="center"/>
        <w:rPr>
          <w:rFonts w:ascii="Times New Roman" w:hAnsi="Times New Roman"/>
          <w:b/>
          <w:iCs/>
          <w:sz w:val="28"/>
          <w:szCs w:val="28"/>
        </w:rPr>
      </w:pPr>
    </w:p>
    <w:p w:rsidR="006C77BF" w:rsidRPr="006C77BF" w:rsidRDefault="00942F65" w:rsidP="00942F65">
      <w:pPr>
        <w:tabs>
          <w:tab w:val="left" w:pos="726"/>
        </w:tabs>
        <w:jc w:val="center"/>
        <w:rPr>
          <w:rFonts w:ascii="Times New Roman" w:hAnsi="Times New Roman"/>
          <w:b/>
          <w:iCs/>
          <w:sz w:val="28"/>
          <w:szCs w:val="28"/>
        </w:rPr>
      </w:pPr>
      <w:r>
        <w:rPr>
          <w:rFonts w:ascii="Times New Roman" w:hAnsi="Times New Roman"/>
          <w:b/>
          <w:iCs/>
          <w:sz w:val="28"/>
          <w:szCs w:val="28"/>
        </w:rPr>
        <w:t xml:space="preserve">4. План виробництва </w:t>
      </w:r>
    </w:p>
    <w:p w:rsidR="006C77BF" w:rsidRPr="006C77BF" w:rsidRDefault="00942F6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Наявна ділянка цеху з виробництва морозива, загальною площею 182 кв. м., для забезпечення ефективного господарювання буде організовано наступним чином:</w:t>
      </w:r>
    </w:p>
    <w:p w:rsidR="006C77BF" w:rsidRPr="006C77BF" w:rsidRDefault="006C77BF" w:rsidP="00575A2E">
      <w:pPr>
        <w:numPr>
          <w:ilvl w:val="0"/>
          <w:numId w:val="19"/>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під рецептурне приміщення для даної потужності та з додержанням державних стандартів та санітарно-гігієнічних норм буде відведено 32 кв. м.;</w:t>
      </w:r>
    </w:p>
    <w:p w:rsidR="006C77BF" w:rsidRPr="006C77BF" w:rsidRDefault="006C77BF" w:rsidP="00575A2E">
      <w:pPr>
        <w:numPr>
          <w:ilvl w:val="0"/>
          <w:numId w:val="19"/>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під виробничі лінії відведено 110 кв. м;</w:t>
      </w:r>
    </w:p>
    <w:p w:rsidR="006C77BF" w:rsidRPr="006C77BF" w:rsidRDefault="006C77BF" w:rsidP="00575A2E">
      <w:pPr>
        <w:numPr>
          <w:ilvl w:val="0"/>
          <w:numId w:val="19"/>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під відділення фасовки продукції буде відведено 72 кв. м.</w:t>
      </w:r>
    </w:p>
    <w:p w:rsidR="006C77BF" w:rsidRPr="006C77BF" w:rsidRDefault="006C77BF" w:rsidP="00575A2E">
      <w:pPr>
        <w:numPr>
          <w:ilvl w:val="0"/>
          <w:numId w:val="19"/>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під складське приміщення - 38 кв. м.;</w:t>
      </w:r>
    </w:p>
    <w:p w:rsidR="006C77BF" w:rsidRPr="006C77BF" w:rsidRDefault="0070780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Для забезпечення виробничих ліній інже</w:t>
      </w:r>
      <w:r w:rsidR="00413C01">
        <w:rPr>
          <w:rFonts w:ascii="Times New Roman" w:hAnsi="Times New Roman"/>
          <w:iCs/>
          <w:sz w:val="28"/>
          <w:szCs w:val="28"/>
        </w:rPr>
        <w:t>нерною інфраструктурою (тепло-</w:t>
      </w:r>
      <w:r w:rsidR="006C77BF" w:rsidRPr="006C77BF">
        <w:rPr>
          <w:rFonts w:ascii="Times New Roman" w:hAnsi="Times New Roman"/>
          <w:iCs/>
          <w:sz w:val="28"/>
          <w:szCs w:val="28"/>
        </w:rPr>
        <w:t>водо-, електропостачання, каналізація) будуть здійснені роботи з обладнання інженерних комунікацій.</w:t>
      </w:r>
    </w:p>
    <w:p w:rsidR="006C77BF" w:rsidRPr="006C77BF" w:rsidRDefault="0070780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Режим роботи даної лінії буде диференційованим: 1-й рік реалізації проекту в одну зміну при 5-ти денному робочому тижні, 2-й рік - дві зміни при 5-ти денному робочому тижні, 3-й рік - три зміни при 6-ти денному робочому тижні, 4-й - рік три зміни при 5-ти денному робочому тижні, 5-й рік - дві зміни при 6-ти денному робочому тижні, тривалість яких по 8 годин кожна, без перерви, а у випадках збільшення обсягів виробництва - без вихідних.</w:t>
      </w:r>
    </w:p>
    <w:p w:rsidR="006C77BF" w:rsidRPr="006C77BF" w:rsidRDefault="00707805" w:rsidP="00942F6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lastRenderedPageBreak/>
        <w:tab/>
      </w:r>
      <w:r w:rsidR="006C77BF" w:rsidRPr="006C77BF">
        <w:rPr>
          <w:rFonts w:ascii="Times New Roman" w:hAnsi="Times New Roman"/>
          <w:iCs/>
          <w:sz w:val="28"/>
          <w:szCs w:val="28"/>
        </w:rPr>
        <w:t>Після вивчення кон'юнктури ринку і попиту на продукцію, що буде вироблятися в процесі реалізації проекту, а також прогнозування обсягів продажу за роками була розроблена виробнича програма. У ній визначаються рівні виробництва, які повинні бути забезпечені в певні періоди часу для максимального заповнення ринку товарами та одержання найбільшої виручки від продажу. У зв'язку з цим виробнича програма повинна прямо пов'язуватися з уточненим обсягом продажу. При цьому максимальний обсяг випуску планується для:</w:t>
      </w:r>
    </w:p>
    <w:p w:rsidR="006C77BF" w:rsidRPr="006C77BF" w:rsidRDefault="00413C01" w:rsidP="00575A2E">
      <w:pPr>
        <w:numPr>
          <w:ilvl w:val="0"/>
          <w:numId w:val="20"/>
        </w:num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 xml:space="preserve">солодкого сирка «Солодка насолода» </w:t>
      </w:r>
      <w:r w:rsidR="006C77BF" w:rsidRPr="006C77BF">
        <w:rPr>
          <w:rFonts w:ascii="Times New Roman" w:hAnsi="Times New Roman"/>
          <w:iCs/>
          <w:sz w:val="28"/>
          <w:szCs w:val="28"/>
        </w:rPr>
        <w:t xml:space="preserve"> - 2,5 т\зміна</w:t>
      </w:r>
    </w:p>
    <w:p w:rsidR="006C77BF" w:rsidRPr="006C77BF" w:rsidRDefault="00413C01" w:rsidP="00575A2E">
      <w:pPr>
        <w:numPr>
          <w:ilvl w:val="0"/>
          <w:numId w:val="20"/>
        </w:num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 xml:space="preserve">солодкого сирка «Ягідна насолода» </w:t>
      </w:r>
      <w:r w:rsidRPr="006C77BF">
        <w:rPr>
          <w:rFonts w:ascii="Times New Roman" w:hAnsi="Times New Roman"/>
          <w:iCs/>
          <w:sz w:val="28"/>
          <w:szCs w:val="28"/>
        </w:rPr>
        <w:t xml:space="preserve"> </w:t>
      </w:r>
      <w:r w:rsidR="006C77BF" w:rsidRPr="006C77BF">
        <w:rPr>
          <w:rFonts w:ascii="Times New Roman" w:hAnsi="Times New Roman"/>
          <w:iCs/>
          <w:sz w:val="28"/>
          <w:szCs w:val="28"/>
        </w:rPr>
        <w:t>- 2 т\зміна</w:t>
      </w:r>
    </w:p>
    <w:p w:rsidR="006C77BF" w:rsidRPr="006C77BF" w:rsidRDefault="00413C01" w:rsidP="00575A2E">
      <w:pPr>
        <w:numPr>
          <w:ilvl w:val="0"/>
          <w:numId w:val="20"/>
        </w:num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 xml:space="preserve">солодкого сирка «Для дорослих» </w:t>
      </w:r>
      <w:r w:rsidRPr="006C77BF">
        <w:rPr>
          <w:rFonts w:ascii="Times New Roman" w:hAnsi="Times New Roman"/>
          <w:iCs/>
          <w:sz w:val="28"/>
          <w:szCs w:val="28"/>
        </w:rPr>
        <w:t xml:space="preserve"> </w:t>
      </w:r>
      <w:r w:rsidR="006C77BF" w:rsidRPr="006C77BF">
        <w:rPr>
          <w:rFonts w:ascii="Times New Roman" w:hAnsi="Times New Roman"/>
          <w:iCs/>
          <w:sz w:val="28"/>
          <w:szCs w:val="28"/>
        </w:rPr>
        <w:t>- 1,7 т\зміна</w:t>
      </w:r>
    </w:p>
    <w:p w:rsidR="00707805" w:rsidRPr="00707805" w:rsidRDefault="00707805" w:rsidP="00707805">
      <w:pPr>
        <w:tabs>
          <w:tab w:val="left" w:pos="726"/>
        </w:tabs>
        <w:spacing w:line="360" w:lineRule="auto"/>
        <w:jc w:val="both"/>
        <w:rPr>
          <w:rFonts w:ascii="Times New Roman" w:hAnsi="Times New Roman"/>
          <w:iCs/>
          <w:sz w:val="28"/>
          <w:szCs w:val="28"/>
        </w:rPr>
      </w:pPr>
      <w:r>
        <w:rPr>
          <w:rFonts w:ascii="Times New Roman" w:hAnsi="Times New Roman"/>
          <w:iCs/>
          <w:sz w:val="28"/>
          <w:szCs w:val="28"/>
        </w:rPr>
        <w:tab/>
      </w:r>
      <w:r w:rsidRPr="00707805">
        <w:rPr>
          <w:rFonts w:ascii="Times New Roman" w:hAnsi="Times New Roman"/>
          <w:iCs/>
          <w:sz w:val="28"/>
          <w:szCs w:val="28"/>
        </w:rPr>
        <w:t>Таким чином, у перший рік планується обсяг виробництва у розмірі 45% від проектної потужності, у другий рік - 70%, третій - 100%, четвертий - 80%, п’ятий - 85% від проектної потужності.</w:t>
      </w:r>
    </w:p>
    <w:p w:rsidR="00707805" w:rsidRPr="00413C01" w:rsidRDefault="006C77BF" w:rsidP="00707805">
      <w:pPr>
        <w:tabs>
          <w:tab w:val="left" w:pos="726"/>
        </w:tabs>
        <w:spacing w:after="0" w:line="360" w:lineRule="auto"/>
        <w:jc w:val="right"/>
        <w:rPr>
          <w:rFonts w:ascii="Times New Roman" w:hAnsi="Times New Roman"/>
          <w:i/>
          <w:iCs/>
          <w:sz w:val="28"/>
          <w:szCs w:val="28"/>
        </w:rPr>
      </w:pPr>
      <w:r w:rsidRPr="00413C01">
        <w:rPr>
          <w:rFonts w:ascii="Times New Roman" w:hAnsi="Times New Roman"/>
          <w:i/>
          <w:iCs/>
          <w:sz w:val="28"/>
          <w:szCs w:val="28"/>
        </w:rPr>
        <w:t xml:space="preserve">Таблиця </w:t>
      </w:r>
      <w:r w:rsidR="00707805" w:rsidRPr="00413C01">
        <w:rPr>
          <w:rFonts w:ascii="Times New Roman" w:hAnsi="Times New Roman"/>
          <w:i/>
          <w:iCs/>
          <w:sz w:val="28"/>
          <w:szCs w:val="28"/>
        </w:rPr>
        <w:t>3.</w:t>
      </w:r>
      <w:r w:rsidRPr="00413C01">
        <w:rPr>
          <w:rFonts w:ascii="Times New Roman" w:hAnsi="Times New Roman"/>
          <w:i/>
          <w:iCs/>
          <w:sz w:val="28"/>
          <w:szCs w:val="28"/>
        </w:rPr>
        <w:t xml:space="preserve">1. </w:t>
      </w:r>
    </w:p>
    <w:p w:rsidR="006C77BF" w:rsidRPr="00413C01" w:rsidRDefault="006C77BF" w:rsidP="00707805">
      <w:pPr>
        <w:tabs>
          <w:tab w:val="left" w:pos="726"/>
        </w:tabs>
        <w:spacing w:after="0" w:line="360" w:lineRule="auto"/>
        <w:jc w:val="center"/>
        <w:rPr>
          <w:rFonts w:ascii="Times New Roman" w:hAnsi="Times New Roman"/>
          <w:b/>
          <w:iCs/>
          <w:sz w:val="28"/>
          <w:szCs w:val="28"/>
        </w:rPr>
      </w:pPr>
      <w:r w:rsidRPr="00413C01">
        <w:rPr>
          <w:rFonts w:ascii="Times New Roman" w:hAnsi="Times New Roman"/>
          <w:b/>
          <w:iCs/>
          <w:sz w:val="28"/>
          <w:szCs w:val="28"/>
        </w:rPr>
        <w:t>Виробнича програма</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95"/>
        <w:gridCol w:w="658"/>
        <w:gridCol w:w="658"/>
        <w:gridCol w:w="797"/>
        <w:gridCol w:w="658"/>
        <w:gridCol w:w="797"/>
        <w:gridCol w:w="658"/>
        <w:gridCol w:w="797"/>
        <w:gridCol w:w="629"/>
        <w:gridCol w:w="797"/>
        <w:gridCol w:w="658"/>
        <w:gridCol w:w="1026"/>
      </w:tblGrid>
      <w:tr w:rsidR="006C77BF" w:rsidRPr="006C77BF" w:rsidTr="00412A82">
        <w:tc>
          <w:tcPr>
            <w:tcW w:w="1523" w:type="dxa"/>
            <w:vMerge w:val="restart"/>
          </w:tcPr>
          <w:p w:rsidR="00707805" w:rsidRDefault="00707805" w:rsidP="00412A82">
            <w:pPr>
              <w:pStyle w:val="aff5"/>
            </w:pPr>
          </w:p>
          <w:p w:rsidR="006C77BF" w:rsidRPr="006C77BF" w:rsidRDefault="006C77BF" w:rsidP="00412A82">
            <w:pPr>
              <w:pStyle w:val="aff5"/>
            </w:pPr>
            <w:r w:rsidRPr="006C77BF">
              <w:t>Найменування продукції</w:t>
            </w:r>
          </w:p>
        </w:tc>
        <w:tc>
          <w:tcPr>
            <w:tcW w:w="667" w:type="dxa"/>
            <w:vMerge w:val="restart"/>
          </w:tcPr>
          <w:p w:rsidR="006C77BF" w:rsidRPr="006C77BF" w:rsidRDefault="006C77BF" w:rsidP="00412A82">
            <w:pPr>
              <w:pStyle w:val="aff5"/>
            </w:pPr>
            <w:r w:rsidRPr="006C77BF">
              <w:t xml:space="preserve">Ціна за од, грн. </w:t>
            </w:r>
          </w:p>
        </w:tc>
        <w:tc>
          <w:tcPr>
            <w:tcW w:w="7592" w:type="dxa"/>
            <w:gridSpan w:val="10"/>
          </w:tcPr>
          <w:p w:rsidR="006C77BF" w:rsidRPr="006C77BF" w:rsidRDefault="006C77BF" w:rsidP="00412A82">
            <w:pPr>
              <w:pStyle w:val="aff5"/>
            </w:pPr>
            <w:r w:rsidRPr="006C77BF">
              <w:t>Обсяг виробництва</w:t>
            </w:r>
          </w:p>
        </w:tc>
      </w:tr>
      <w:tr w:rsidR="006C77BF" w:rsidRPr="006C77BF" w:rsidTr="00412A82">
        <w:tc>
          <w:tcPr>
            <w:tcW w:w="1523" w:type="dxa"/>
            <w:vMerge/>
          </w:tcPr>
          <w:p w:rsidR="006C77BF" w:rsidRPr="006C77BF" w:rsidRDefault="006C77BF" w:rsidP="00412A82">
            <w:pPr>
              <w:pStyle w:val="aff5"/>
            </w:pPr>
          </w:p>
        </w:tc>
        <w:tc>
          <w:tcPr>
            <w:tcW w:w="667" w:type="dxa"/>
            <w:vMerge/>
          </w:tcPr>
          <w:p w:rsidR="006C77BF" w:rsidRPr="006C77BF" w:rsidRDefault="006C77BF" w:rsidP="00412A82">
            <w:pPr>
              <w:pStyle w:val="aff5"/>
            </w:pPr>
          </w:p>
        </w:tc>
        <w:tc>
          <w:tcPr>
            <w:tcW w:w="1476" w:type="dxa"/>
            <w:gridSpan w:val="2"/>
          </w:tcPr>
          <w:p w:rsidR="006C77BF" w:rsidRPr="006C77BF" w:rsidRDefault="006C77BF" w:rsidP="00412A82">
            <w:pPr>
              <w:pStyle w:val="aff5"/>
            </w:pPr>
            <w:r w:rsidRPr="006C77BF">
              <w:t>1-й рік</w:t>
            </w:r>
          </w:p>
        </w:tc>
        <w:tc>
          <w:tcPr>
            <w:tcW w:w="1478" w:type="dxa"/>
            <w:gridSpan w:val="2"/>
          </w:tcPr>
          <w:p w:rsidR="006C77BF" w:rsidRPr="006C77BF" w:rsidRDefault="006C77BF" w:rsidP="00412A82">
            <w:pPr>
              <w:pStyle w:val="aff5"/>
            </w:pPr>
            <w:r w:rsidRPr="006C77BF">
              <w:t>2-й рік</w:t>
            </w:r>
          </w:p>
        </w:tc>
        <w:tc>
          <w:tcPr>
            <w:tcW w:w="1478" w:type="dxa"/>
            <w:gridSpan w:val="2"/>
          </w:tcPr>
          <w:p w:rsidR="006C77BF" w:rsidRPr="006C77BF" w:rsidRDefault="006C77BF" w:rsidP="00412A82">
            <w:pPr>
              <w:pStyle w:val="aff5"/>
            </w:pPr>
            <w:r w:rsidRPr="006C77BF">
              <w:t>3-й рік</w:t>
            </w:r>
          </w:p>
        </w:tc>
        <w:tc>
          <w:tcPr>
            <w:tcW w:w="1448" w:type="dxa"/>
            <w:gridSpan w:val="2"/>
          </w:tcPr>
          <w:p w:rsidR="006C77BF" w:rsidRPr="006C77BF" w:rsidRDefault="006C77BF" w:rsidP="00412A82">
            <w:pPr>
              <w:pStyle w:val="aff5"/>
            </w:pPr>
            <w:r w:rsidRPr="006C77BF">
              <w:t>4-й рік</w:t>
            </w:r>
          </w:p>
        </w:tc>
        <w:tc>
          <w:tcPr>
            <w:tcW w:w="1712" w:type="dxa"/>
            <w:gridSpan w:val="2"/>
          </w:tcPr>
          <w:p w:rsidR="006C77BF" w:rsidRPr="006C77BF" w:rsidRDefault="006C77BF" w:rsidP="00412A82">
            <w:pPr>
              <w:pStyle w:val="aff5"/>
            </w:pPr>
            <w:r w:rsidRPr="006C77BF">
              <w:t>5-й рік</w:t>
            </w:r>
          </w:p>
        </w:tc>
      </w:tr>
      <w:tr w:rsidR="006C77BF" w:rsidRPr="006C77BF" w:rsidTr="00412A82">
        <w:trPr>
          <w:cantSplit/>
          <w:trHeight w:val="2747"/>
        </w:trPr>
        <w:tc>
          <w:tcPr>
            <w:tcW w:w="1523" w:type="dxa"/>
            <w:vMerge/>
          </w:tcPr>
          <w:p w:rsidR="006C77BF" w:rsidRPr="006C77BF" w:rsidRDefault="006C77BF" w:rsidP="00412A82">
            <w:pPr>
              <w:pStyle w:val="aff5"/>
            </w:pPr>
          </w:p>
        </w:tc>
        <w:tc>
          <w:tcPr>
            <w:tcW w:w="667" w:type="dxa"/>
            <w:vMerge/>
          </w:tcPr>
          <w:p w:rsidR="006C77BF" w:rsidRPr="006C77BF" w:rsidRDefault="006C77BF" w:rsidP="00412A82">
            <w:pPr>
              <w:pStyle w:val="aff5"/>
            </w:pPr>
          </w:p>
        </w:tc>
        <w:tc>
          <w:tcPr>
            <w:tcW w:w="667" w:type="dxa"/>
            <w:textDirection w:val="btLr"/>
          </w:tcPr>
          <w:p w:rsidR="006C77BF" w:rsidRPr="006C77BF" w:rsidRDefault="006C77BF" w:rsidP="00412A82">
            <w:pPr>
              <w:pStyle w:val="aff5"/>
            </w:pPr>
            <w:r w:rsidRPr="006C77BF">
              <w:t>% від проектної потужності</w:t>
            </w:r>
          </w:p>
        </w:tc>
        <w:tc>
          <w:tcPr>
            <w:tcW w:w="809" w:type="dxa"/>
            <w:textDirection w:val="btLr"/>
          </w:tcPr>
          <w:p w:rsidR="006C77BF" w:rsidRPr="006C77BF" w:rsidRDefault="006C77BF" w:rsidP="00412A82">
            <w:pPr>
              <w:pStyle w:val="aff5"/>
            </w:pPr>
            <w:r w:rsidRPr="006C77BF">
              <w:t>Обсяг випуску, тис. кг</w:t>
            </w:r>
          </w:p>
        </w:tc>
        <w:tc>
          <w:tcPr>
            <w:tcW w:w="668" w:type="dxa"/>
            <w:textDirection w:val="btLr"/>
          </w:tcPr>
          <w:p w:rsidR="006C77BF" w:rsidRPr="006C77BF" w:rsidRDefault="006C77BF" w:rsidP="00412A82">
            <w:pPr>
              <w:pStyle w:val="aff5"/>
            </w:pPr>
            <w:r w:rsidRPr="006C77BF">
              <w:t>% від проектної потужності</w:t>
            </w:r>
          </w:p>
        </w:tc>
        <w:tc>
          <w:tcPr>
            <w:tcW w:w="810" w:type="dxa"/>
            <w:textDirection w:val="btLr"/>
          </w:tcPr>
          <w:p w:rsidR="006C77BF" w:rsidRPr="006C77BF" w:rsidRDefault="006C77BF" w:rsidP="00412A82">
            <w:pPr>
              <w:pStyle w:val="aff5"/>
            </w:pPr>
            <w:r w:rsidRPr="006C77BF">
              <w:t>Обсяг випуску, тис. кг</w:t>
            </w:r>
          </w:p>
        </w:tc>
        <w:tc>
          <w:tcPr>
            <w:tcW w:w="668" w:type="dxa"/>
            <w:textDirection w:val="btLr"/>
          </w:tcPr>
          <w:p w:rsidR="006C77BF" w:rsidRPr="006C77BF" w:rsidRDefault="006C77BF" w:rsidP="00412A82">
            <w:pPr>
              <w:pStyle w:val="aff5"/>
            </w:pPr>
            <w:r w:rsidRPr="006C77BF">
              <w:t>% від проектної потуж-ності</w:t>
            </w:r>
          </w:p>
        </w:tc>
        <w:tc>
          <w:tcPr>
            <w:tcW w:w="810" w:type="dxa"/>
            <w:textDirection w:val="btLr"/>
          </w:tcPr>
          <w:p w:rsidR="006C77BF" w:rsidRPr="006C77BF" w:rsidRDefault="006C77BF" w:rsidP="00412A82">
            <w:pPr>
              <w:pStyle w:val="aff5"/>
            </w:pPr>
            <w:r w:rsidRPr="006C77BF">
              <w:t>Обсяг випуску, тис. кг</w:t>
            </w:r>
          </w:p>
          <w:p w:rsidR="006C77BF" w:rsidRPr="006C77BF" w:rsidRDefault="006C77BF" w:rsidP="00412A82">
            <w:pPr>
              <w:pStyle w:val="aff5"/>
            </w:pPr>
          </w:p>
        </w:tc>
        <w:tc>
          <w:tcPr>
            <w:tcW w:w="638" w:type="dxa"/>
            <w:textDirection w:val="btLr"/>
          </w:tcPr>
          <w:p w:rsidR="006C77BF" w:rsidRPr="006C77BF" w:rsidRDefault="006C77BF" w:rsidP="00412A82">
            <w:pPr>
              <w:pStyle w:val="aff5"/>
            </w:pPr>
            <w:r w:rsidRPr="006C77BF">
              <w:t>%</w:t>
            </w:r>
            <w:r w:rsidR="00707805">
              <w:t xml:space="preserve"> від проектної потуж</w:t>
            </w:r>
            <w:r w:rsidRPr="006C77BF">
              <w:t>ності</w:t>
            </w:r>
          </w:p>
        </w:tc>
        <w:tc>
          <w:tcPr>
            <w:tcW w:w="810" w:type="dxa"/>
            <w:textDirection w:val="btLr"/>
          </w:tcPr>
          <w:p w:rsidR="006C77BF" w:rsidRPr="006C77BF" w:rsidRDefault="006C77BF" w:rsidP="00412A82">
            <w:pPr>
              <w:pStyle w:val="aff5"/>
            </w:pPr>
            <w:r w:rsidRPr="006C77BF">
              <w:t>Обсяг випуску, тис. кг</w:t>
            </w:r>
          </w:p>
        </w:tc>
        <w:tc>
          <w:tcPr>
            <w:tcW w:w="668" w:type="dxa"/>
            <w:textDirection w:val="btLr"/>
          </w:tcPr>
          <w:p w:rsidR="006C77BF" w:rsidRPr="006C77BF" w:rsidRDefault="006C77BF" w:rsidP="00412A82">
            <w:pPr>
              <w:pStyle w:val="aff5"/>
            </w:pPr>
            <w:r w:rsidRPr="006C77BF">
              <w:t>%</w:t>
            </w:r>
            <w:r w:rsidR="00707805">
              <w:t xml:space="preserve"> від проектної поту</w:t>
            </w:r>
            <w:r w:rsidRPr="006C77BF">
              <w:t>-ності</w:t>
            </w:r>
          </w:p>
        </w:tc>
        <w:tc>
          <w:tcPr>
            <w:tcW w:w="1044" w:type="dxa"/>
            <w:textDirection w:val="btLr"/>
          </w:tcPr>
          <w:p w:rsidR="006C77BF" w:rsidRPr="006C77BF" w:rsidRDefault="006C77BF" w:rsidP="00412A82">
            <w:pPr>
              <w:pStyle w:val="aff5"/>
            </w:pPr>
            <w:r w:rsidRPr="006C77BF">
              <w:t>Обсяг випуску, тис. кг</w:t>
            </w:r>
          </w:p>
        </w:tc>
      </w:tr>
      <w:tr w:rsidR="006C77BF" w:rsidRPr="006C77BF" w:rsidTr="00412A82">
        <w:tc>
          <w:tcPr>
            <w:tcW w:w="1523" w:type="dxa"/>
          </w:tcPr>
          <w:p w:rsidR="006C77BF" w:rsidRPr="006C77BF" w:rsidRDefault="006C77BF" w:rsidP="00412A82">
            <w:pPr>
              <w:pStyle w:val="aff5"/>
            </w:pPr>
            <w:r w:rsidRPr="006C77BF">
              <w:t xml:space="preserve">1. </w:t>
            </w:r>
            <w:r w:rsidR="00412A82" w:rsidRPr="00412A82">
              <w:t>«Солодка насолода»</w:t>
            </w:r>
            <w:r w:rsidR="00412A82">
              <w:rPr>
                <w:sz w:val="28"/>
                <w:szCs w:val="28"/>
              </w:rPr>
              <w:t xml:space="preserve"> </w:t>
            </w:r>
            <w:r w:rsidR="00412A82" w:rsidRPr="006C77BF">
              <w:rPr>
                <w:sz w:val="28"/>
                <w:szCs w:val="28"/>
              </w:rPr>
              <w:t xml:space="preserve"> </w:t>
            </w:r>
          </w:p>
        </w:tc>
        <w:tc>
          <w:tcPr>
            <w:tcW w:w="667" w:type="dxa"/>
          </w:tcPr>
          <w:p w:rsidR="006C77BF" w:rsidRPr="006C77BF" w:rsidRDefault="006C77BF" w:rsidP="00412A82">
            <w:pPr>
              <w:pStyle w:val="aff5"/>
            </w:pPr>
            <w:r w:rsidRPr="006C77BF">
              <w:t>3,00</w:t>
            </w:r>
          </w:p>
        </w:tc>
        <w:tc>
          <w:tcPr>
            <w:tcW w:w="667" w:type="dxa"/>
          </w:tcPr>
          <w:p w:rsidR="006C77BF" w:rsidRPr="006C77BF" w:rsidRDefault="006C77BF" w:rsidP="00412A82">
            <w:pPr>
              <w:pStyle w:val="aff5"/>
            </w:pPr>
            <w:r w:rsidRPr="006C77BF">
              <w:t>45</w:t>
            </w:r>
          </w:p>
        </w:tc>
        <w:tc>
          <w:tcPr>
            <w:tcW w:w="809" w:type="dxa"/>
          </w:tcPr>
          <w:p w:rsidR="006C77BF" w:rsidRPr="006C77BF" w:rsidRDefault="006C77BF" w:rsidP="00412A82">
            <w:pPr>
              <w:pStyle w:val="aff5"/>
            </w:pPr>
            <w:r w:rsidRPr="006C77BF">
              <w:t>135</w:t>
            </w:r>
          </w:p>
        </w:tc>
        <w:tc>
          <w:tcPr>
            <w:tcW w:w="668" w:type="dxa"/>
          </w:tcPr>
          <w:p w:rsidR="006C77BF" w:rsidRPr="006C77BF" w:rsidRDefault="006C77BF" w:rsidP="00412A82">
            <w:pPr>
              <w:pStyle w:val="aff5"/>
            </w:pPr>
            <w:r w:rsidRPr="006C77BF">
              <w:t>70</w:t>
            </w:r>
          </w:p>
        </w:tc>
        <w:tc>
          <w:tcPr>
            <w:tcW w:w="810" w:type="dxa"/>
          </w:tcPr>
          <w:p w:rsidR="006C77BF" w:rsidRPr="006C77BF" w:rsidRDefault="006C77BF" w:rsidP="00412A82">
            <w:pPr>
              <w:pStyle w:val="aff5"/>
            </w:pPr>
            <w:r w:rsidRPr="006C77BF">
              <w:t>210</w:t>
            </w:r>
          </w:p>
        </w:tc>
        <w:tc>
          <w:tcPr>
            <w:tcW w:w="668" w:type="dxa"/>
          </w:tcPr>
          <w:p w:rsidR="006C77BF" w:rsidRPr="006C77BF" w:rsidRDefault="006C77BF" w:rsidP="00412A82">
            <w:pPr>
              <w:pStyle w:val="aff5"/>
            </w:pPr>
            <w:r w:rsidRPr="006C77BF">
              <w:t>100</w:t>
            </w:r>
          </w:p>
        </w:tc>
        <w:tc>
          <w:tcPr>
            <w:tcW w:w="810" w:type="dxa"/>
          </w:tcPr>
          <w:p w:rsidR="006C77BF" w:rsidRPr="006C77BF" w:rsidRDefault="006C77BF" w:rsidP="00412A82">
            <w:pPr>
              <w:pStyle w:val="aff5"/>
            </w:pPr>
            <w:r w:rsidRPr="006C77BF">
              <w:t>300</w:t>
            </w:r>
          </w:p>
        </w:tc>
        <w:tc>
          <w:tcPr>
            <w:tcW w:w="638" w:type="dxa"/>
          </w:tcPr>
          <w:p w:rsidR="006C77BF" w:rsidRPr="006C77BF" w:rsidRDefault="006C77BF" w:rsidP="00412A82">
            <w:pPr>
              <w:pStyle w:val="aff5"/>
            </w:pPr>
            <w:r w:rsidRPr="006C77BF">
              <w:t>80</w:t>
            </w:r>
          </w:p>
        </w:tc>
        <w:tc>
          <w:tcPr>
            <w:tcW w:w="810" w:type="dxa"/>
          </w:tcPr>
          <w:p w:rsidR="006C77BF" w:rsidRPr="006C77BF" w:rsidRDefault="006C77BF" w:rsidP="00412A82">
            <w:pPr>
              <w:pStyle w:val="aff5"/>
            </w:pPr>
            <w:r w:rsidRPr="006C77BF">
              <w:t>240</w:t>
            </w:r>
          </w:p>
        </w:tc>
        <w:tc>
          <w:tcPr>
            <w:tcW w:w="668" w:type="dxa"/>
          </w:tcPr>
          <w:p w:rsidR="006C77BF" w:rsidRPr="006C77BF" w:rsidRDefault="006C77BF" w:rsidP="00412A82">
            <w:pPr>
              <w:pStyle w:val="aff5"/>
            </w:pPr>
            <w:r w:rsidRPr="006C77BF">
              <w:t>85</w:t>
            </w:r>
          </w:p>
        </w:tc>
        <w:tc>
          <w:tcPr>
            <w:tcW w:w="1044" w:type="dxa"/>
          </w:tcPr>
          <w:p w:rsidR="006C77BF" w:rsidRPr="006C77BF" w:rsidRDefault="006C77BF" w:rsidP="00412A82">
            <w:pPr>
              <w:pStyle w:val="aff5"/>
            </w:pPr>
            <w:r w:rsidRPr="006C77BF">
              <w:t>255</w:t>
            </w:r>
          </w:p>
        </w:tc>
      </w:tr>
      <w:tr w:rsidR="006C77BF" w:rsidRPr="006C77BF" w:rsidTr="00412A82">
        <w:tc>
          <w:tcPr>
            <w:tcW w:w="1523" w:type="dxa"/>
          </w:tcPr>
          <w:p w:rsidR="006C77BF" w:rsidRPr="006C77BF" w:rsidRDefault="006C77BF" w:rsidP="00412A82">
            <w:pPr>
              <w:pStyle w:val="aff5"/>
            </w:pPr>
            <w:r w:rsidRPr="006C77BF">
              <w:t xml:space="preserve">2. </w:t>
            </w:r>
            <w:r w:rsidR="00412A82">
              <w:t xml:space="preserve">«Ягідна насолода» </w:t>
            </w:r>
          </w:p>
        </w:tc>
        <w:tc>
          <w:tcPr>
            <w:tcW w:w="667" w:type="dxa"/>
          </w:tcPr>
          <w:p w:rsidR="006C77BF" w:rsidRPr="006C77BF" w:rsidRDefault="006C77BF" w:rsidP="00412A82">
            <w:pPr>
              <w:pStyle w:val="aff5"/>
            </w:pPr>
            <w:r w:rsidRPr="006C77BF">
              <w:t>5,00</w:t>
            </w:r>
          </w:p>
        </w:tc>
        <w:tc>
          <w:tcPr>
            <w:tcW w:w="667" w:type="dxa"/>
          </w:tcPr>
          <w:p w:rsidR="006C77BF" w:rsidRPr="006C77BF" w:rsidRDefault="006C77BF" w:rsidP="00412A82">
            <w:pPr>
              <w:pStyle w:val="aff5"/>
            </w:pPr>
            <w:r w:rsidRPr="006C77BF">
              <w:t>45</w:t>
            </w:r>
          </w:p>
        </w:tc>
        <w:tc>
          <w:tcPr>
            <w:tcW w:w="809" w:type="dxa"/>
          </w:tcPr>
          <w:p w:rsidR="006C77BF" w:rsidRPr="006C77BF" w:rsidRDefault="006C77BF" w:rsidP="00412A82">
            <w:pPr>
              <w:pStyle w:val="aff5"/>
            </w:pPr>
            <w:r w:rsidRPr="006C77BF">
              <w:t>157,5</w:t>
            </w:r>
          </w:p>
        </w:tc>
        <w:tc>
          <w:tcPr>
            <w:tcW w:w="668" w:type="dxa"/>
          </w:tcPr>
          <w:p w:rsidR="006C77BF" w:rsidRPr="006C77BF" w:rsidRDefault="006C77BF" w:rsidP="00412A82">
            <w:pPr>
              <w:pStyle w:val="aff5"/>
            </w:pPr>
            <w:r w:rsidRPr="006C77BF">
              <w:t>70</w:t>
            </w:r>
          </w:p>
        </w:tc>
        <w:tc>
          <w:tcPr>
            <w:tcW w:w="810" w:type="dxa"/>
          </w:tcPr>
          <w:p w:rsidR="006C77BF" w:rsidRPr="006C77BF" w:rsidRDefault="006C77BF" w:rsidP="00412A82">
            <w:pPr>
              <w:pStyle w:val="aff5"/>
            </w:pPr>
            <w:r w:rsidRPr="006C77BF">
              <w:t>245</w:t>
            </w:r>
          </w:p>
        </w:tc>
        <w:tc>
          <w:tcPr>
            <w:tcW w:w="668" w:type="dxa"/>
          </w:tcPr>
          <w:p w:rsidR="006C77BF" w:rsidRPr="006C77BF" w:rsidRDefault="006C77BF" w:rsidP="00412A82">
            <w:pPr>
              <w:pStyle w:val="aff5"/>
            </w:pPr>
            <w:r w:rsidRPr="006C77BF">
              <w:t>100</w:t>
            </w:r>
          </w:p>
        </w:tc>
        <w:tc>
          <w:tcPr>
            <w:tcW w:w="810" w:type="dxa"/>
          </w:tcPr>
          <w:p w:rsidR="006C77BF" w:rsidRPr="006C77BF" w:rsidRDefault="006C77BF" w:rsidP="00412A82">
            <w:pPr>
              <w:pStyle w:val="aff5"/>
            </w:pPr>
            <w:r w:rsidRPr="006C77BF">
              <w:t>350</w:t>
            </w:r>
          </w:p>
        </w:tc>
        <w:tc>
          <w:tcPr>
            <w:tcW w:w="638" w:type="dxa"/>
          </w:tcPr>
          <w:p w:rsidR="006C77BF" w:rsidRPr="006C77BF" w:rsidRDefault="006C77BF" w:rsidP="00412A82">
            <w:pPr>
              <w:pStyle w:val="aff5"/>
            </w:pPr>
            <w:r w:rsidRPr="006C77BF">
              <w:t>80</w:t>
            </w:r>
          </w:p>
        </w:tc>
        <w:tc>
          <w:tcPr>
            <w:tcW w:w="810" w:type="dxa"/>
          </w:tcPr>
          <w:p w:rsidR="006C77BF" w:rsidRPr="006C77BF" w:rsidRDefault="006C77BF" w:rsidP="00412A82">
            <w:pPr>
              <w:pStyle w:val="aff5"/>
            </w:pPr>
            <w:r w:rsidRPr="006C77BF">
              <w:t>280</w:t>
            </w:r>
          </w:p>
        </w:tc>
        <w:tc>
          <w:tcPr>
            <w:tcW w:w="668" w:type="dxa"/>
          </w:tcPr>
          <w:p w:rsidR="006C77BF" w:rsidRPr="006C77BF" w:rsidRDefault="006C77BF" w:rsidP="00412A82">
            <w:pPr>
              <w:pStyle w:val="aff5"/>
            </w:pPr>
            <w:r w:rsidRPr="006C77BF">
              <w:t>85</w:t>
            </w:r>
          </w:p>
        </w:tc>
        <w:tc>
          <w:tcPr>
            <w:tcW w:w="1044" w:type="dxa"/>
          </w:tcPr>
          <w:p w:rsidR="006C77BF" w:rsidRPr="006C77BF" w:rsidRDefault="006C77BF" w:rsidP="00412A82">
            <w:pPr>
              <w:pStyle w:val="aff5"/>
            </w:pPr>
            <w:r w:rsidRPr="006C77BF">
              <w:t>297,5</w:t>
            </w:r>
          </w:p>
        </w:tc>
      </w:tr>
      <w:tr w:rsidR="006C77BF" w:rsidRPr="006C77BF" w:rsidTr="00412A82">
        <w:trPr>
          <w:trHeight w:val="270"/>
        </w:trPr>
        <w:tc>
          <w:tcPr>
            <w:tcW w:w="1523" w:type="dxa"/>
          </w:tcPr>
          <w:p w:rsidR="006C77BF" w:rsidRPr="006C77BF" w:rsidRDefault="006C77BF" w:rsidP="00412A82">
            <w:pPr>
              <w:pStyle w:val="aff5"/>
            </w:pPr>
            <w:r w:rsidRPr="006C77BF">
              <w:t xml:space="preserve">3. </w:t>
            </w:r>
            <w:r w:rsidR="00412A82">
              <w:t xml:space="preserve">«Для дорослих»  </w:t>
            </w:r>
          </w:p>
        </w:tc>
        <w:tc>
          <w:tcPr>
            <w:tcW w:w="667" w:type="dxa"/>
          </w:tcPr>
          <w:p w:rsidR="006C77BF" w:rsidRPr="006C77BF" w:rsidRDefault="006C77BF" w:rsidP="00412A82">
            <w:pPr>
              <w:pStyle w:val="aff5"/>
            </w:pPr>
            <w:r w:rsidRPr="006C77BF">
              <w:t>2,50</w:t>
            </w:r>
          </w:p>
        </w:tc>
        <w:tc>
          <w:tcPr>
            <w:tcW w:w="667" w:type="dxa"/>
          </w:tcPr>
          <w:p w:rsidR="006C77BF" w:rsidRPr="006C77BF" w:rsidRDefault="006C77BF" w:rsidP="00412A82">
            <w:pPr>
              <w:pStyle w:val="aff5"/>
            </w:pPr>
            <w:r w:rsidRPr="006C77BF">
              <w:t>45</w:t>
            </w:r>
          </w:p>
        </w:tc>
        <w:tc>
          <w:tcPr>
            <w:tcW w:w="809" w:type="dxa"/>
          </w:tcPr>
          <w:p w:rsidR="006C77BF" w:rsidRPr="006C77BF" w:rsidRDefault="006C77BF" w:rsidP="00412A82">
            <w:pPr>
              <w:pStyle w:val="aff5"/>
            </w:pPr>
            <w:r w:rsidRPr="006C77BF">
              <w:t>112,5</w:t>
            </w:r>
          </w:p>
        </w:tc>
        <w:tc>
          <w:tcPr>
            <w:tcW w:w="668" w:type="dxa"/>
          </w:tcPr>
          <w:p w:rsidR="006C77BF" w:rsidRPr="006C77BF" w:rsidRDefault="006C77BF" w:rsidP="00412A82">
            <w:pPr>
              <w:pStyle w:val="aff5"/>
            </w:pPr>
            <w:r w:rsidRPr="006C77BF">
              <w:t>70</w:t>
            </w:r>
          </w:p>
        </w:tc>
        <w:tc>
          <w:tcPr>
            <w:tcW w:w="810" w:type="dxa"/>
          </w:tcPr>
          <w:p w:rsidR="006C77BF" w:rsidRPr="006C77BF" w:rsidRDefault="006C77BF" w:rsidP="00412A82">
            <w:pPr>
              <w:pStyle w:val="aff5"/>
            </w:pPr>
            <w:r w:rsidRPr="006C77BF">
              <w:t>175</w:t>
            </w:r>
          </w:p>
        </w:tc>
        <w:tc>
          <w:tcPr>
            <w:tcW w:w="668" w:type="dxa"/>
          </w:tcPr>
          <w:p w:rsidR="006C77BF" w:rsidRPr="006C77BF" w:rsidRDefault="006C77BF" w:rsidP="00412A82">
            <w:pPr>
              <w:pStyle w:val="aff5"/>
            </w:pPr>
            <w:r w:rsidRPr="006C77BF">
              <w:t>100</w:t>
            </w:r>
          </w:p>
        </w:tc>
        <w:tc>
          <w:tcPr>
            <w:tcW w:w="810" w:type="dxa"/>
          </w:tcPr>
          <w:p w:rsidR="006C77BF" w:rsidRPr="006C77BF" w:rsidRDefault="006C77BF" w:rsidP="00412A82">
            <w:pPr>
              <w:pStyle w:val="aff5"/>
            </w:pPr>
            <w:r w:rsidRPr="006C77BF">
              <w:t>250</w:t>
            </w:r>
          </w:p>
        </w:tc>
        <w:tc>
          <w:tcPr>
            <w:tcW w:w="638" w:type="dxa"/>
          </w:tcPr>
          <w:p w:rsidR="006C77BF" w:rsidRPr="006C77BF" w:rsidRDefault="006C77BF" w:rsidP="00412A82">
            <w:pPr>
              <w:pStyle w:val="aff5"/>
            </w:pPr>
            <w:r w:rsidRPr="006C77BF">
              <w:t>80</w:t>
            </w:r>
          </w:p>
        </w:tc>
        <w:tc>
          <w:tcPr>
            <w:tcW w:w="810" w:type="dxa"/>
          </w:tcPr>
          <w:p w:rsidR="006C77BF" w:rsidRPr="006C77BF" w:rsidRDefault="006C77BF" w:rsidP="00412A82">
            <w:pPr>
              <w:pStyle w:val="aff5"/>
            </w:pPr>
            <w:r w:rsidRPr="006C77BF">
              <w:t>200</w:t>
            </w:r>
          </w:p>
        </w:tc>
        <w:tc>
          <w:tcPr>
            <w:tcW w:w="668" w:type="dxa"/>
          </w:tcPr>
          <w:p w:rsidR="006C77BF" w:rsidRPr="006C77BF" w:rsidRDefault="006C77BF" w:rsidP="00412A82">
            <w:pPr>
              <w:pStyle w:val="aff5"/>
            </w:pPr>
            <w:r w:rsidRPr="006C77BF">
              <w:t>85</w:t>
            </w:r>
          </w:p>
        </w:tc>
        <w:tc>
          <w:tcPr>
            <w:tcW w:w="1044" w:type="dxa"/>
          </w:tcPr>
          <w:p w:rsidR="006C77BF" w:rsidRPr="006C77BF" w:rsidRDefault="006C77BF" w:rsidP="00412A82">
            <w:pPr>
              <w:pStyle w:val="aff5"/>
            </w:pPr>
            <w:r w:rsidRPr="006C77BF">
              <w:t>212,5</w:t>
            </w:r>
          </w:p>
        </w:tc>
      </w:tr>
    </w:tbl>
    <w:p w:rsidR="00412A82" w:rsidRDefault="00412A82" w:rsidP="00707805">
      <w:pPr>
        <w:pStyle w:val="1"/>
        <w:ind w:left="720"/>
        <w:jc w:val="center"/>
        <w:rPr>
          <w:rFonts w:ascii="Times New Roman" w:hAnsi="Times New Roman" w:cs="Times New Roman"/>
          <w:sz w:val="28"/>
          <w:szCs w:val="28"/>
          <w:lang w:val="uk-UA"/>
        </w:rPr>
      </w:pPr>
      <w:bookmarkStart w:id="3" w:name="_Toc331360761"/>
    </w:p>
    <w:p w:rsidR="00412A82" w:rsidRPr="00412A82" w:rsidRDefault="00412A82" w:rsidP="00412A82">
      <w:pPr>
        <w:rPr>
          <w:lang w:eastAsia="ru-RU"/>
        </w:rPr>
      </w:pPr>
    </w:p>
    <w:p w:rsidR="006C77BF" w:rsidRPr="006C77BF" w:rsidRDefault="00412A82" w:rsidP="00707805">
      <w:pPr>
        <w:pStyle w:val="1"/>
        <w:ind w:left="72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00707805">
        <w:rPr>
          <w:rFonts w:ascii="Times New Roman" w:hAnsi="Times New Roman" w:cs="Times New Roman"/>
          <w:sz w:val="28"/>
          <w:szCs w:val="28"/>
          <w:lang w:val="uk-UA"/>
        </w:rPr>
        <w:t>.</w:t>
      </w:r>
      <w:r w:rsidR="006C77BF" w:rsidRPr="006C77BF">
        <w:rPr>
          <w:rFonts w:ascii="Times New Roman" w:hAnsi="Times New Roman" w:cs="Times New Roman"/>
          <w:sz w:val="28"/>
          <w:szCs w:val="28"/>
          <w:lang w:val="uk-UA"/>
        </w:rPr>
        <w:t>Організаційний план</w:t>
      </w:r>
      <w:bookmarkEnd w:id="3"/>
    </w:p>
    <w:p w:rsidR="006C77BF" w:rsidRPr="006C77BF" w:rsidRDefault="006C77BF" w:rsidP="006C77BF">
      <w:pPr>
        <w:jc w:val="both"/>
        <w:rPr>
          <w:rFonts w:ascii="Times New Roman" w:hAnsi="Times New Roman"/>
          <w:iCs/>
          <w:sz w:val="28"/>
          <w:szCs w:val="28"/>
        </w:rPr>
      </w:pPr>
    </w:p>
    <w:p w:rsidR="006C77BF" w:rsidRPr="006C77BF" w:rsidRDefault="00707805" w:rsidP="00412A82">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Створюючи нову лінію з виробництва </w:t>
      </w:r>
      <w:r w:rsidR="00412A82">
        <w:rPr>
          <w:rFonts w:ascii="Times New Roman" w:hAnsi="Times New Roman"/>
          <w:iCs/>
          <w:sz w:val="28"/>
          <w:szCs w:val="28"/>
        </w:rPr>
        <w:t>солодких сирків</w:t>
      </w:r>
      <w:r w:rsidR="006C77BF" w:rsidRPr="006C77BF">
        <w:rPr>
          <w:rFonts w:ascii="Times New Roman" w:hAnsi="Times New Roman"/>
          <w:iCs/>
          <w:sz w:val="28"/>
          <w:szCs w:val="28"/>
        </w:rPr>
        <w:t xml:space="preserve">, ми не засновуємо нової юридичної особи, оскільки лише виділяємо окремий цех на базі </w:t>
      </w:r>
      <w:r w:rsidR="00412A82">
        <w:rPr>
          <w:rFonts w:ascii="Times New Roman" w:hAnsi="Times New Roman"/>
          <w:color w:val="000000"/>
          <w:sz w:val="28"/>
          <w:szCs w:val="28"/>
        </w:rPr>
        <w:t xml:space="preserve">Новоодеського </w:t>
      </w:r>
      <w:r w:rsidRPr="00942F65">
        <w:rPr>
          <w:rFonts w:ascii="Times New Roman" w:hAnsi="Times New Roman"/>
          <w:color w:val="000000"/>
          <w:sz w:val="28"/>
          <w:szCs w:val="28"/>
        </w:rPr>
        <w:t>«сирзавод</w:t>
      </w:r>
      <w:r w:rsidR="00412A82">
        <w:rPr>
          <w:rFonts w:ascii="Times New Roman" w:hAnsi="Times New Roman"/>
          <w:color w:val="000000"/>
          <w:sz w:val="28"/>
          <w:szCs w:val="28"/>
        </w:rPr>
        <w:t>у</w:t>
      </w:r>
      <w:r w:rsidRPr="00942F65">
        <w:rPr>
          <w:rFonts w:ascii="Times New Roman" w:hAnsi="Times New Roman"/>
          <w:color w:val="000000"/>
          <w:sz w:val="28"/>
          <w:szCs w:val="28"/>
        </w:rPr>
        <w:t>»</w:t>
      </w:r>
      <w:r w:rsidR="006C77BF" w:rsidRPr="006C77BF">
        <w:rPr>
          <w:rFonts w:ascii="Times New Roman" w:hAnsi="Times New Roman"/>
          <w:iCs/>
          <w:sz w:val="28"/>
          <w:szCs w:val="28"/>
        </w:rPr>
        <w:t xml:space="preserve"> який, в свою чергу, є самостійним виробничо-господарським підрозділом підприємства та підпорядковується директору по виробництву.</w:t>
      </w:r>
    </w:p>
    <w:p w:rsidR="006C77BF" w:rsidRPr="006C77BF" w:rsidRDefault="00707805" w:rsidP="00412A82">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Організаційна структура цеху виглядає наступним чином.</w:t>
      </w:r>
    </w:p>
    <w:p w:rsidR="006C77BF" w:rsidRPr="006C77BF" w:rsidRDefault="006C77BF" w:rsidP="00412A82">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Управління цехом здійснюється начальником у функціональні обов’язки якого входить:</w:t>
      </w:r>
    </w:p>
    <w:p w:rsidR="006C77BF" w:rsidRPr="006C77BF" w:rsidRDefault="006C77BF" w:rsidP="00412A82">
      <w:pPr>
        <w:numPr>
          <w:ilvl w:val="0"/>
          <w:numId w:val="21"/>
        </w:numPr>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керує роботою підлеглих осіб: інженерно-технічних працівників та робітників цеху;</w:t>
      </w:r>
    </w:p>
    <w:p w:rsidR="006C77BF" w:rsidRPr="006C77BF" w:rsidRDefault="006C77BF" w:rsidP="00412A82">
      <w:pPr>
        <w:numPr>
          <w:ilvl w:val="0"/>
          <w:numId w:val="21"/>
        </w:numPr>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організовує випуск високоякісної конкурентоспроможної продукції, забезпечуючи виконання доведеного плану по прибутку;</w:t>
      </w:r>
    </w:p>
    <w:p w:rsidR="006C77BF" w:rsidRPr="006C77BF" w:rsidRDefault="006C77BF" w:rsidP="00412A82">
      <w:pPr>
        <w:numPr>
          <w:ilvl w:val="0"/>
          <w:numId w:val="21"/>
        </w:numPr>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проводить роботу по удосконаленню організації виробництва, впровадження нової техніки та технології, збагаченню асортименту кондвиробів;</w:t>
      </w:r>
    </w:p>
    <w:p w:rsidR="006C77BF" w:rsidRPr="006C77BF" w:rsidRDefault="006C77BF" w:rsidP="00412A82">
      <w:pPr>
        <w:numPr>
          <w:ilvl w:val="0"/>
          <w:numId w:val="21"/>
        </w:numPr>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забезпечує створення безпечних і здорових умов праці в цеху. Контролює дотримання робітниками правил і норм охорони праці, техніки безпеки, протипожежного захисту, виробничої і трудової дисципліни, правил внутрішнього трудового розпорядку.</w:t>
      </w:r>
    </w:p>
    <w:p w:rsidR="006C77BF" w:rsidRPr="00707805" w:rsidRDefault="006C77BF" w:rsidP="00412A82">
      <w:pPr>
        <w:pStyle w:val="a5"/>
        <w:tabs>
          <w:tab w:val="left" w:pos="726"/>
        </w:tabs>
        <w:spacing w:after="0" w:line="360" w:lineRule="auto"/>
        <w:ind w:left="851"/>
        <w:jc w:val="both"/>
        <w:rPr>
          <w:rFonts w:ascii="Times New Roman" w:hAnsi="Times New Roman"/>
          <w:iCs/>
          <w:sz w:val="28"/>
          <w:szCs w:val="28"/>
        </w:rPr>
      </w:pPr>
      <w:r w:rsidRPr="00707805">
        <w:rPr>
          <w:rFonts w:ascii="Times New Roman" w:hAnsi="Times New Roman"/>
          <w:iCs/>
          <w:sz w:val="28"/>
          <w:szCs w:val="28"/>
        </w:rPr>
        <w:t>Має право:</w:t>
      </w:r>
    </w:p>
    <w:p w:rsidR="006C77BF" w:rsidRPr="006C77BF" w:rsidRDefault="006C77BF" w:rsidP="00412A82">
      <w:pPr>
        <w:numPr>
          <w:ilvl w:val="0"/>
          <w:numId w:val="21"/>
        </w:numPr>
        <w:tabs>
          <w:tab w:val="left" w:pos="726"/>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вимагати від майстрів, а також від безпосередніх виконавців виконання інструкцій (з техніки безпеки, технологічних, протипожежної безпеки), виконання внутрішнього трудового розпорядку;</w:t>
      </w:r>
    </w:p>
    <w:p w:rsidR="006C77BF" w:rsidRPr="006C77BF" w:rsidRDefault="006C77BF" w:rsidP="00412A82">
      <w:pPr>
        <w:numPr>
          <w:ilvl w:val="0"/>
          <w:numId w:val="21"/>
        </w:numPr>
        <w:tabs>
          <w:tab w:val="left" w:pos="726"/>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в межах своїх посадових обов’язків давати розпорядження підлеглим працівникам. Всі вказівки та розпорядження начальника цеху обов’язкові для виконання підлеглими йому робітниками і можуть відмінятися через нього директором з виробництва;</w:t>
      </w:r>
    </w:p>
    <w:p w:rsidR="006C77BF" w:rsidRPr="006C77BF" w:rsidRDefault="006C77BF" w:rsidP="00575A2E">
      <w:pPr>
        <w:numPr>
          <w:ilvl w:val="0"/>
          <w:numId w:val="22"/>
        </w:numPr>
        <w:tabs>
          <w:tab w:val="clear" w:pos="1429"/>
          <w:tab w:val="left" w:pos="726"/>
          <w:tab w:val="num" w:pos="1069"/>
        </w:tabs>
        <w:spacing w:after="0" w:line="360" w:lineRule="auto"/>
        <w:ind w:left="0" w:firstLine="1069"/>
        <w:jc w:val="both"/>
        <w:rPr>
          <w:rFonts w:ascii="Times New Roman" w:hAnsi="Times New Roman"/>
          <w:iCs/>
          <w:sz w:val="28"/>
          <w:szCs w:val="28"/>
        </w:rPr>
      </w:pPr>
      <w:r w:rsidRPr="006C77BF">
        <w:rPr>
          <w:rFonts w:ascii="Times New Roman" w:hAnsi="Times New Roman"/>
          <w:iCs/>
          <w:sz w:val="28"/>
          <w:szCs w:val="28"/>
        </w:rPr>
        <w:lastRenderedPageBreak/>
        <w:t>подавати Голові правління пропозиції щодо матеріального та морального заохочень працівників цеху або притягнення їх до дисциплінарних стягнень.</w:t>
      </w:r>
    </w:p>
    <w:p w:rsidR="006C77BF" w:rsidRPr="006C77BF" w:rsidRDefault="00707805" w:rsidP="00707805">
      <w:pPr>
        <w:shd w:val="clear" w:color="auto" w:fill="FFFFFF"/>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 xml:space="preserve">Відповідно до Закону України "Про оплату праці”, </w:t>
      </w:r>
      <w:r w:rsidR="006C77BF" w:rsidRPr="006C77BF">
        <w:rPr>
          <w:rFonts w:ascii="Times New Roman" w:hAnsi="Times New Roman"/>
          <w:b/>
          <w:iCs/>
          <w:sz w:val="28"/>
          <w:szCs w:val="28"/>
        </w:rPr>
        <w:t>заробітна плата</w:t>
      </w:r>
      <w:r w:rsidR="006C77BF" w:rsidRPr="006C77BF">
        <w:rPr>
          <w:rFonts w:ascii="Times New Roman" w:hAnsi="Times New Roman"/>
          <w:i/>
          <w:iCs/>
          <w:sz w:val="28"/>
          <w:szCs w:val="28"/>
        </w:rPr>
        <w:t xml:space="preserve"> - </w:t>
      </w:r>
      <w:r w:rsidR="006C77BF" w:rsidRPr="006C77BF">
        <w:rPr>
          <w:rFonts w:ascii="Times New Roman" w:hAnsi="Times New Roman"/>
          <w:iCs/>
          <w:sz w:val="28"/>
          <w:szCs w:val="28"/>
        </w:rPr>
        <w:t>це винагорода, обчислена, як правило, у грошовому виразі, яку за трудовим договором власник або уповноважений ним орган виплачує працівникові за виконану ним роботу</w:t>
      </w:r>
      <w:r w:rsidR="006C77BF" w:rsidRPr="006C77BF">
        <w:rPr>
          <w:rFonts w:ascii="Times New Roman" w:hAnsi="Times New Roman"/>
          <w:i/>
          <w:iCs/>
          <w:sz w:val="28"/>
          <w:szCs w:val="28"/>
        </w:rPr>
        <w:t xml:space="preserve">. </w:t>
      </w:r>
      <w:r w:rsidR="006C77BF" w:rsidRPr="006C77BF">
        <w:rPr>
          <w:rFonts w:ascii="Times New Roman" w:hAnsi="Times New Roman"/>
          <w:iCs/>
          <w:sz w:val="28"/>
          <w:szCs w:val="28"/>
        </w:rPr>
        <w:t>Розмір заробітної плати залежить від складності та умов виконуваної роботи, професійно-ділових якостей працівника, результатів його праці та господарської діяльності підприємства.</w:t>
      </w:r>
    </w:p>
    <w:p w:rsidR="006C77BF" w:rsidRPr="006C77BF" w:rsidRDefault="00707805" w:rsidP="00707805">
      <w:pPr>
        <w:shd w:val="clear" w:color="auto" w:fill="FFFFFF"/>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На </w:t>
      </w:r>
      <w:r w:rsidR="00412A82">
        <w:rPr>
          <w:rFonts w:ascii="Times New Roman" w:hAnsi="Times New Roman"/>
          <w:color w:val="000000"/>
          <w:sz w:val="28"/>
          <w:szCs w:val="28"/>
        </w:rPr>
        <w:t xml:space="preserve">підприємстві </w:t>
      </w:r>
      <w:r w:rsidR="006C77BF" w:rsidRPr="006C77BF">
        <w:rPr>
          <w:rFonts w:ascii="Times New Roman" w:hAnsi="Times New Roman"/>
          <w:iCs/>
          <w:sz w:val="28"/>
          <w:szCs w:val="28"/>
        </w:rPr>
        <w:t>застосовується відрядно-преміальна та почасова системи оплати праці.</w:t>
      </w:r>
    </w:p>
    <w:p w:rsidR="006C77BF" w:rsidRPr="006C77BF" w:rsidRDefault="00707805" w:rsidP="00707805">
      <w:pPr>
        <w:shd w:val="clear" w:color="auto" w:fill="FFFFFF"/>
        <w:tabs>
          <w:tab w:val="left" w:pos="726"/>
        </w:tabs>
        <w:spacing w:after="0" w:line="360" w:lineRule="auto"/>
        <w:jc w:val="both"/>
        <w:rPr>
          <w:rFonts w:ascii="Times New Roman" w:hAnsi="Times New Roman"/>
          <w:iCs/>
          <w:sz w:val="28"/>
          <w:szCs w:val="28"/>
        </w:rPr>
      </w:pPr>
      <w:r>
        <w:rPr>
          <w:rFonts w:ascii="Times New Roman" w:hAnsi="Times New Roman"/>
          <w:b/>
          <w:iCs/>
          <w:sz w:val="28"/>
          <w:szCs w:val="28"/>
        </w:rPr>
        <w:tab/>
      </w:r>
      <w:r w:rsidR="006C77BF" w:rsidRPr="006C77BF">
        <w:rPr>
          <w:rFonts w:ascii="Times New Roman" w:hAnsi="Times New Roman"/>
          <w:b/>
          <w:iCs/>
          <w:sz w:val="28"/>
          <w:szCs w:val="28"/>
        </w:rPr>
        <w:t xml:space="preserve">Відрядно-преміальна система оплати праці. </w:t>
      </w:r>
      <w:r w:rsidR="006C77BF" w:rsidRPr="006C77BF">
        <w:rPr>
          <w:rFonts w:ascii="Times New Roman" w:hAnsi="Times New Roman"/>
          <w:iCs/>
          <w:sz w:val="28"/>
          <w:szCs w:val="28"/>
        </w:rPr>
        <w:t>Сутність її полягає в тому, що робітникові нараховується, крім заробітку за прямою відрядною системою, премія за виконання і перевиконання певних кількісних та якісних показників. Розмір премії установлюється у відсотках до заробітку, визначеному за відрядними розцінками.</w:t>
      </w:r>
    </w:p>
    <w:p w:rsidR="006C77BF" w:rsidRPr="006C77BF" w:rsidRDefault="00707805" w:rsidP="00412A82">
      <w:pPr>
        <w:tabs>
          <w:tab w:val="left" w:pos="726"/>
        </w:tabs>
        <w:spacing w:after="0" w:line="360" w:lineRule="auto"/>
        <w:jc w:val="both"/>
        <w:rPr>
          <w:rFonts w:ascii="Times New Roman" w:hAnsi="Times New Roman"/>
          <w:iCs/>
          <w:sz w:val="28"/>
          <w:szCs w:val="28"/>
        </w:rPr>
      </w:pPr>
      <w:r>
        <w:rPr>
          <w:rFonts w:ascii="Times New Roman" w:hAnsi="Times New Roman"/>
          <w:b/>
          <w:iCs/>
          <w:sz w:val="28"/>
          <w:szCs w:val="28"/>
        </w:rPr>
        <w:tab/>
      </w:r>
      <w:r w:rsidR="006C77BF" w:rsidRPr="006C77BF">
        <w:rPr>
          <w:rFonts w:ascii="Times New Roman" w:hAnsi="Times New Roman"/>
          <w:b/>
          <w:iCs/>
          <w:sz w:val="28"/>
          <w:szCs w:val="28"/>
        </w:rPr>
        <w:t>Почасова оплата</w:t>
      </w:r>
      <w:r w:rsidR="006C77BF" w:rsidRPr="006C77BF">
        <w:rPr>
          <w:rFonts w:ascii="Times New Roman" w:hAnsi="Times New Roman"/>
          <w:iCs/>
          <w:sz w:val="28"/>
          <w:szCs w:val="28"/>
        </w:rPr>
        <w:t xml:space="preserve"> характеризується як оплата за працю певної тривалості (годину, день, місяць).</w:t>
      </w:r>
      <w:r w:rsidR="00412A82">
        <w:rPr>
          <w:rFonts w:ascii="Times New Roman" w:hAnsi="Times New Roman"/>
          <w:iCs/>
          <w:sz w:val="28"/>
          <w:szCs w:val="28"/>
        </w:rPr>
        <w:t xml:space="preserve"> </w:t>
      </w:r>
      <w:r w:rsidR="006C77BF" w:rsidRPr="006C77BF">
        <w:rPr>
          <w:rFonts w:ascii="Times New Roman" w:hAnsi="Times New Roman"/>
          <w:iCs/>
          <w:sz w:val="28"/>
          <w:szCs w:val="28"/>
        </w:rPr>
        <w:t xml:space="preserve">Відобразимо структуру персоналу підприємства у таблиці </w:t>
      </w:r>
      <w:r>
        <w:rPr>
          <w:rFonts w:ascii="Times New Roman" w:hAnsi="Times New Roman"/>
          <w:iCs/>
          <w:sz w:val="28"/>
          <w:szCs w:val="28"/>
        </w:rPr>
        <w:t>3.2</w:t>
      </w:r>
    </w:p>
    <w:p w:rsidR="00707805" w:rsidRPr="00412A82" w:rsidRDefault="00707805" w:rsidP="00707805">
      <w:pPr>
        <w:tabs>
          <w:tab w:val="left" w:pos="726"/>
        </w:tabs>
        <w:spacing w:after="0" w:line="360" w:lineRule="auto"/>
        <w:jc w:val="right"/>
        <w:rPr>
          <w:rFonts w:ascii="Times New Roman" w:hAnsi="Times New Roman"/>
          <w:i/>
          <w:iCs/>
          <w:sz w:val="28"/>
          <w:szCs w:val="28"/>
        </w:rPr>
      </w:pPr>
      <w:r w:rsidRPr="00412A82">
        <w:rPr>
          <w:rFonts w:ascii="Times New Roman" w:hAnsi="Times New Roman"/>
          <w:i/>
          <w:iCs/>
          <w:sz w:val="28"/>
          <w:szCs w:val="28"/>
        </w:rPr>
        <w:t>Таблиця 3.2</w:t>
      </w:r>
    </w:p>
    <w:p w:rsidR="006C77BF" w:rsidRPr="00412A82" w:rsidRDefault="006C77BF" w:rsidP="00707805">
      <w:pPr>
        <w:tabs>
          <w:tab w:val="left" w:pos="726"/>
        </w:tabs>
        <w:spacing w:after="0" w:line="360" w:lineRule="auto"/>
        <w:jc w:val="center"/>
        <w:rPr>
          <w:rFonts w:ascii="Times New Roman" w:hAnsi="Times New Roman"/>
          <w:b/>
          <w:i/>
          <w:iCs/>
          <w:sz w:val="28"/>
          <w:szCs w:val="28"/>
        </w:rPr>
      </w:pPr>
      <w:r w:rsidRPr="00412A82">
        <w:rPr>
          <w:rFonts w:ascii="Times New Roman" w:hAnsi="Times New Roman"/>
          <w:b/>
          <w:iCs/>
          <w:sz w:val="28"/>
          <w:szCs w:val="28"/>
        </w:rPr>
        <w:t>Структура персоналу виробничої лінії</w:t>
      </w: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6"/>
        <w:gridCol w:w="5343"/>
        <w:gridCol w:w="3544"/>
      </w:tblGrid>
      <w:tr w:rsidR="00412A82" w:rsidRPr="006C77BF" w:rsidTr="00412A82">
        <w:tc>
          <w:tcPr>
            <w:tcW w:w="606" w:type="dxa"/>
          </w:tcPr>
          <w:p w:rsidR="00412A82" w:rsidRPr="00412A82" w:rsidRDefault="00412A82" w:rsidP="00412A82">
            <w:pPr>
              <w:pStyle w:val="aff5"/>
            </w:pPr>
            <w:r w:rsidRPr="00412A82">
              <w:t>№</w:t>
            </w:r>
          </w:p>
        </w:tc>
        <w:tc>
          <w:tcPr>
            <w:tcW w:w="5343" w:type="dxa"/>
          </w:tcPr>
          <w:p w:rsidR="00412A82" w:rsidRPr="00412A82" w:rsidRDefault="00412A82" w:rsidP="00412A82">
            <w:pPr>
              <w:pStyle w:val="aff5"/>
            </w:pPr>
            <w:r w:rsidRPr="00412A82">
              <w:t>Назва посади</w:t>
            </w:r>
          </w:p>
        </w:tc>
        <w:tc>
          <w:tcPr>
            <w:tcW w:w="3544" w:type="dxa"/>
          </w:tcPr>
          <w:p w:rsidR="00412A82" w:rsidRPr="00412A82" w:rsidRDefault="00412A82" w:rsidP="00412A82">
            <w:pPr>
              <w:pStyle w:val="aff5"/>
            </w:pPr>
            <w:r w:rsidRPr="00412A82">
              <w:t>Кількість, осіб</w:t>
            </w:r>
          </w:p>
        </w:tc>
      </w:tr>
      <w:tr w:rsidR="00412A82" w:rsidRPr="006C77BF" w:rsidTr="00412A82">
        <w:trPr>
          <w:trHeight w:val="180"/>
        </w:trPr>
        <w:tc>
          <w:tcPr>
            <w:tcW w:w="606" w:type="dxa"/>
          </w:tcPr>
          <w:p w:rsidR="00412A82" w:rsidRPr="00707805" w:rsidRDefault="00412A82" w:rsidP="00412A82">
            <w:pPr>
              <w:pStyle w:val="aff5"/>
            </w:pPr>
            <w:r w:rsidRPr="00707805">
              <w:t>1</w:t>
            </w:r>
          </w:p>
        </w:tc>
        <w:tc>
          <w:tcPr>
            <w:tcW w:w="5343" w:type="dxa"/>
          </w:tcPr>
          <w:p w:rsidR="00412A82" w:rsidRPr="00707805" w:rsidRDefault="00412A82" w:rsidP="00412A82">
            <w:pPr>
              <w:pStyle w:val="aff5"/>
            </w:pPr>
            <w:r w:rsidRPr="00707805">
              <w:t>Начальник цеху</w:t>
            </w:r>
          </w:p>
        </w:tc>
        <w:tc>
          <w:tcPr>
            <w:tcW w:w="3544" w:type="dxa"/>
          </w:tcPr>
          <w:p w:rsidR="00412A82" w:rsidRPr="00707805" w:rsidRDefault="00412A82" w:rsidP="00412A82">
            <w:pPr>
              <w:pStyle w:val="aff5"/>
              <w:jc w:val="center"/>
            </w:pPr>
            <w:r w:rsidRPr="00707805">
              <w:t>1</w:t>
            </w:r>
          </w:p>
        </w:tc>
      </w:tr>
      <w:tr w:rsidR="00412A82" w:rsidRPr="006C77BF" w:rsidTr="00412A82">
        <w:trPr>
          <w:trHeight w:val="300"/>
        </w:trPr>
        <w:tc>
          <w:tcPr>
            <w:tcW w:w="606" w:type="dxa"/>
          </w:tcPr>
          <w:p w:rsidR="00412A82" w:rsidRPr="00707805" w:rsidRDefault="00412A82" w:rsidP="00412A82">
            <w:pPr>
              <w:pStyle w:val="aff5"/>
            </w:pPr>
            <w:r w:rsidRPr="00707805">
              <w:t>2</w:t>
            </w:r>
          </w:p>
        </w:tc>
        <w:tc>
          <w:tcPr>
            <w:tcW w:w="5343" w:type="dxa"/>
          </w:tcPr>
          <w:p w:rsidR="00412A82" w:rsidRPr="00707805" w:rsidRDefault="00412A82" w:rsidP="00412A82">
            <w:pPr>
              <w:pStyle w:val="aff5"/>
            </w:pPr>
            <w:r w:rsidRPr="00707805">
              <w:t>Технолог</w:t>
            </w:r>
          </w:p>
        </w:tc>
        <w:tc>
          <w:tcPr>
            <w:tcW w:w="3544" w:type="dxa"/>
          </w:tcPr>
          <w:p w:rsidR="00412A82" w:rsidRPr="00707805" w:rsidRDefault="00412A82" w:rsidP="00412A82">
            <w:pPr>
              <w:pStyle w:val="aff5"/>
              <w:jc w:val="center"/>
            </w:pPr>
            <w:r w:rsidRPr="00707805">
              <w:t>1</w:t>
            </w:r>
          </w:p>
        </w:tc>
      </w:tr>
      <w:tr w:rsidR="00412A82" w:rsidRPr="006C77BF" w:rsidTr="00412A82">
        <w:tc>
          <w:tcPr>
            <w:tcW w:w="606" w:type="dxa"/>
          </w:tcPr>
          <w:p w:rsidR="00412A82" w:rsidRPr="00707805" w:rsidRDefault="00412A82" w:rsidP="00412A82">
            <w:pPr>
              <w:pStyle w:val="aff5"/>
            </w:pPr>
            <w:r w:rsidRPr="00707805">
              <w:t>3</w:t>
            </w:r>
          </w:p>
        </w:tc>
        <w:tc>
          <w:tcPr>
            <w:tcW w:w="5343" w:type="dxa"/>
          </w:tcPr>
          <w:p w:rsidR="00412A82" w:rsidRPr="00707805" w:rsidRDefault="00412A82" w:rsidP="00412A82">
            <w:pPr>
              <w:pStyle w:val="aff5"/>
            </w:pPr>
            <w:r w:rsidRPr="00707805">
              <w:t>Майстер цеху</w:t>
            </w:r>
          </w:p>
        </w:tc>
        <w:tc>
          <w:tcPr>
            <w:tcW w:w="3544" w:type="dxa"/>
          </w:tcPr>
          <w:p w:rsidR="00412A82" w:rsidRPr="00707805" w:rsidRDefault="00412A82" w:rsidP="00412A82">
            <w:pPr>
              <w:pStyle w:val="aff5"/>
              <w:jc w:val="center"/>
            </w:pPr>
            <w:r w:rsidRPr="00707805">
              <w:t>3</w:t>
            </w:r>
          </w:p>
        </w:tc>
      </w:tr>
      <w:tr w:rsidR="00412A82" w:rsidRPr="006C77BF" w:rsidTr="00412A82">
        <w:tc>
          <w:tcPr>
            <w:tcW w:w="606" w:type="dxa"/>
          </w:tcPr>
          <w:p w:rsidR="00412A82" w:rsidRPr="00707805" w:rsidRDefault="00412A82" w:rsidP="00412A82">
            <w:pPr>
              <w:pStyle w:val="aff5"/>
            </w:pPr>
            <w:r w:rsidRPr="00707805">
              <w:t>4</w:t>
            </w:r>
          </w:p>
        </w:tc>
        <w:tc>
          <w:tcPr>
            <w:tcW w:w="5343" w:type="dxa"/>
          </w:tcPr>
          <w:p w:rsidR="00412A82" w:rsidRPr="00707805" w:rsidRDefault="00412A82" w:rsidP="00412A82">
            <w:pPr>
              <w:pStyle w:val="aff5"/>
            </w:pPr>
            <w:r w:rsidRPr="00707805">
              <w:t>Фрезерувальник</w:t>
            </w:r>
          </w:p>
        </w:tc>
        <w:tc>
          <w:tcPr>
            <w:tcW w:w="3544" w:type="dxa"/>
          </w:tcPr>
          <w:p w:rsidR="00412A82" w:rsidRPr="00707805" w:rsidRDefault="00412A82" w:rsidP="00412A82">
            <w:pPr>
              <w:pStyle w:val="aff5"/>
              <w:jc w:val="center"/>
            </w:pPr>
            <w:r w:rsidRPr="00707805">
              <w:t>3</w:t>
            </w:r>
          </w:p>
        </w:tc>
      </w:tr>
      <w:tr w:rsidR="00412A82" w:rsidRPr="006C77BF" w:rsidTr="00412A82">
        <w:tc>
          <w:tcPr>
            <w:tcW w:w="606" w:type="dxa"/>
          </w:tcPr>
          <w:p w:rsidR="00412A82" w:rsidRPr="00707805" w:rsidRDefault="00412A82" w:rsidP="00412A82">
            <w:pPr>
              <w:pStyle w:val="aff5"/>
            </w:pPr>
            <w:r w:rsidRPr="00707805">
              <w:t>5</w:t>
            </w:r>
          </w:p>
        </w:tc>
        <w:tc>
          <w:tcPr>
            <w:tcW w:w="5343" w:type="dxa"/>
          </w:tcPr>
          <w:p w:rsidR="00412A82" w:rsidRPr="00707805" w:rsidRDefault="00412A82" w:rsidP="00412A82">
            <w:pPr>
              <w:pStyle w:val="aff5"/>
            </w:pPr>
            <w:r w:rsidRPr="00707805">
              <w:t>Технолог</w:t>
            </w:r>
          </w:p>
        </w:tc>
        <w:tc>
          <w:tcPr>
            <w:tcW w:w="3544" w:type="dxa"/>
          </w:tcPr>
          <w:p w:rsidR="00412A82" w:rsidRPr="00707805" w:rsidRDefault="00412A82" w:rsidP="00412A82">
            <w:pPr>
              <w:pStyle w:val="aff5"/>
              <w:jc w:val="center"/>
            </w:pPr>
            <w:r w:rsidRPr="00707805">
              <w:t>3</w:t>
            </w:r>
          </w:p>
        </w:tc>
      </w:tr>
      <w:tr w:rsidR="00412A82" w:rsidRPr="006C77BF" w:rsidTr="00412A82">
        <w:tc>
          <w:tcPr>
            <w:tcW w:w="606" w:type="dxa"/>
          </w:tcPr>
          <w:p w:rsidR="00412A82" w:rsidRPr="00707805" w:rsidRDefault="00412A82" w:rsidP="00412A82">
            <w:pPr>
              <w:pStyle w:val="aff5"/>
            </w:pPr>
            <w:r w:rsidRPr="00707805">
              <w:t>6</w:t>
            </w:r>
          </w:p>
        </w:tc>
        <w:tc>
          <w:tcPr>
            <w:tcW w:w="5343" w:type="dxa"/>
          </w:tcPr>
          <w:p w:rsidR="00412A82" w:rsidRPr="00707805" w:rsidRDefault="00412A82" w:rsidP="00412A82">
            <w:pPr>
              <w:pStyle w:val="aff5"/>
            </w:pPr>
            <w:r w:rsidRPr="00707805">
              <w:t>Пакувальник-укладальник</w:t>
            </w:r>
          </w:p>
        </w:tc>
        <w:tc>
          <w:tcPr>
            <w:tcW w:w="3544" w:type="dxa"/>
          </w:tcPr>
          <w:p w:rsidR="00412A82" w:rsidRPr="00707805" w:rsidRDefault="00412A82" w:rsidP="00412A82">
            <w:pPr>
              <w:pStyle w:val="aff5"/>
              <w:jc w:val="center"/>
            </w:pPr>
            <w:r w:rsidRPr="00707805">
              <w:t>10</w:t>
            </w:r>
          </w:p>
        </w:tc>
      </w:tr>
      <w:tr w:rsidR="00412A82" w:rsidRPr="006C77BF" w:rsidTr="00412A82">
        <w:tc>
          <w:tcPr>
            <w:tcW w:w="606" w:type="dxa"/>
          </w:tcPr>
          <w:p w:rsidR="00412A82" w:rsidRPr="00707805" w:rsidRDefault="00412A82" w:rsidP="00412A82">
            <w:pPr>
              <w:pStyle w:val="aff5"/>
            </w:pPr>
            <w:r w:rsidRPr="00707805">
              <w:t>7</w:t>
            </w:r>
          </w:p>
        </w:tc>
        <w:tc>
          <w:tcPr>
            <w:tcW w:w="5343" w:type="dxa"/>
          </w:tcPr>
          <w:p w:rsidR="00412A82" w:rsidRPr="00707805" w:rsidRDefault="00412A82" w:rsidP="00412A82">
            <w:pPr>
              <w:pStyle w:val="aff5"/>
            </w:pPr>
            <w:r w:rsidRPr="00707805">
              <w:t>Закальщик</w:t>
            </w:r>
          </w:p>
        </w:tc>
        <w:tc>
          <w:tcPr>
            <w:tcW w:w="3544" w:type="dxa"/>
          </w:tcPr>
          <w:p w:rsidR="00412A82" w:rsidRPr="00707805" w:rsidRDefault="00412A82" w:rsidP="00412A82">
            <w:pPr>
              <w:pStyle w:val="aff5"/>
              <w:jc w:val="center"/>
            </w:pPr>
            <w:r w:rsidRPr="00707805">
              <w:t>4</w:t>
            </w:r>
          </w:p>
        </w:tc>
      </w:tr>
      <w:tr w:rsidR="00412A82" w:rsidRPr="006C77BF" w:rsidTr="00412A82">
        <w:tc>
          <w:tcPr>
            <w:tcW w:w="606" w:type="dxa"/>
          </w:tcPr>
          <w:p w:rsidR="00412A82" w:rsidRPr="00707805" w:rsidRDefault="00412A82" w:rsidP="00412A82">
            <w:pPr>
              <w:pStyle w:val="aff5"/>
            </w:pPr>
            <w:r>
              <w:t>8</w:t>
            </w:r>
          </w:p>
        </w:tc>
        <w:tc>
          <w:tcPr>
            <w:tcW w:w="5343" w:type="dxa"/>
          </w:tcPr>
          <w:p w:rsidR="00412A82" w:rsidRPr="00707805" w:rsidRDefault="00412A82" w:rsidP="00412A82">
            <w:pPr>
              <w:pStyle w:val="aff5"/>
            </w:pPr>
            <w:r w:rsidRPr="00707805">
              <w:t>Технічні робітники</w:t>
            </w:r>
          </w:p>
        </w:tc>
        <w:tc>
          <w:tcPr>
            <w:tcW w:w="3544" w:type="dxa"/>
          </w:tcPr>
          <w:p w:rsidR="00412A82" w:rsidRPr="00707805" w:rsidRDefault="00412A82" w:rsidP="00412A82">
            <w:pPr>
              <w:pStyle w:val="aff5"/>
              <w:jc w:val="center"/>
            </w:pPr>
            <w:r w:rsidRPr="00707805">
              <w:t>5</w:t>
            </w:r>
          </w:p>
        </w:tc>
      </w:tr>
      <w:tr w:rsidR="00412A82" w:rsidRPr="006C77BF" w:rsidTr="00412A82">
        <w:tc>
          <w:tcPr>
            <w:tcW w:w="606" w:type="dxa"/>
          </w:tcPr>
          <w:p w:rsidR="00412A82" w:rsidRPr="00707805" w:rsidRDefault="00412A82" w:rsidP="00412A82">
            <w:pPr>
              <w:pStyle w:val="aff5"/>
            </w:pPr>
          </w:p>
        </w:tc>
        <w:tc>
          <w:tcPr>
            <w:tcW w:w="5343" w:type="dxa"/>
          </w:tcPr>
          <w:p w:rsidR="00412A82" w:rsidRPr="00E41CF6" w:rsidRDefault="00412A82" w:rsidP="00412A82">
            <w:pPr>
              <w:pStyle w:val="aff5"/>
            </w:pPr>
            <w:r w:rsidRPr="00E41CF6">
              <w:t>Разом</w:t>
            </w:r>
          </w:p>
        </w:tc>
        <w:tc>
          <w:tcPr>
            <w:tcW w:w="3544" w:type="dxa"/>
          </w:tcPr>
          <w:p w:rsidR="00412A82" w:rsidRPr="00E41CF6" w:rsidRDefault="00412A82" w:rsidP="00412A82">
            <w:pPr>
              <w:pStyle w:val="aff5"/>
              <w:jc w:val="center"/>
            </w:pPr>
            <w:r w:rsidRPr="00E41CF6">
              <w:t>30</w:t>
            </w:r>
          </w:p>
        </w:tc>
      </w:tr>
    </w:tbl>
    <w:p w:rsidR="00412A82" w:rsidRDefault="00412A82" w:rsidP="00707805">
      <w:pPr>
        <w:tabs>
          <w:tab w:val="left" w:pos="726"/>
        </w:tabs>
        <w:spacing w:after="0" w:line="360" w:lineRule="auto"/>
        <w:jc w:val="both"/>
        <w:rPr>
          <w:rFonts w:ascii="Times New Roman" w:hAnsi="Times New Roman"/>
          <w:iCs/>
          <w:sz w:val="28"/>
          <w:szCs w:val="28"/>
        </w:rPr>
      </w:pPr>
    </w:p>
    <w:p w:rsidR="006C77BF" w:rsidRPr="006C77BF" w:rsidRDefault="00707805" w:rsidP="00707805">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Таким чином, персонал з обслуговування нової технологічної лінії з виробництва </w:t>
      </w:r>
      <w:r w:rsidR="00412A82">
        <w:rPr>
          <w:rFonts w:ascii="Times New Roman" w:hAnsi="Times New Roman"/>
          <w:iCs/>
          <w:sz w:val="28"/>
          <w:szCs w:val="28"/>
        </w:rPr>
        <w:t xml:space="preserve">солодких  сирків </w:t>
      </w:r>
      <w:r w:rsidR="006C77BF" w:rsidRPr="006C77BF">
        <w:rPr>
          <w:rFonts w:ascii="Times New Roman" w:hAnsi="Times New Roman"/>
          <w:iCs/>
          <w:sz w:val="28"/>
          <w:szCs w:val="28"/>
        </w:rPr>
        <w:t>складається з 30 осіб.</w:t>
      </w:r>
    </w:p>
    <w:p w:rsidR="006C77BF" w:rsidRPr="006C77BF" w:rsidRDefault="00F763D1" w:rsidP="00F763D1">
      <w:pPr>
        <w:pStyle w:val="1"/>
        <w:jc w:val="center"/>
        <w:rPr>
          <w:rFonts w:ascii="Times New Roman" w:hAnsi="Times New Roman" w:cs="Times New Roman"/>
          <w:sz w:val="28"/>
          <w:szCs w:val="28"/>
          <w:lang w:val="uk-UA"/>
        </w:rPr>
      </w:pPr>
      <w:bookmarkStart w:id="4" w:name="_Toc331360763"/>
      <w:r>
        <w:rPr>
          <w:rFonts w:ascii="Times New Roman" w:eastAsia="Calibri" w:hAnsi="Times New Roman" w:cs="Times New Roman"/>
          <w:bCs w:val="0"/>
          <w:iCs/>
          <w:kern w:val="0"/>
          <w:sz w:val="28"/>
          <w:szCs w:val="28"/>
          <w:lang w:val="uk-UA" w:eastAsia="en-US"/>
        </w:rPr>
        <w:lastRenderedPageBreak/>
        <w:t xml:space="preserve">6. </w:t>
      </w:r>
      <w:r w:rsidR="006C77BF" w:rsidRPr="006C77BF">
        <w:rPr>
          <w:rFonts w:ascii="Times New Roman" w:hAnsi="Times New Roman" w:cs="Times New Roman"/>
          <w:sz w:val="28"/>
          <w:szCs w:val="28"/>
          <w:lang w:val="uk-UA"/>
        </w:rPr>
        <w:t>Фінансовий план</w:t>
      </w:r>
      <w:bookmarkEnd w:id="4"/>
    </w:p>
    <w:p w:rsidR="006C77BF" w:rsidRPr="006C77BF" w:rsidRDefault="00F763D1" w:rsidP="00412A82">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Фінансовий план інвестиційного проекту узагальнює попередні матеріали та забезпечує зіставлення у вартісному виразі витрат і вигод проекту. Головна мета фінансового плану - узагальнити основні положення всіх попередніх розділів бізнес-плану, зводячи їх в одне ціле у вартісній формі та обґрунтувати доцільність реалізації даного підприємницького проекту з економічного погляду.</w:t>
      </w:r>
    </w:p>
    <w:p w:rsidR="006C77BF" w:rsidRPr="006C77BF" w:rsidRDefault="006C77BF" w:rsidP="00412A82">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Фінансовий план включає в себе наступні відносно самостійні розділи:</w:t>
      </w:r>
    </w:p>
    <w:p w:rsidR="006C77BF" w:rsidRPr="006C77BF" w:rsidRDefault="006C77BF" w:rsidP="00412A82">
      <w:pPr>
        <w:numPr>
          <w:ilvl w:val="0"/>
          <w:numId w:val="23"/>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прогноз обсягів реалізації (як результат аналізу ринку і плану маркетингу);</w:t>
      </w:r>
    </w:p>
    <w:p w:rsidR="006C77BF" w:rsidRPr="006C77BF" w:rsidRDefault="006C77BF" w:rsidP="00412A82">
      <w:pPr>
        <w:numPr>
          <w:ilvl w:val="0"/>
          <w:numId w:val="23"/>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інвестиційний план (оцінка інвестиційних витрат у цілому, по вкладах інвесторів, по джерелах фінансування);</w:t>
      </w:r>
    </w:p>
    <w:p w:rsidR="006C77BF" w:rsidRPr="006C77BF" w:rsidRDefault="006C77BF" w:rsidP="00412A82">
      <w:pPr>
        <w:numPr>
          <w:ilvl w:val="0"/>
          <w:numId w:val="23"/>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розрахунок поточних витрат (як результат плану виробництва) та точки беззбитковості;</w:t>
      </w:r>
    </w:p>
    <w:p w:rsidR="006C77BF" w:rsidRPr="006C77BF" w:rsidRDefault="006C77BF" w:rsidP="00412A82">
      <w:pPr>
        <w:numPr>
          <w:ilvl w:val="0"/>
          <w:numId w:val="23"/>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план оподаткування (як узагальнення всіх видів податків, відрахувань, зборів, що необхідно буде сплатити);</w:t>
      </w:r>
    </w:p>
    <w:p w:rsidR="006C77BF" w:rsidRPr="006C77BF" w:rsidRDefault="006C77BF" w:rsidP="00412A82">
      <w:pPr>
        <w:numPr>
          <w:ilvl w:val="0"/>
          <w:numId w:val="23"/>
        </w:numPr>
        <w:tabs>
          <w:tab w:val="clear" w:pos="720"/>
          <w:tab w:val="num" w:pos="360"/>
        </w:tabs>
        <w:spacing w:after="0" w:line="360" w:lineRule="auto"/>
        <w:ind w:left="0" w:firstLine="851"/>
        <w:jc w:val="both"/>
        <w:rPr>
          <w:rFonts w:ascii="Times New Roman" w:hAnsi="Times New Roman"/>
          <w:iCs/>
          <w:sz w:val="28"/>
          <w:szCs w:val="28"/>
        </w:rPr>
      </w:pPr>
      <w:r w:rsidRPr="006C77BF">
        <w:rPr>
          <w:rFonts w:ascii="Times New Roman" w:hAnsi="Times New Roman"/>
          <w:iCs/>
          <w:sz w:val="28"/>
          <w:szCs w:val="28"/>
        </w:rPr>
        <w:t>баланс грошових коштів протягом інвестиційного циклу; показники ефективності проекту.</w:t>
      </w:r>
    </w:p>
    <w:p w:rsidR="006C77BF" w:rsidRDefault="00F763D1" w:rsidP="00412A82">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Оскільки обсяг виручки від реалізації продукції впливає на ефективність проекту, прогноз обсягів реалізації повинен бути максимально реальним. Обсяг і сума реалізації прогнозуються окремо для продажу на внутрішньому та зовні</w:t>
      </w:r>
      <w:r>
        <w:rPr>
          <w:rFonts w:ascii="Times New Roman" w:hAnsi="Times New Roman"/>
          <w:iCs/>
          <w:sz w:val="28"/>
          <w:szCs w:val="28"/>
        </w:rPr>
        <w:t xml:space="preserve">шньому ринках за роками проекту. </w:t>
      </w:r>
    </w:p>
    <w:p w:rsidR="00F763D1" w:rsidRPr="00412A82" w:rsidRDefault="00F763D1" w:rsidP="00F763D1">
      <w:pPr>
        <w:tabs>
          <w:tab w:val="left" w:pos="726"/>
        </w:tabs>
        <w:jc w:val="right"/>
        <w:rPr>
          <w:rFonts w:ascii="Times New Roman" w:hAnsi="Times New Roman"/>
          <w:i/>
          <w:iCs/>
          <w:sz w:val="28"/>
          <w:szCs w:val="28"/>
        </w:rPr>
      </w:pPr>
      <w:r w:rsidRPr="00412A82">
        <w:rPr>
          <w:rFonts w:ascii="Times New Roman" w:hAnsi="Times New Roman"/>
          <w:i/>
          <w:iCs/>
          <w:sz w:val="28"/>
          <w:szCs w:val="28"/>
        </w:rPr>
        <w:t>Таблиця 3.3</w:t>
      </w:r>
      <w:r w:rsidR="006C77BF" w:rsidRPr="00412A82">
        <w:rPr>
          <w:rFonts w:ascii="Times New Roman" w:hAnsi="Times New Roman"/>
          <w:i/>
          <w:iCs/>
          <w:sz w:val="28"/>
          <w:szCs w:val="28"/>
        </w:rPr>
        <w:t xml:space="preserve"> </w:t>
      </w:r>
    </w:p>
    <w:p w:rsidR="006C77BF" w:rsidRPr="00412A82" w:rsidRDefault="006C77BF" w:rsidP="00F763D1">
      <w:pPr>
        <w:tabs>
          <w:tab w:val="left" w:pos="726"/>
        </w:tabs>
        <w:jc w:val="center"/>
        <w:rPr>
          <w:rFonts w:ascii="Times New Roman" w:hAnsi="Times New Roman"/>
          <w:b/>
          <w:i/>
          <w:iCs/>
          <w:sz w:val="28"/>
          <w:szCs w:val="28"/>
        </w:rPr>
      </w:pPr>
      <w:r w:rsidRPr="00412A82">
        <w:rPr>
          <w:rFonts w:ascii="Times New Roman" w:hAnsi="Times New Roman"/>
          <w:b/>
          <w:iCs/>
          <w:sz w:val="28"/>
          <w:szCs w:val="28"/>
        </w:rPr>
        <w:t>Прогноз обсягів реалізації за перший рік</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648"/>
        <w:gridCol w:w="1649"/>
        <w:gridCol w:w="1649"/>
        <w:gridCol w:w="1649"/>
      </w:tblGrid>
      <w:tr w:rsidR="006C77BF" w:rsidRPr="00F763D1" w:rsidTr="00412A82">
        <w:trPr>
          <w:trHeight w:val="1342"/>
        </w:trPr>
        <w:tc>
          <w:tcPr>
            <w:tcW w:w="2552" w:type="dxa"/>
          </w:tcPr>
          <w:p w:rsidR="006C77BF" w:rsidRPr="00F763D1" w:rsidRDefault="006C77BF" w:rsidP="00412A82">
            <w:pPr>
              <w:pStyle w:val="aff5"/>
            </w:pPr>
            <w:r w:rsidRPr="00F763D1">
              <w:t>Найменування продукції</w:t>
            </w:r>
          </w:p>
        </w:tc>
        <w:tc>
          <w:tcPr>
            <w:tcW w:w="1648" w:type="dxa"/>
          </w:tcPr>
          <w:p w:rsidR="006C77BF" w:rsidRPr="00F763D1" w:rsidRDefault="006C77BF" w:rsidP="00412A82">
            <w:pPr>
              <w:pStyle w:val="aff5"/>
            </w:pPr>
            <w:r w:rsidRPr="00F763D1">
              <w:t>Ціна за порцію з ПДВ, грн.</w:t>
            </w:r>
          </w:p>
        </w:tc>
        <w:tc>
          <w:tcPr>
            <w:tcW w:w="1649" w:type="dxa"/>
          </w:tcPr>
          <w:p w:rsidR="006C77BF" w:rsidRPr="00F763D1" w:rsidRDefault="006C77BF" w:rsidP="00412A82">
            <w:pPr>
              <w:pStyle w:val="aff5"/>
            </w:pPr>
            <w:r w:rsidRPr="00F763D1">
              <w:t>Обсяг реалізації, тис. порцій</w:t>
            </w:r>
          </w:p>
        </w:tc>
        <w:tc>
          <w:tcPr>
            <w:tcW w:w="1649" w:type="dxa"/>
          </w:tcPr>
          <w:p w:rsidR="006C77BF" w:rsidRPr="00F763D1" w:rsidRDefault="006C77BF" w:rsidP="00412A82">
            <w:pPr>
              <w:pStyle w:val="aff5"/>
            </w:pPr>
            <w:r w:rsidRPr="00F763D1">
              <w:t>Виручка від реалізації з ПДВ, тис. грн.</w:t>
            </w:r>
          </w:p>
        </w:tc>
        <w:tc>
          <w:tcPr>
            <w:tcW w:w="1649" w:type="dxa"/>
          </w:tcPr>
          <w:p w:rsidR="006C77BF" w:rsidRPr="00F763D1" w:rsidRDefault="006C77BF" w:rsidP="00412A82">
            <w:pPr>
              <w:pStyle w:val="aff5"/>
            </w:pPr>
            <w:r w:rsidRPr="00F763D1">
              <w:t>Валовий прибуток, тис. грн.</w:t>
            </w:r>
          </w:p>
        </w:tc>
      </w:tr>
      <w:tr w:rsidR="00412A82" w:rsidRPr="00F763D1" w:rsidTr="00412A82">
        <w:tc>
          <w:tcPr>
            <w:tcW w:w="2552" w:type="dxa"/>
          </w:tcPr>
          <w:p w:rsidR="00412A82" w:rsidRPr="006C77BF" w:rsidRDefault="00412A82" w:rsidP="00412A82">
            <w:pPr>
              <w:pStyle w:val="aff5"/>
            </w:pPr>
            <w:r w:rsidRPr="006C77BF">
              <w:t xml:space="preserve">1. </w:t>
            </w:r>
            <w:r w:rsidRPr="00412A82">
              <w:t>«Солодка насолода»</w:t>
            </w:r>
            <w:r>
              <w:rPr>
                <w:sz w:val="28"/>
                <w:szCs w:val="28"/>
              </w:rPr>
              <w:t xml:space="preserve"> </w:t>
            </w:r>
            <w:r w:rsidRPr="006C77BF">
              <w:rPr>
                <w:sz w:val="28"/>
                <w:szCs w:val="28"/>
              </w:rPr>
              <w:t xml:space="preserve"> </w:t>
            </w:r>
          </w:p>
        </w:tc>
        <w:tc>
          <w:tcPr>
            <w:tcW w:w="1648" w:type="dxa"/>
          </w:tcPr>
          <w:p w:rsidR="00412A82" w:rsidRPr="00F763D1" w:rsidRDefault="00412A82" w:rsidP="00412A82">
            <w:pPr>
              <w:pStyle w:val="aff5"/>
            </w:pPr>
            <w:r>
              <w:t>6,10</w:t>
            </w:r>
          </w:p>
        </w:tc>
        <w:tc>
          <w:tcPr>
            <w:tcW w:w="1649" w:type="dxa"/>
          </w:tcPr>
          <w:p w:rsidR="00412A82" w:rsidRPr="00F763D1" w:rsidRDefault="00412A82" w:rsidP="00412A82">
            <w:pPr>
              <w:pStyle w:val="aff5"/>
            </w:pPr>
            <w:r w:rsidRPr="00F763D1">
              <w:t>135</w:t>
            </w:r>
          </w:p>
        </w:tc>
        <w:tc>
          <w:tcPr>
            <w:tcW w:w="1649" w:type="dxa"/>
          </w:tcPr>
          <w:p w:rsidR="00412A82" w:rsidRPr="00F763D1" w:rsidRDefault="00561D3F" w:rsidP="00412A82">
            <w:pPr>
              <w:pStyle w:val="aff5"/>
            </w:pPr>
            <w:r>
              <w:t>823,5</w:t>
            </w:r>
          </w:p>
        </w:tc>
        <w:tc>
          <w:tcPr>
            <w:tcW w:w="1649" w:type="dxa"/>
          </w:tcPr>
          <w:p w:rsidR="00412A82" w:rsidRPr="00F763D1" w:rsidRDefault="00561D3F" w:rsidP="00412A82">
            <w:pPr>
              <w:pStyle w:val="aff5"/>
            </w:pPr>
            <w:r>
              <w:t>658,8</w:t>
            </w:r>
          </w:p>
        </w:tc>
      </w:tr>
      <w:tr w:rsidR="00412A82" w:rsidRPr="00F763D1" w:rsidTr="00412A82">
        <w:tc>
          <w:tcPr>
            <w:tcW w:w="2552" w:type="dxa"/>
          </w:tcPr>
          <w:p w:rsidR="00412A82" w:rsidRPr="006C77BF" w:rsidRDefault="00412A82" w:rsidP="00412A82">
            <w:pPr>
              <w:pStyle w:val="aff5"/>
            </w:pPr>
            <w:r w:rsidRPr="006C77BF">
              <w:t xml:space="preserve">2. </w:t>
            </w:r>
            <w:r>
              <w:t xml:space="preserve">«Ягідна насолода» </w:t>
            </w:r>
          </w:p>
        </w:tc>
        <w:tc>
          <w:tcPr>
            <w:tcW w:w="1648" w:type="dxa"/>
          </w:tcPr>
          <w:p w:rsidR="00412A82" w:rsidRPr="00F763D1" w:rsidRDefault="00561D3F" w:rsidP="00412A82">
            <w:pPr>
              <w:pStyle w:val="aff5"/>
            </w:pPr>
            <w:r>
              <w:t>6,80</w:t>
            </w:r>
          </w:p>
        </w:tc>
        <w:tc>
          <w:tcPr>
            <w:tcW w:w="1649" w:type="dxa"/>
          </w:tcPr>
          <w:p w:rsidR="00412A82" w:rsidRPr="00F763D1" w:rsidRDefault="00412A82" w:rsidP="00412A82">
            <w:pPr>
              <w:pStyle w:val="aff5"/>
            </w:pPr>
            <w:r w:rsidRPr="00F763D1">
              <w:t>157,5</w:t>
            </w:r>
          </w:p>
        </w:tc>
        <w:tc>
          <w:tcPr>
            <w:tcW w:w="1649" w:type="dxa"/>
          </w:tcPr>
          <w:p w:rsidR="00412A82" w:rsidRPr="00F763D1" w:rsidRDefault="00561D3F" w:rsidP="00412A82">
            <w:pPr>
              <w:pStyle w:val="aff5"/>
            </w:pPr>
            <w:r>
              <w:t>1071</w:t>
            </w:r>
          </w:p>
        </w:tc>
        <w:tc>
          <w:tcPr>
            <w:tcW w:w="1649" w:type="dxa"/>
          </w:tcPr>
          <w:p w:rsidR="00412A82" w:rsidRPr="00F763D1" w:rsidRDefault="00561D3F" w:rsidP="00412A82">
            <w:pPr>
              <w:pStyle w:val="aff5"/>
            </w:pPr>
            <w:r>
              <w:t>856,8</w:t>
            </w:r>
          </w:p>
        </w:tc>
      </w:tr>
      <w:tr w:rsidR="00412A82" w:rsidRPr="00F763D1" w:rsidTr="00412A82">
        <w:tc>
          <w:tcPr>
            <w:tcW w:w="2552" w:type="dxa"/>
          </w:tcPr>
          <w:p w:rsidR="00412A82" w:rsidRPr="006C77BF" w:rsidRDefault="00412A82" w:rsidP="00412A82">
            <w:pPr>
              <w:pStyle w:val="aff5"/>
            </w:pPr>
            <w:r w:rsidRPr="006C77BF">
              <w:t xml:space="preserve">3. </w:t>
            </w:r>
            <w:r>
              <w:t xml:space="preserve">«Для дорослих»  </w:t>
            </w:r>
          </w:p>
        </w:tc>
        <w:tc>
          <w:tcPr>
            <w:tcW w:w="1648" w:type="dxa"/>
          </w:tcPr>
          <w:p w:rsidR="00412A82" w:rsidRPr="00F763D1" w:rsidRDefault="00561D3F" w:rsidP="00561D3F">
            <w:pPr>
              <w:pStyle w:val="aff5"/>
            </w:pPr>
            <w:r>
              <w:t>7,30</w:t>
            </w:r>
          </w:p>
        </w:tc>
        <w:tc>
          <w:tcPr>
            <w:tcW w:w="1649" w:type="dxa"/>
          </w:tcPr>
          <w:p w:rsidR="00412A82" w:rsidRPr="00F763D1" w:rsidRDefault="00412A82" w:rsidP="00412A82">
            <w:pPr>
              <w:pStyle w:val="aff5"/>
            </w:pPr>
            <w:r w:rsidRPr="00F763D1">
              <w:t>112,5</w:t>
            </w:r>
          </w:p>
        </w:tc>
        <w:tc>
          <w:tcPr>
            <w:tcW w:w="1649" w:type="dxa"/>
          </w:tcPr>
          <w:p w:rsidR="00412A82" w:rsidRPr="00F763D1" w:rsidRDefault="00561D3F" w:rsidP="00412A82">
            <w:pPr>
              <w:pStyle w:val="aff5"/>
            </w:pPr>
            <w:r>
              <w:t>821,25</w:t>
            </w:r>
          </w:p>
        </w:tc>
        <w:tc>
          <w:tcPr>
            <w:tcW w:w="1649" w:type="dxa"/>
          </w:tcPr>
          <w:p w:rsidR="00412A82" w:rsidRPr="00F763D1" w:rsidRDefault="00561D3F" w:rsidP="00412A82">
            <w:pPr>
              <w:pStyle w:val="aff5"/>
            </w:pPr>
            <w:r>
              <w:t>657,0</w:t>
            </w:r>
          </w:p>
        </w:tc>
      </w:tr>
      <w:tr w:rsidR="006C77BF" w:rsidRPr="00F763D1" w:rsidTr="00412A82">
        <w:tc>
          <w:tcPr>
            <w:tcW w:w="2552" w:type="dxa"/>
          </w:tcPr>
          <w:p w:rsidR="006C77BF" w:rsidRPr="00F763D1" w:rsidRDefault="006C77BF" w:rsidP="00412A82">
            <w:pPr>
              <w:pStyle w:val="aff5"/>
            </w:pPr>
            <w:r w:rsidRPr="00F763D1">
              <w:t>Разом</w:t>
            </w:r>
          </w:p>
        </w:tc>
        <w:tc>
          <w:tcPr>
            <w:tcW w:w="1648" w:type="dxa"/>
          </w:tcPr>
          <w:p w:rsidR="006C77BF" w:rsidRPr="00F763D1" w:rsidRDefault="00561D3F" w:rsidP="00412A82">
            <w:pPr>
              <w:pStyle w:val="aff5"/>
            </w:pPr>
            <w:r>
              <w:t>20,2</w:t>
            </w:r>
          </w:p>
        </w:tc>
        <w:tc>
          <w:tcPr>
            <w:tcW w:w="1649" w:type="dxa"/>
          </w:tcPr>
          <w:p w:rsidR="006C77BF" w:rsidRPr="00F763D1" w:rsidRDefault="00561D3F" w:rsidP="00412A82">
            <w:pPr>
              <w:pStyle w:val="aff5"/>
            </w:pPr>
            <w:r>
              <w:t>405,05</w:t>
            </w:r>
          </w:p>
        </w:tc>
        <w:tc>
          <w:tcPr>
            <w:tcW w:w="1649" w:type="dxa"/>
          </w:tcPr>
          <w:p w:rsidR="006C77BF" w:rsidRPr="00F763D1" w:rsidRDefault="00561D3F" w:rsidP="00412A82">
            <w:pPr>
              <w:pStyle w:val="aff5"/>
            </w:pPr>
            <w:r>
              <w:t>2715,75</w:t>
            </w:r>
          </w:p>
        </w:tc>
        <w:tc>
          <w:tcPr>
            <w:tcW w:w="1649" w:type="dxa"/>
          </w:tcPr>
          <w:p w:rsidR="006C77BF" w:rsidRPr="00F763D1" w:rsidRDefault="00561D3F" w:rsidP="00412A82">
            <w:pPr>
              <w:pStyle w:val="aff5"/>
            </w:pPr>
            <w:r>
              <w:t>2172,6</w:t>
            </w:r>
          </w:p>
        </w:tc>
      </w:tr>
    </w:tbl>
    <w:p w:rsidR="00F763D1" w:rsidRPr="00561D3F" w:rsidRDefault="00F763D1" w:rsidP="00F763D1">
      <w:pPr>
        <w:tabs>
          <w:tab w:val="left" w:pos="726"/>
        </w:tabs>
        <w:spacing w:after="0"/>
        <w:jc w:val="right"/>
        <w:rPr>
          <w:rFonts w:ascii="Times New Roman" w:hAnsi="Times New Roman"/>
          <w:i/>
          <w:iCs/>
          <w:sz w:val="28"/>
          <w:szCs w:val="28"/>
        </w:rPr>
      </w:pPr>
      <w:r w:rsidRPr="00561D3F">
        <w:rPr>
          <w:rFonts w:ascii="Times New Roman" w:hAnsi="Times New Roman"/>
          <w:i/>
          <w:iCs/>
          <w:sz w:val="28"/>
          <w:szCs w:val="28"/>
        </w:rPr>
        <w:lastRenderedPageBreak/>
        <w:t>Таблиця 3.4</w:t>
      </w:r>
      <w:r w:rsidR="006C77BF" w:rsidRPr="00561D3F">
        <w:rPr>
          <w:rFonts w:ascii="Times New Roman" w:hAnsi="Times New Roman"/>
          <w:i/>
          <w:iCs/>
          <w:sz w:val="28"/>
          <w:szCs w:val="28"/>
        </w:rPr>
        <w:t xml:space="preserve"> </w:t>
      </w:r>
    </w:p>
    <w:p w:rsidR="006C77BF" w:rsidRPr="00561D3F" w:rsidRDefault="006C77BF" w:rsidP="00F763D1">
      <w:pPr>
        <w:tabs>
          <w:tab w:val="left" w:pos="726"/>
        </w:tabs>
        <w:spacing w:after="0"/>
        <w:jc w:val="center"/>
        <w:rPr>
          <w:rFonts w:ascii="Times New Roman" w:hAnsi="Times New Roman"/>
          <w:b/>
          <w:i/>
          <w:iCs/>
          <w:sz w:val="28"/>
          <w:szCs w:val="28"/>
        </w:rPr>
      </w:pPr>
      <w:r w:rsidRPr="00561D3F">
        <w:rPr>
          <w:rFonts w:ascii="Times New Roman" w:hAnsi="Times New Roman"/>
          <w:b/>
          <w:iCs/>
          <w:sz w:val="28"/>
          <w:szCs w:val="28"/>
        </w:rPr>
        <w:t>Прогноз обсягів реалізації за другий рік</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648"/>
        <w:gridCol w:w="1649"/>
        <w:gridCol w:w="1649"/>
        <w:gridCol w:w="1649"/>
      </w:tblGrid>
      <w:tr w:rsidR="006C77BF" w:rsidRPr="00F763D1" w:rsidTr="00561D3F">
        <w:trPr>
          <w:trHeight w:val="1342"/>
        </w:trPr>
        <w:tc>
          <w:tcPr>
            <w:tcW w:w="2552" w:type="dxa"/>
          </w:tcPr>
          <w:p w:rsidR="006C77BF" w:rsidRPr="00F763D1" w:rsidRDefault="006C77BF" w:rsidP="00412A82">
            <w:pPr>
              <w:pStyle w:val="aff5"/>
            </w:pPr>
            <w:r w:rsidRPr="00F763D1">
              <w:t>Найменування продукції</w:t>
            </w:r>
          </w:p>
        </w:tc>
        <w:tc>
          <w:tcPr>
            <w:tcW w:w="1648" w:type="dxa"/>
          </w:tcPr>
          <w:p w:rsidR="006C77BF" w:rsidRPr="00F763D1" w:rsidRDefault="006C77BF" w:rsidP="00412A82">
            <w:pPr>
              <w:pStyle w:val="aff5"/>
            </w:pPr>
            <w:r w:rsidRPr="00F763D1">
              <w:t xml:space="preserve">Ціна за порцію з ПДВ, грн. </w:t>
            </w:r>
          </w:p>
        </w:tc>
        <w:tc>
          <w:tcPr>
            <w:tcW w:w="1649" w:type="dxa"/>
          </w:tcPr>
          <w:p w:rsidR="006C77BF" w:rsidRPr="00F763D1" w:rsidRDefault="006C77BF" w:rsidP="00412A82">
            <w:pPr>
              <w:pStyle w:val="aff5"/>
            </w:pPr>
            <w:r w:rsidRPr="00F763D1">
              <w:t>Обсяг реалізації, тис. порцій</w:t>
            </w:r>
          </w:p>
        </w:tc>
        <w:tc>
          <w:tcPr>
            <w:tcW w:w="1649" w:type="dxa"/>
          </w:tcPr>
          <w:p w:rsidR="006C77BF" w:rsidRPr="00F763D1" w:rsidRDefault="006C77BF" w:rsidP="00412A82">
            <w:pPr>
              <w:pStyle w:val="aff5"/>
            </w:pPr>
            <w:r w:rsidRPr="00F763D1">
              <w:t xml:space="preserve">Виручка від реалізації з ПДВ, тис. грн. </w:t>
            </w:r>
          </w:p>
        </w:tc>
        <w:tc>
          <w:tcPr>
            <w:tcW w:w="1649" w:type="dxa"/>
          </w:tcPr>
          <w:p w:rsidR="006C77BF" w:rsidRPr="00F763D1" w:rsidRDefault="006C77BF" w:rsidP="00412A82">
            <w:pPr>
              <w:pStyle w:val="aff5"/>
            </w:pPr>
            <w:r w:rsidRPr="00F763D1">
              <w:t xml:space="preserve">Валовий прибуток, тис. грн. </w:t>
            </w:r>
          </w:p>
        </w:tc>
      </w:tr>
      <w:tr w:rsidR="00561D3F" w:rsidRPr="00F763D1" w:rsidTr="00561D3F">
        <w:tc>
          <w:tcPr>
            <w:tcW w:w="2552" w:type="dxa"/>
          </w:tcPr>
          <w:p w:rsidR="00561D3F" w:rsidRPr="006C77BF" w:rsidRDefault="00561D3F" w:rsidP="00561D3F">
            <w:pPr>
              <w:pStyle w:val="aff5"/>
            </w:pPr>
            <w:r w:rsidRPr="006C77BF">
              <w:t xml:space="preserve">1. </w:t>
            </w:r>
            <w:r w:rsidRPr="00412A82">
              <w:t>«Солодка насолода»</w:t>
            </w:r>
            <w:r>
              <w:rPr>
                <w:sz w:val="28"/>
                <w:szCs w:val="28"/>
              </w:rPr>
              <w:t xml:space="preserve"> </w:t>
            </w:r>
            <w:r w:rsidRPr="006C77BF">
              <w:rPr>
                <w:sz w:val="28"/>
                <w:szCs w:val="28"/>
              </w:rPr>
              <w:t xml:space="preserve"> </w:t>
            </w:r>
          </w:p>
        </w:tc>
        <w:tc>
          <w:tcPr>
            <w:tcW w:w="1648" w:type="dxa"/>
          </w:tcPr>
          <w:p w:rsidR="00561D3F" w:rsidRPr="00F763D1" w:rsidRDefault="00561D3F" w:rsidP="00561D3F">
            <w:pPr>
              <w:pStyle w:val="aff5"/>
            </w:pPr>
            <w:r>
              <w:t>6,10</w:t>
            </w:r>
          </w:p>
        </w:tc>
        <w:tc>
          <w:tcPr>
            <w:tcW w:w="1649" w:type="dxa"/>
          </w:tcPr>
          <w:p w:rsidR="00561D3F" w:rsidRPr="00F763D1" w:rsidRDefault="00561D3F" w:rsidP="00561D3F">
            <w:pPr>
              <w:pStyle w:val="aff5"/>
            </w:pPr>
            <w:r w:rsidRPr="00F763D1">
              <w:t>210</w:t>
            </w:r>
          </w:p>
        </w:tc>
        <w:tc>
          <w:tcPr>
            <w:tcW w:w="1649" w:type="dxa"/>
          </w:tcPr>
          <w:p w:rsidR="00561D3F" w:rsidRPr="00F763D1" w:rsidRDefault="00561D3F" w:rsidP="00561D3F">
            <w:pPr>
              <w:pStyle w:val="aff5"/>
            </w:pPr>
            <w:r>
              <w:t>1281</w:t>
            </w:r>
          </w:p>
        </w:tc>
        <w:tc>
          <w:tcPr>
            <w:tcW w:w="1649" w:type="dxa"/>
          </w:tcPr>
          <w:p w:rsidR="00561D3F" w:rsidRPr="00F763D1" w:rsidRDefault="00561D3F" w:rsidP="00561D3F">
            <w:pPr>
              <w:pStyle w:val="aff5"/>
            </w:pPr>
            <w:r>
              <w:t>1024,8</w:t>
            </w:r>
          </w:p>
        </w:tc>
      </w:tr>
      <w:tr w:rsidR="00561D3F" w:rsidRPr="00F763D1" w:rsidTr="00561D3F">
        <w:tc>
          <w:tcPr>
            <w:tcW w:w="2552" w:type="dxa"/>
          </w:tcPr>
          <w:p w:rsidR="00561D3F" w:rsidRPr="006C77BF" w:rsidRDefault="00561D3F" w:rsidP="00561D3F">
            <w:pPr>
              <w:pStyle w:val="aff5"/>
            </w:pPr>
            <w:r w:rsidRPr="006C77BF">
              <w:t xml:space="preserve">2. </w:t>
            </w:r>
            <w:r>
              <w:t xml:space="preserve">«Ягідна насолода» </w:t>
            </w:r>
          </w:p>
        </w:tc>
        <w:tc>
          <w:tcPr>
            <w:tcW w:w="1648" w:type="dxa"/>
          </w:tcPr>
          <w:p w:rsidR="00561D3F" w:rsidRPr="00F763D1" w:rsidRDefault="00561D3F" w:rsidP="00561D3F">
            <w:pPr>
              <w:pStyle w:val="aff5"/>
            </w:pPr>
            <w:r>
              <w:t>6,80</w:t>
            </w:r>
          </w:p>
        </w:tc>
        <w:tc>
          <w:tcPr>
            <w:tcW w:w="1649" w:type="dxa"/>
          </w:tcPr>
          <w:p w:rsidR="00561D3F" w:rsidRPr="00F763D1" w:rsidRDefault="00561D3F" w:rsidP="00561D3F">
            <w:pPr>
              <w:pStyle w:val="aff5"/>
            </w:pPr>
            <w:r w:rsidRPr="00F763D1">
              <w:t>245</w:t>
            </w:r>
          </w:p>
        </w:tc>
        <w:tc>
          <w:tcPr>
            <w:tcW w:w="1649" w:type="dxa"/>
          </w:tcPr>
          <w:p w:rsidR="00561D3F" w:rsidRPr="00F763D1" w:rsidRDefault="00561D3F" w:rsidP="00561D3F">
            <w:pPr>
              <w:pStyle w:val="aff5"/>
            </w:pPr>
            <w:r>
              <w:t>1666</w:t>
            </w:r>
          </w:p>
        </w:tc>
        <w:tc>
          <w:tcPr>
            <w:tcW w:w="1649" w:type="dxa"/>
          </w:tcPr>
          <w:p w:rsidR="00561D3F" w:rsidRPr="00F763D1" w:rsidRDefault="00561D3F" w:rsidP="00561D3F">
            <w:pPr>
              <w:pStyle w:val="aff5"/>
            </w:pPr>
            <w:r>
              <w:t>1332,8</w:t>
            </w:r>
          </w:p>
        </w:tc>
      </w:tr>
      <w:tr w:rsidR="00561D3F" w:rsidRPr="00F763D1" w:rsidTr="00561D3F">
        <w:trPr>
          <w:trHeight w:val="285"/>
        </w:trPr>
        <w:tc>
          <w:tcPr>
            <w:tcW w:w="2552" w:type="dxa"/>
          </w:tcPr>
          <w:p w:rsidR="00561D3F" w:rsidRPr="006C77BF" w:rsidRDefault="00561D3F" w:rsidP="00561D3F">
            <w:pPr>
              <w:pStyle w:val="aff5"/>
            </w:pPr>
            <w:r w:rsidRPr="006C77BF">
              <w:t xml:space="preserve">3. </w:t>
            </w:r>
            <w:r>
              <w:t xml:space="preserve">«Для дорослих»  </w:t>
            </w:r>
          </w:p>
        </w:tc>
        <w:tc>
          <w:tcPr>
            <w:tcW w:w="1648" w:type="dxa"/>
          </w:tcPr>
          <w:p w:rsidR="00561D3F" w:rsidRPr="00F763D1" w:rsidRDefault="00561D3F" w:rsidP="00561D3F">
            <w:pPr>
              <w:pStyle w:val="aff5"/>
            </w:pPr>
            <w:r>
              <w:t>7,30</w:t>
            </w:r>
          </w:p>
        </w:tc>
        <w:tc>
          <w:tcPr>
            <w:tcW w:w="1649" w:type="dxa"/>
          </w:tcPr>
          <w:p w:rsidR="00561D3F" w:rsidRPr="00F763D1" w:rsidRDefault="00561D3F" w:rsidP="00561D3F">
            <w:pPr>
              <w:pStyle w:val="aff5"/>
            </w:pPr>
            <w:r w:rsidRPr="00F763D1">
              <w:t>175</w:t>
            </w:r>
          </w:p>
        </w:tc>
        <w:tc>
          <w:tcPr>
            <w:tcW w:w="1649" w:type="dxa"/>
          </w:tcPr>
          <w:p w:rsidR="00561D3F" w:rsidRPr="00F763D1" w:rsidRDefault="00561D3F" w:rsidP="00561D3F">
            <w:pPr>
              <w:pStyle w:val="aff5"/>
            </w:pPr>
            <w:r>
              <w:t>1277,5</w:t>
            </w:r>
          </w:p>
        </w:tc>
        <w:tc>
          <w:tcPr>
            <w:tcW w:w="1649" w:type="dxa"/>
          </w:tcPr>
          <w:p w:rsidR="00561D3F" w:rsidRPr="00F763D1" w:rsidRDefault="00561D3F" w:rsidP="00561D3F">
            <w:pPr>
              <w:pStyle w:val="aff5"/>
            </w:pPr>
            <w:r>
              <w:t>1022</w:t>
            </w:r>
          </w:p>
        </w:tc>
      </w:tr>
      <w:tr w:rsidR="00561D3F" w:rsidRPr="00F763D1" w:rsidTr="00561D3F">
        <w:tc>
          <w:tcPr>
            <w:tcW w:w="2552" w:type="dxa"/>
          </w:tcPr>
          <w:p w:rsidR="00561D3F" w:rsidRPr="00F763D1" w:rsidRDefault="00561D3F" w:rsidP="00561D3F">
            <w:pPr>
              <w:pStyle w:val="aff5"/>
            </w:pPr>
            <w:r w:rsidRPr="00F763D1">
              <w:t>Разом</w:t>
            </w:r>
          </w:p>
        </w:tc>
        <w:tc>
          <w:tcPr>
            <w:tcW w:w="1648" w:type="dxa"/>
          </w:tcPr>
          <w:p w:rsidR="00561D3F" w:rsidRPr="00F763D1" w:rsidRDefault="00561D3F" w:rsidP="00561D3F">
            <w:pPr>
              <w:pStyle w:val="aff5"/>
            </w:pPr>
            <w:r>
              <w:t>20,2</w:t>
            </w:r>
          </w:p>
        </w:tc>
        <w:tc>
          <w:tcPr>
            <w:tcW w:w="1649" w:type="dxa"/>
          </w:tcPr>
          <w:p w:rsidR="00561D3F" w:rsidRPr="00F763D1" w:rsidRDefault="00561D3F" w:rsidP="00561D3F">
            <w:pPr>
              <w:pStyle w:val="aff5"/>
            </w:pPr>
            <w:r>
              <w:t>630</w:t>
            </w:r>
          </w:p>
        </w:tc>
        <w:tc>
          <w:tcPr>
            <w:tcW w:w="1649" w:type="dxa"/>
          </w:tcPr>
          <w:p w:rsidR="00561D3F" w:rsidRPr="00F763D1" w:rsidRDefault="00561D3F" w:rsidP="00561D3F">
            <w:pPr>
              <w:pStyle w:val="aff5"/>
            </w:pPr>
            <w:r>
              <w:t>4224,5</w:t>
            </w:r>
          </w:p>
        </w:tc>
        <w:tc>
          <w:tcPr>
            <w:tcW w:w="1649" w:type="dxa"/>
          </w:tcPr>
          <w:p w:rsidR="00561D3F" w:rsidRPr="00F763D1" w:rsidRDefault="00561D3F" w:rsidP="00561D3F">
            <w:pPr>
              <w:pStyle w:val="aff5"/>
            </w:pPr>
            <w:r>
              <w:t>3379,6</w:t>
            </w:r>
          </w:p>
        </w:tc>
      </w:tr>
    </w:tbl>
    <w:p w:rsidR="00F763D1" w:rsidRDefault="00F763D1" w:rsidP="00F763D1">
      <w:pPr>
        <w:tabs>
          <w:tab w:val="left" w:pos="726"/>
        </w:tabs>
        <w:spacing w:after="0"/>
        <w:jc w:val="right"/>
        <w:rPr>
          <w:rFonts w:ascii="Times New Roman" w:hAnsi="Times New Roman"/>
          <w:iCs/>
          <w:sz w:val="28"/>
          <w:szCs w:val="28"/>
        </w:rPr>
      </w:pPr>
    </w:p>
    <w:p w:rsidR="00F763D1" w:rsidRPr="00561D3F" w:rsidRDefault="00F763D1" w:rsidP="00F763D1">
      <w:pPr>
        <w:tabs>
          <w:tab w:val="left" w:pos="726"/>
        </w:tabs>
        <w:spacing w:after="0"/>
        <w:jc w:val="right"/>
        <w:rPr>
          <w:rFonts w:ascii="Times New Roman" w:hAnsi="Times New Roman"/>
          <w:i/>
          <w:iCs/>
          <w:sz w:val="28"/>
          <w:szCs w:val="28"/>
        </w:rPr>
      </w:pPr>
      <w:r w:rsidRPr="00561D3F">
        <w:rPr>
          <w:rFonts w:ascii="Times New Roman" w:hAnsi="Times New Roman"/>
          <w:i/>
          <w:iCs/>
          <w:sz w:val="28"/>
          <w:szCs w:val="28"/>
        </w:rPr>
        <w:t>Таблиця 3.5</w:t>
      </w:r>
    </w:p>
    <w:p w:rsidR="006C77BF" w:rsidRPr="00561D3F" w:rsidRDefault="006C77BF" w:rsidP="00F763D1">
      <w:pPr>
        <w:tabs>
          <w:tab w:val="left" w:pos="726"/>
        </w:tabs>
        <w:spacing w:after="0"/>
        <w:jc w:val="center"/>
        <w:rPr>
          <w:rFonts w:ascii="Times New Roman" w:hAnsi="Times New Roman"/>
          <w:b/>
          <w:iCs/>
          <w:sz w:val="28"/>
          <w:szCs w:val="28"/>
        </w:rPr>
      </w:pPr>
      <w:r w:rsidRPr="00561D3F">
        <w:rPr>
          <w:rFonts w:ascii="Times New Roman" w:hAnsi="Times New Roman"/>
          <w:b/>
          <w:iCs/>
          <w:sz w:val="28"/>
          <w:szCs w:val="28"/>
        </w:rPr>
        <w:t>Прогноз обсягів реалізації за третій рік</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648"/>
        <w:gridCol w:w="1649"/>
        <w:gridCol w:w="1649"/>
        <w:gridCol w:w="1649"/>
      </w:tblGrid>
      <w:tr w:rsidR="006C77BF" w:rsidRPr="006C77BF" w:rsidTr="00561D3F">
        <w:trPr>
          <w:trHeight w:val="1026"/>
        </w:trPr>
        <w:tc>
          <w:tcPr>
            <w:tcW w:w="2552" w:type="dxa"/>
          </w:tcPr>
          <w:p w:rsidR="006C77BF" w:rsidRPr="006C77BF" w:rsidRDefault="006C77BF" w:rsidP="00412A82">
            <w:pPr>
              <w:pStyle w:val="aff5"/>
            </w:pPr>
            <w:r w:rsidRPr="006C77BF">
              <w:t>Найменування продукції</w:t>
            </w:r>
          </w:p>
        </w:tc>
        <w:tc>
          <w:tcPr>
            <w:tcW w:w="1648" w:type="dxa"/>
          </w:tcPr>
          <w:p w:rsidR="006C77BF" w:rsidRPr="006C77BF" w:rsidRDefault="006C77BF" w:rsidP="00412A82">
            <w:pPr>
              <w:pStyle w:val="aff5"/>
            </w:pPr>
            <w:r w:rsidRPr="006C77BF">
              <w:t xml:space="preserve">Ціна за порцію з ПДВ, грн. </w:t>
            </w:r>
          </w:p>
        </w:tc>
        <w:tc>
          <w:tcPr>
            <w:tcW w:w="1649" w:type="dxa"/>
          </w:tcPr>
          <w:p w:rsidR="006C77BF" w:rsidRPr="006C77BF" w:rsidRDefault="006C77BF" w:rsidP="00412A82">
            <w:pPr>
              <w:pStyle w:val="aff5"/>
            </w:pPr>
            <w:r w:rsidRPr="006C77BF">
              <w:t>Обсяг реалізації, тис. порцій</w:t>
            </w:r>
          </w:p>
        </w:tc>
        <w:tc>
          <w:tcPr>
            <w:tcW w:w="1649" w:type="dxa"/>
          </w:tcPr>
          <w:p w:rsidR="006C77BF" w:rsidRPr="006C77BF" w:rsidRDefault="006C77BF" w:rsidP="00412A82">
            <w:pPr>
              <w:pStyle w:val="aff5"/>
            </w:pPr>
            <w:r w:rsidRPr="006C77BF">
              <w:t xml:space="preserve">Виручка від реалізації з ПДВ, тис. грн. </w:t>
            </w:r>
          </w:p>
        </w:tc>
        <w:tc>
          <w:tcPr>
            <w:tcW w:w="1649" w:type="dxa"/>
          </w:tcPr>
          <w:p w:rsidR="006C77BF" w:rsidRPr="006C77BF" w:rsidRDefault="006C77BF" w:rsidP="00412A82">
            <w:pPr>
              <w:pStyle w:val="aff5"/>
            </w:pPr>
            <w:r w:rsidRPr="006C77BF">
              <w:t xml:space="preserve">Валовий прибуток, тис. грн. </w:t>
            </w:r>
          </w:p>
        </w:tc>
      </w:tr>
      <w:tr w:rsidR="00561D3F" w:rsidRPr="006C77BF" w:rsidTr="00561D3F">
        <w:trPr>
          <w:trHeight w:val="273"/>
        </w:trPr>
        <w:tc>
          <w:tcPr>
            <w:tcW w:w="2552" w:type="dxa"/>
          </w:tcPr>
          <w:p w:rsidR="00561D3F" w:rsidRPr="006C77BF" w:rsidRDefault="00561D3F" w:rsidP="00561D3F">
            <w:pPr>
              <w:pStyle w:val="aff5"/>
            </w:pPr>
            <w:r w:rsidRPr="006C77BF">
              <w:t xml:space="preserve">1. </w:t>
            </w:r>
            <w:r w:rsidRPr="00412A82">
              <w:t>«Солодка насолода»</w:t>
            </w:r>
            <w:r>
              <w:rPr>
                <w:sz w:val="28"/>
                <w:szCs w:val="28"/>
              </w:rPr>
              <w:t xml:space="preserve"> </w:t>
            </w:r>
            <w:r w:rsidRPr="006C77BF">
              <w:rPr>
                <w:sz w:val="28"/>
                <w:szCs w:val="28"/>
              </w:rPr>
              <w:t xml:space="preserve"> </w:t>
            </w:r>
          </w:p>
        </w:tc>
        <w:tc>
          <w:tcPr>
            <w:tcW w:w="1648" w:type="dxa"/>
          </w:tcPr>
          <w:p w:rsidR="00561D3F" w:rsidRPr="00F763D1" w:rsidRDefault="00561D3F" w:rsidP="00561D3F">
            <w:pPr>
              <w:pStyle w:val="aff5"/>
            </w:pPr>
            <w:r>
              <w:t>6,10</w:t>
            </w:r>
          </w:p>
        </w:tc>
        <w:tc>
          <w:tcPr>
            <w:tcW w:w="1649" w:type="dxa"/>
          </w:tcPr>
          <w:p w:rsidR="00561D3F" w:rsidRPr="006C77BF" w:rsidRDefault="00561D3F" w:rsidP="00561D3F">
            <w:pPr>
              <w:pStyle w:val="aff5"/>
            </w:pPr>
            <w:r w:rsidRPr="006C77BF">
              <w:t>300</w:t>
            </w:r>
          </w:p>
        </w:tc>
        <w:tc>
          <w:tcPr>
            <w:tcW w:w="1649" w:type="dxa"/>
          </w:tcPr>
          <w:p w:rsidR="00561D3F" w:rsidRPr="006C77BF" w:rsidRDefault="009916B7" w:rsidP="00561D3F">
            <w:pPr>
              <w:pStyle w:val="aff5"/>
            </w:pPr>
            <w:r>
              <w:t>1830</w:t>
            </w:r>
          </w:p>
        </w:tc>
        <w:tc>
          <w:tcPr>
            <w:tcW w:w="1649" w:type="dxa"/>
          </w:tcPr>
          <w:p w:rsidR="00561D3F" w:rsidRPr="006C77BF" w:rsidRDefault="009916B7" w:rsidP="00561D3F">
            <w:pPr>
              <w:pStyle w:val="aff5"/>
            </w:pPr>
            <w:r>
              <w:t>1464</w:t>
            </w:r>
            <w:r w:rsidR="00C9419F">
              <w:t>,0</w:t>
            </w:r>
          </w:p>
        </w:tc>
      </w:tr>
      <w:tr w:rsidR="00561D3F" w:rsidRPr="006C77BF" w:rsidTr="00561D3F">
        <w:tc>
          <w:tcPr>
            <w:tcW w:w="2552" w:type="dxa"/>
          </w:tcPr>
          <w:p w:rsidR="00561D3F" w:rsidRPr="006C77BF" w:rsidRDefault="00561D3F" w:rsidP="00561D3F">
            <w:pPr>
              <w:pStyle w:val="aff5"/>
            </w:pPr>
            <w:r w:rsidRPr="006C77BF">
              <w:t xml:space="preserve">2. </w:t>
            </w:r>
            <w:r>
              <w:t xml:space="preserve">«Ягідна насолода» </w:t>
            </w:r>
          </w:p>
        </w:tc>
        <w:tc>
          <w:tcPr>
            <w:tcW w:w="1648" w:type="dxa"/>
          </w:tcPr>
          <w:p w:rsidR="00561D3F" w:rsidRPr="00F763D1" w:rsidRDefault="00561D3F" w:rsidP="00561D3F">
            <w:pPr>
              <w:pStyle w:val="aff5"/>
            </w:pPr>
            <w:r>
              <w:t>6,80</w:t>
            </w:r>
          </w:p>
        </w:tc>
        <w:tc>
          <w:tcPr>
            <w:tcW w:w="1649" w:type="dxa"/>
          </w:tcPr>
          <w:p w:rsidR="00561D3F" w:rsidRPr="006C77BF" w:rsidRDefault="00561D3F" w:rsidP="00561D3F">
            <w:pPr>
              <w:pStyle w:val="aff5"/>
            </w:pPr>
            <w:r w:rsidRPr="006C77BF">
              <w:t>350</w:t>
            </w:r>
          </w:p>
        </w:tc>
        <w:tc>
          <w:tcPr>
            <w:tcW w:w="1649" w:type="dxa"/>
          </w:tcPr>
          <w:p w:rsidR="00561D3F" w:rsidRPr="006C77BF" w:rsidRDefault="009916B7" w:rsidP="00561D3F">
            <w:pPr>
              <w:pStyle w:val="aff5"/>
            </w:pPr>
            <w:r>
              <w:t>2380</w:t>
            </w:r>
          </w:p>
        </w:tc>
        <w:tc>
          <w:tcPr>
            <w:tcW w:w="1649" w:type="dxa"/>
          </w:tcPr>
          <w:p w:rsidR="00561D3F" w:rsidRPr="006C77BF" w:rsidRDefault="009916B7" w:rsidP="00561D3F">
            <w:pPr>
              <w:pStyle w:val="aff5"/>
            </w:pPr>
            <w:r>
              <w:t>1940</w:t>
            </w:r>
            <w:r w:rsidR="00C9419F">
              <w:t>,0</w:t>
            </w:r>
          </w:p>
        </w:tc>
      </w:tr>
      <w:tr w:rsidR="00561D3F" w:rsidRPr="006C77BF" w:rsidTr="00561D3F">
        <w:tc>
          <w:tcPr>
            <w:tcW w:w="2552" w:type="dxa"/>
          </w:tcPr>
          <w:p w:rsidR="00561D3F" w:rsidRPr="006C77BF" w:rsidRDefault="00561D3F" w:rsidP="00561D3F">
            <w:pPr>
              <w:pStyle w:val="aff5"/>
            </w:pPr>
            <w:r w:rsidRPr="006C77BF">
              <w:t xml:space="preserve">3. </w:t>
            </w:r>
            <w:r>
              <w:t xml:space="preserve">«Для дорослих»  </w:t>
            </w:r>
          </w:p>
        </w:tc>
        <w:tc>
          <w:tcPr>
            <w:tcW w:w="1648" w:type="dxa"/>
          </w:tcPr>
          <w:p w:rsidR="00561D3F" w:rsidRPr="00F763D1" w:rsidRDefault="00561D3F" w:rsidP="00561D3F">
            <w:pPr>
              <w:pStyle w:val="aff5"/>
            </w:pPr>
            <w:r>
              <w:t>7,30</w:t>
            </w:r>
          </w:p>
        </w:tc>
        <w:tc>
          <w:tcPr>
            <w:tcW w:w="1649" w:type="dxa"/>
          </w:tcPr>
          <w:p w:rsidR="00561D3F" w:rsidRPr="006C77BF" w:rsidRDefault="00561D3F" w:rsidP="00561D3F">
            <w:pPr>
              <w:pStyle w:val="aff5"/>
            </w:pPr>
            <w:r w:rsidRPr="006C77BF">
              <w:t>250</w:t>
            </w:r>
          </w:p>
        </w:tc>
        <w:tc>
          <w:tcPr>
            <w:tcW w:w="1649" w:type="dxa"/>
          </w:tcPr>
          <w:p w:rsidR="00561D3F" w:rsidRPr="006C77BF" w:rsidRDefault="009916B7" w:rsidP="00561D3F">
            <w:pPr>
              <w:pStyle w:val="aff5"/>
            </w:pPr>
            <w:r>
              <w:t>1825</w:t>
            </w:r>
          </w:p>
        </w:tc>
        <w:tc>
          <w:tcPr>
            <w:tcW w:w="1649" w:type="dxa"/>
          </w:tcPr>
          <w:p w:rsidR="00561D3F" w:rsidRPr="006C77BF" w:rsidRDefault="009916B7" w:rsidP="00561D3F">
            <w:pPr>
              <w:pStyle w:val="aff5"/>
            </w:pPr>
            <w:r>
              <w:t>1460</w:t>
            </w:r>
            <w:r w:rsidR="00C9419F">
              <w:t>,0</w:t>
            </w:r>
          </w:p>
        </w:tc>
      </w:tr>
      <w:tr w:rsidR="00561D3F" w:rsidRPr="006C77BF" w:rsidTr="00561D3F">
        <w:tc>
          <w:tcPr>
            <w:tcW w:w="2552" w:type="dxa"/>
          </w:tcPr>
          <w:p w:rsidR="00561D3F" w:rsidRPr="006C77BF" w:rsidRDefault="00561D3F" w:rsidP="00561D3F">
            <w:pPr>
              <w:pStyle w:val="aff5"/>
            </w:pPr>
            <w:r w:rsidRPr="006C77BF">
              <w:t>Разом</w:t>
            </w:r>
          </w:p>
        </w:tc>
        <w:tc>
          <w:tcPr>
            <w:tcW w:w="1648" w:type="dxa"/>
          </w:tcPr>
          <w:p w:rsidR="00561D3F" w:rsidRPr="00F763D1" w:rsidRDefault="00561D3F" w:rsidP="00561D3F">
            <w:pPr>
              <w:pStyle w:val="aff5"/>
            </w:pPr>
            <w:r>
              <w:t>20,2</w:t>
            </w:r>
          </w:p>
        </w:tc>
        <w:tc>
          <w:tcPr>
            <w:tcW w:w="1649" w:type="dxa"/>
          </w:tcPr>
          <w:p w:rsidR="00561D3F" w:rsidRPr="006C77BF" w:rsidRDefault="009916B7" w:rsidP="00561D3F">
            <w:pPr>
              <w:pStyle w:val="aff5"/>
            </w:pPr>
            <w:r>
              <w:t>900</w:t>
            </w:r>
          </w:p>
        </w:tc>
        <w:tc>
          <w:tcPr>
            <w:tcW w:w="1649" w:type="dxa"/>
          </w:tcPr>
          <w:p w:rsidR="00561D3F" w:rsidRPr="006C77BF" w:rsidRDefault="009916B7" w:rsidP="00561D3F">
            <w:pPr>
              <w:pStyle w:val="aff5"/>
            </w:pPr>
            <w:r>
              <w:t>6035</w:t>
            </w:r>
          </w:p>
        </w:tc>
        <w:tc>
          <w:tcPr>
            <w:tcW w:w="1649" w:type="dxa"/>
          </w:tcPr>
          <w:p w:rsidR="00561D3F" w:rsidRPr="006C77BF" w:rsidRDefault="009916B7" w:rsidP="00561D3F">
            <w:pPr>
              <w:pStyle w:val="aff5"/>
            </w:pPr>
            <w:r>
              <w:t>4864</w:t>
            </w:r>
            <w:r w:rsidR="00C9419F">
              <w:t>,0</w:t>
            </w:r>
          </w:p>
        </w:tc>
      </w:tr>
    </w:tbl>
    <w:p w:rsidR="006C77BF" w:rsidRPr="006C77BF" w:rsidRDefault="006C77BF" w:rsidP="00F763D1">
      <w:pPr>
        <w:tabs>
          <w:tab w:val="left" w:pos="726"/>
        </w:tabs>
        <w:spacing w:after="0"/>
        <w:jc w:val="both"/>
        <w:rPr>
          <w:rFonts w:ascii="Times New Roman" w:hAnsi="Times New Roman"/>
          <w:iCs/>
          <w:sz w:val="28"/>
          <w:szCs w:val="28"/>
        </w:rPr>
      </w:pPr>
    </w:p>
    <w:p w:rsidR="00F763D1" w:rsidRPr="009916B7" w:rsidRDefault="00F763D1" w:rsidP="00F763D1">
      <w:pPr>
        <w:tabs>
          <w:tab w:val="left" w:pos="726"/>
        </w:tabs>
        <w:spacing w:after="0"/>
        <w:jc w:val="right"/>
        <w:rPr>
          <w:rFonts w:ascii="Times New Roman" w:hAnsi="Times New Roman"/>
          <w:i/>
          <w:iCs/>
          <w:sz w:val="28"/>
          <w:szCs w:val="28"/>
        </w:rPr>
      </w:pPr>
      <w:r w:rsidRPr="009916B7">
        <w:rPr>
          <w:rFonts w:ascii="Times New Roman" w:hAnsi="Times New Roman"/>
          <w:i/>
          <w:iCs/>
          <w:sz w:val="28"/>
          <w:szCs w:val="28"/>
        </w:rPr>
        <w:t>Таблиця 3.6</w:t>
      </w:r>
    </w:p>
    <w:p w:rsidR="006C77BF" w:rsidRPr="009916B7" w:rsidRDefault="006C77BF" w:rsidP="00F763D1">
      <w:pPr>
        <w:tabs>
          <w:tab w:val="left" w:pos="726"/>
        </w:tabs>
        <w:spacing w:after="0"/>
        <w:jc w:val="center"/>
        <w:rPr>
          <w:rFonts w:ascii="Times New Roman" w:hAnsi="Times New Roman"/>
          <w:b/>
          <w:iCs/>
          <w:sz w:val="28"/>
          <w:szCs w:val="28"/>
        </w:rPr>
      </w:pPr>
      <w:r w:rsidRPr="009916B7">
        <w:rPr>
          <w:rFonts w:ascii="Times New Roman" w:hAnsi="Times New Roman"/>
          <w:b/>
          <w:iCs/>
          <w:sz w:val="28"/>
          <w:szCs w:val="28"/>
        </w:rPr>
        <w:t>Прогноз обсягів реалізації за четвертий рік</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648"/>
        <w:gridCol w:w="1649"/>
        <w:gridCol w:w="1649"/>
        <w:gridCol w:w="1649"/>
      </w:tblGrid>
      <w:tr w:rsidR="006C77BF" w:rsidRPr="006C77BF" w:rsidTr="009916B7">
        <w:trPr>
          <w:trHeight w:val="1342"/>
        </w:trPr>
        <w:tc>
          <w:tcPr>
            <w:tcW w:w="2552" w:type="dxa"/>
          </w:tcPr>
          <w:p w:rsidR="006C77BF" w:rsidRPr="006C77BF" w:rsidRDefault="006C77BF" w:rsidP="00412A82">
            <w:pPr>
              <w:pStyle w:val="aff5"/>
            </w:pPr>
            <w:r w:rsidRPr="006C77BF">
              <w:t>Найменування продукції</w:t>
            </w:r>
          </w:p>
        </w:tc>
        <w:tc>
          <w:tcPr>
            <w:tcW w:w="1648" w:type="dxa"/>
          </w:tcPr>
          <w:p w:rsidR="006C77BF" w:rsidRPr="006C77BF" w:rsidRDefault="006C77BF" w:rsidP="00412A82">
            <w:pPr>
              <w:pStyle w:val="aff5"/>
            </w:pPr>
            <w:r w:rsidRPr="006C77BF">
              <w:t xml:space="preserve">Ціна за порцію з ПДВ, грн. </w:t>
            </w:r>
          </w:p>
        </w:tc>
        <w:tc>
          <w:tcPr>
            <w:tcW w:w="1649" w:type="dxa"/>
          </w:tcPr>
          <w:p w:rsidR="006C77BF" w:rsidRPr="006C77BF" w:rsidRDefault="006C77BF" w:rsidP="00412A82">
            <w:pPr>
              <w:pStyle w:val="aff5"/>
            </w:pPr>
            <w:r w:rsidRPr="006C77BF">
              <w:t>Обсяг реалізації, тис. порцій</w:t>
            </w:r>
          </w:p>
        </w:tc>
        <w:tc>
          <w:tcPr>
            <w:tcW w:w="1649" w:type="dxa"/>
          </w:tcPr>
          <w:p w:rsidR="006C77BF" w:rsidRPr="006C77BF" w:rsidRDefault="006C77BF" w:rsidP="00412A82">
            <w:pPr>
              <w:pStyle w:val="aff5"/>
            </w:pPr>
            <w:r w:rsidRPr="006C77BF">
              <w:t xml:space="preserve">Виручка від реалізації з ПДВ, тис. грн. </w:t>
            </w:r>
          </w:p>
        </w:tc>
        <w:tc>
          <w:tcPr>
            <w:tcW w:w="1649" w:type="dxa"/>
          </w:tcPr>
          <w:p w:rsidR="006C77BF" w:rsidRPr="006C77BF" w:rsidRDefault="006C77BF" w:rsidP="00412A82">
            <w:pPr>
              <w:pStyle w:val="aff5"/>
            </w:pPr>
            <w:r w:rsidRPr="006C77BF">
              <w:t xml:space="preserve">Валовий прибуток, тис. грн. </w:t>
            </w:r>
          </w:p>
        </w:tc>
      </w:tr>
      <w:tr w:rsidR="009916B7" w:rsidRPr="006C77BF" w:rsidTr="009916B7">
        <w:trPr>
          <w:trHeight w:val="273"/>
        </w:trPr>
        <w:tc>
          <w:tcPr>
            <w:tcW w:w="2552" w:type="dxa"/>
          </w:tcPr>
          <w:p w:rsidR="009916B7" w:rsidRPr="006C77BF" w:rsidRDefault="009916B7" w:rsidP="009916B7">
            <w:pPr>
              <w:pStyle w:val="aff5"/>
            </w:pPr>
            <w:r w:rsidRPr="006C77BF">
              <w:t xml:space="preserve">1. </w:t>
            </w:r>
            <w:r w:rsidRPr="00412A82">
              <w:t>«Солодка насолода»</w:t>
            </w:r>
            <w:r>
              <w:rPr>
                <w:sz w:val="28"/>
                <w:szCs w:val="28"/>
              </w:rPr>
              <w:t xml:space="preserve"> </w:t>
            </w:r>
            <w:r w:rsidRPr="006C77BF">
              <w:rPr>
                <w:sz w:val="28"/>
                <w:szCs w:val="28"/>
              </w:rPr>
              <w:t xml:space="preserve"> </w:t>
            </w:r>
          </w:p>
        </w:tc>
        <w:tc>
          <w:tcPr>
            <w:tcW w:w="1648" w:type="dxa"/>
          </w:tcPr>
          <w:p w:rsidR="009916B7" w:rsidRPr="00F763D1" w:rsidRDefault="009916B7" w:rsidP="009916B7">
            <w:pPr>
              <w:pStyle w:val="aff5"/>
            </w:pPr>
            <w:r>
              <w:t>6,10</w:t>
            </w:r>
          </w:p>
        </w:tc>
        <w:tc>
          <w:tcPr>
            <w:tcW w:w="1649" w:type="dxa"/>
          </w:tcPr>
          <w:p w:rsidR="009916B7" w:rsidRPr="006C77BF" w:rsidRDefault="009916B7" w:rsidP="009916B7">
            <w:pPr>
              <w:pStyle w:val="aff5"/>
            </w:pPr>
            <w:r w:rsidRPr="006C77BF">
              <w:t>240</w:t>
            </w:r>
          </w:p>
        </w:tc>
        <w:tc>
          <w:tcPr>
            <w:tcW w:w="1649" w:type="dxa"/>
          </w:tcPr>
          <w:p w:rsidR="009916B7" w:rsidRPr="006C77BF" w:rsidRDefault="009916B7" w:rsidP="009916B7">
            <w:pPr>
              <w:pStyle w:val="aff5"/>
            </w:pPr>
            <w:r>
              <w:t>1464</w:t>
            </w:r>
          </w:p>
        </w:tc>
        <w:tc>
          <w:tcPr>
            <w:tcW w:w="1649" w:type="dxa"/>
          </w:tcPr>
          <w:p w:rsidR="009916B7" w:rsidRPr="006C77BF" w:rsidRDefault="009916B7" w:rsidP="009916B7">
            <w:pPr>
              <w:pStyle w:val="aff5"/>
            </w:pPr>
            <w:r>
              <w:t>1171,2</w:t>
            </w:r>
          </w:p>
        </w:tc>
      </w:tr>
      <w:tr w:rsidR="009916B7" w:rsidRPr="006C77BF" w:rsidTr="009916B7">
        <w:tc>
          <w:tcPr>
            <w:tcW w:w="2552" w:type="dxa"/>
          </w:tcPr>
          <w:p w:rsidR="009916B7" w:rsidRPr="006C77BF" w:rsidRDefault="009916B7" w:rsidP="009916B7">
            <w:pPr>
              <w:pStyle w:val="aff5"/>
            </w:pPr>
            <w:r w:rsidRPr="006C77BF">
              <w:t xml:space="preserve">2. </w:t>
            </w:r>
            <w:r>
              <w:t xml:space="preserve">«Ягідна насолода» </w:t>
            </w:r>
          </w:p>
        </w:tc>
        <w:tc>
          <w:tcPr>
            <w:tcW w:w="1648" w:type="dxa"/>
          </w:tcPr>
          <w:p w:rsidR="009916B7" w:rsidRPr="00F763D1" w:rsidRDefault="009916B7" w:rsidP="009916B7">
            <w:pPr>
              <w:pStyle w:val="aff5"/>
            </w:pPr>
            <w:r>
              <w:t>6,80</w:t>
            </w:r>
          </w:p>
        </w:tc>
        <w:tc>
          <w:tcPr>
            <w:tcW w:w="1649" w:type="dxa"/>
          </w:tcPr>
          <w:p w:rsidR="009916B7" w:rsidRPr="006C77BF" w:rsidRDefault="009916B7" w:rsidP="009916B7">
            <w:pPr>
              <w:pStyle w:val="aff5"/>
            </w:pPr>
            <w:r w:rsidRPr="006C77BF">
              <w:t>280</w:t>
            </w:r>
          </w:p>
        </w:tc>
        <w:tc>
          <w:tcPr>
            <w:tcW w:w="1649" w:type="dxa"/>
          </w:tcPr>
          <w:p w:rsidR="009916B7" w:rsidRPr="006C77BF" w:rsidRDefault="009916B7" w:rsidP="009916B7">
            <w:pPr>
              <w:pStyle w:val="aff5"/>
            </w:pPr>
            <w:r>
              <w:t>1904</w:t>
            </w:r>
          </w:p>
        </w:tc>
        <w:tc>
          <w:tcPr>
            <w:tcW w:w="1649" w:type="dxa"/>
          </w:tcPr>
          <w:p w:rsidR="009916B7" w:rsidRPr="006C77BF" w:rsidRDefault="009916B7" w:rsidP="009916B7">
            <w:pPr>
              <w:pStyle w:val="aff5"/>
            </w:pPr>
            <w:r>
              <w:t>1523,2</w:t>
            </w:r>
          </w:p>
        </w:tc>
      </w:tr>
      <w:tr w:rsidR="009916B7" w:rsidRPr="006C77BF" w:rsidTr="009916B7">
        <w:tc>
          <w:tcPr>
            <w:tcW w:w="2552" w:type="dxa"/>
          </w:tcPr>
          <w:p w:rsidR="009916B7" w:rsidRPr="006C77BF" w:rsidRDefault="009916B7" w:rsidP="009916B7">
            <w:pPr>
              <w:pStyle w:val="aff5"/>
            </w:pPr>
            <w:r w:rsidRPr="006C77BF">
              <w:t xml:space="preserve">3. </w:t>
            </w:r>
            <w:r>
              <w:t xml:space="preserve">«Для дорослих»  </w:t>
            </w:r>
          </w:p>
        </w:tc>
        <w:tc>
          <w:tcPr>
            <w:tcW w:w="1648" w:type="dxa"/>
          </w:tcPr>
          <w:p w:rsidR="009916B7" w:rsidRPr="00F763D1" w:rsidRDefault="009916B7" w:rsidP="009916B7">
            <w:pPr>
              <w:pStyle w:val="aff5"/>
            </w:pPr>
            <w:r>
              <w:t>7,30</w:t>
            </w:r>
          </w:p>
        </w:tc>
        <w:tc>
          <w:tcPr>
            <w:tcW w:w="1649" w:type="dxa"/>
          </w:tcPr>
          <w:p w:rsidR="009916B7" w:rsidRPr="006C77BF" w:rsidRDefault="009916B7" w:rsidP="009916B7">
            <w:pPr>
              <w:pStyle w:val="aff5"/>
            </w:pPr>
            <w:r w:rsidRPr="006C77BF">
              <w:t>200</w:t>
            </w:r>
          </w:p>
        </w:tc>
        <w:tc>
          <w:tcPr>
            <w:tcW w:w="1649" w:type="dxa"/>
          </w:tcPr>
          <w:p w:rsidR="009916B7" w:rsidRPr="006C77BF" w:rsidRDefault="009916B7" w:rsidP="009916B7">
            <w:pPr>
              <w:pStyle w:val="aff5"/>
            </w:pPr>
            <w:r>
              <w:t>1460</w:t>
            </w:r>
          </w:p>
        </w:tc>
        <w:tc>
          <w:tcPr>
            <w:tcW w:w="1649" w:type="dxa"/>
          </w:tcPr>
          <w:p w:rsidR="009916B7" w:rsidRPr="006C77BF" w:rsidRDefault="009916B7" w:rsidP="009916B7">
            <w:pPr>
              <w:pStyle w:val="aff5"/>
            </w:pPr>
            <w:r>
              <w:t>1168,0</w:t>
            </w:r>
          </w:p>
        </w:tc>
      </w:tr>
      <w:tr w:rsidR="009916B7" w:rsidRPr="006C77BF" w:rsidTr="009916B7">
        <w:trPr>
          <w:trHeight w:val="102"/>
        </w:trPr>
        <w:tc>
          <w:tcPr>
            <w:tcW w:w="2552" w:type="dxa"/>
          </w:tcPr>
          <w:p w:rsidR="009916B7" w:rsidRPr="006C77BF" w:rsidRDefault="009916B7" w:rsidP="009916B7">
            <w:pPr>
              <w:pStyle w:val="aff5"/>
            </w:pPr>
            <w:r w:rsidRPr="006C77BF">
              <w:t>Разом</w:t>
            </w:r>
          </w:p>
        </w:tc>
        <w:tc>
          <w:tcPr>
            <w:tcW w:w="1648" w:type="dxa"/>
          </w:tcPr>
          <w:p w:rsidR="009916B7" w:rsidRPr="00F763D1" w:rsidRDefault="009916B7" w:rsidP="009916B7">
            <w:pPr>
              <w:pStyle w:val="aff5"/>
            </w:pPr>
            <w:r>
              <w:t>20,2</w:t>
            </w:r>
          </w:p>
        </w:tc>
        <w:tc>
          <w:tcPr>
            <w:tcW w:w="1649" w:type="dxa"/>
          </w:tcPr>
          <w:p w:rsidR="009916B7" w:rsidRPr="006C77BF" w:rsidRDefault="009916B7" w:rsidP="009916B7">
            <w:pPr>
              <w:pStyle w:val="aff5"/>
            </w:pPr>
            <w:r>
              <w:t>720</w:t>
            </w:r>
          </w:p>
        </w:tc>
        <w:tc>
          <w:tcPr>
            <w:tcW w:w="1649" w:type="dxa"/>
          </w:tcPr>
          <w:p w:rsidR="009916B7" w:rsidRPr="006C77BF" w:rsidRDefault="009916B7" w:rsidP="009916B7">
            <w:pPr>
              <w:pStyle w:val="aff5"/>
            </w:pPr>
            <w:r>
              <w:t>4828</w:t>
            </w:r>
          </w:p>
        </w:tc>
        <w:tc>
          <w:tcPr>
            <w:tcW w:w="1649" w:type="dxa"/>
          </w:tcPr>
          <w:p w:rsidR="009916B7" w:rsidRPr="006C77BF" w:rsidRDefault="009916B7" w:rsidP="009916B7">
            <w:pPr>
              <w:pStyle w:val="aff5"/>
            </w:pPr>
            <w:r>
              <w:t>3862,4</w:t>
            </w:r>
          </w:p>
        </w:tc>
      </w:tr>
    </w:tbl>
    <w:p w:rsidR="006C77BF" w:rsidRPr="006C77BF" w:rsidRDefault="006C77BF" w:rsidP="00F763D1">
      <w:pPr>
        <w:tabs>
          <w:tab w:val="left" w:pos="726"/>
        </w:tabs>
        <w:spacing w:after="0"/>
        <w:jc w:val="both"/>
        <w:rPr>
          <w:rFonts w:ascii="Times New Roman" w:hAnsi="Times New Roman"/>
          <w:iCs/>
          <w:sz w:val="28"/>
          <w:szCs w:val="28"/>
        </w:rPr>
      </w:pPr>
    </w:p>
    <w:p w:rsidR="00F763D1" w:rsidRPr="009916B7" w:rsidRDefault="00F763D1" w:rsidP="00F763D1">
      <w:pPr>
        <w:tabs>
          <w:tab w:val="left" w:pos="726"/>
        </w:tabs>
        <w:spacing w:after="0"/>
        <w:jc w:val="right"/>
        <w:rPr>
          <w:rFonts w:ascii="Times New Roman" w:hAnsi="Times New Roman"/>
          <w:i/>
          <w:iCs/>
          <w:sz w:val="28"/>
          <w:szCs w:val="28"/>
        </w:rPr>
      </w:pPr>
      <w:r w:rsidRPr="009916B7">
        <w:rPr>
          <w:rFonts w:ascii="Times New Roman" w:hAnsi="Times New Roman"/>
          <w:i/>
          <w:iCs/>
          <w:sz w:val="28"/>
          <w:szCs w:val="28"/>
        </w:rPr>
        <w:t>Таблиця 3.7</w:t>
      </w:r>
    </w:p>
    <w:p w:rsidR="006C77BF" w:rsidRPr="009916B7" w:rsidRDefault="006C77BF" w:rsidP="00F763D1">
      <w:pPr>
        <w:tabs>
          <w:tab w:val="left" w:pos="726"/>
        </w:tabs>
        <w:spacing w:after="0"/>
        <w:jc w:val="center"/>
        <w:rPr>
          <w:rFonts w:ascii="Times New Roman" w:hAnsi="Times New Roman"/>
          <w:b/>
          <w:iCs/>
          <w:sz w:val="28"/>
          <w:szCs w:val="28"/>
        </w:rPr>
      </w:pPr>
      <w:r w:rsidRPr="009916B7">
        <w:rPr>
          <w:rFonts w:ascii="Times New Roman" w:hAnsi="Times New Roman"/>
          <w:b/>
          <w:iCs/>
          <w:sz w:val="28"/>
          <w:szCs w:val="28"/>
        </w:rPr>
        <w:t>Прогноз обсягів реалізації за п’ятий рік</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648"/>
        <w:gridCol w:w="1649"/>
        <w:gridCol w:w="1649"/>
        <w:gridCol w:w="1649"/>
      </w:tblGrid>
      <w:tr w:rsidR="006C77BF" w:rsidRPr="006C77BF" w:rsidTr="009916B7">
        <w:trPr>
          <w:trHeight w:val="1342"/>
        </w:trPr>
        <w:tc>
          <w:tcPr>
            <w:tcW w:w="2552" w:type="dxa"/>
          </w:tcPr>
          <w:p w:rsidR="006C77BF" w:rsidRPr="006C77BF" w:rsidRDefault="006C77BF" w:rsidP="00412A82">
            <w:pPr>
              <w:pStyle w:val="aff5"/>
            </w:pPr>
            <w:r w:rsidRPr="006C77BF">
              <w:t>Найменування продукції</w:t>
            </w:r>
          </w:p>
        </w:tc>
        <w:tc>
          <w:tcPr>
            <w:tcW w:w="1648" w:type="dxa"/>
          </w:tcPr>
          <w:p w:rsidR="006C77BF" w:rsidRPr="006C77BF" w:rsidRDefault="006C77BF" w:rsidP="00412A82">
            <w:pPr>
              <w:pStyle w:val="aff5"/>
            </w:pPr>
            <w:r w:rsidRPr="006C77BF">
              <w:t xml:space="preserve">Ціна за порцію з ПДВ, грн. </w:t>
            </w:r>
          </w:p>
        </w:tc>
        <w:tc>
          <w:tcPr>
            <w:tcW w:w="1649" w:type="dxa"/>
          </w:tcPr>
          <w:p w:rsidR="006C77BF" w:rsidRPr="006C77BF" w:rsidRDefault="006C77BF" w:rsidP="00412A82">
            <w:pPr>
              <w:pStyle w:val="aff5"/>
            </w:pPr>
            <w:r w:rsidRPr="006C77BF">
              <w:t>Обсяг реалізації, тис. порцій</w:t>
            </w:r>
          </w:p>
        </w:tc>
        <w:tc>
          <w:tcPr>
            <w:tcW w:w="1649" w:type="dxa"/>
          </w:tcPr>
          <w:p w:rsidR="006C77BF" w:rsidRPr="006C77BF" w:rsidRDefault="006C77BF" w:rsidP="00412A82">
            <w:pPr>
              <w:pStyle w:val="aff5"/>
            </w:pPr>
            <w:r w:rsidRPr="006C77BF">
              <w:t xml:space="preserve">Виручка від реалізації з ПДВ, тис. грн. </w:t>
            </w:r>
          </w:p>
        </w:tc>
        <w:tc>
          <w:tcPr>
            <w:tcW w:w="1649" w:type="dxa"/>
          </w:tcPr>
          <w:p w:rsidR="006C77BF" w:rsidRPr="006C77BF" w:rsidRDefault="006C77BF" w:rsidP="00412A82">
            <w:pPr>
              <w:pStyle w:val="aff5"/>
            </w:pPr>
            <w:r w:rsidRPr="006C77BF">
              <w:t xml:space="preserve">Валовий прибуток, тис. грн. </w:t>
            </w:r>
          </w:p>
        </w:tc>
      </w:tr>
      <w:tr w:rsidR="009916B7" w:rsidRPr="006C77BF" w:rsidTr="009916B7">
        <w:trPr>
          <w:trHeight w:val="273"/>
        </w:trPr>
        <w:tc>
          <w:tcPr>
            <w:tcW w:w="2552" w:type="dxa"/>
          </w:tcPr>
          <w:p w:rsidR="009916B7" w:rsidRPr="006C77BF" w:rsidRDefault="009916B7" w:rsidP="009916B7">
            <w:pPr>
              <w:pStyle w:val="aff5"/>
            </w:pPr>
            <w:r w:rsidRPr="006C77BF">
              <w:t xml:space="preserve">1. </w:t>
            </w:r>
            <w:r w:rsidRPr="00412A82">
              <w:t>«Солодка насолода»</w:t>
            </w:r>
            <w:r>
              <w:rPr>
                <w:sz w:val="28"/>
                <w:szCs w:val="28"/>
              </w:rPr>
              <w:t xml:space="preserve"> </w:t>
            </w:r>
            <w:r w:rsidRPr="006C77BF">
              <w:rPr>
                <w:sz w:val="28"/>
                <w:szCs w:val="28"/>
              </w:rPr>
              <w:t xml:space="preserve"> </w:t>
            </w:r>
          </w:p>
        </w:tc>
        <w:tc>
          <w:tcPr>
            <w:tcW w:w="1648" w:type="dxa"/>
          </w:tcPr>
          <w:p w:rsidR="009916B7" w:rsidRPr="00F763D1" w:rsidRDefault="009916B7" w:rsidP="009916B7">
            <w:pPr>
              <w:pStyle w:val="aff5"/>
            </w:pPr>
            <w:r>
              <w:t>6,10</w:t>
            </w:r>
          </w:p>
        </w:tc>
        <w:tc>
          <w:tcPr>
            <w:tcW w:w="1649" w:type="dxa"/>
          </w:tcPr>
          <w:p w:rsidR="009916B7" w:rsidRPr="006C77BF" w:rsidRDefault="009916B7" w:rsidP="009916B7">
            <w:pPr>
              <w:pStyle w:val="aff5"/>
            </w:pPr>
            <w:r w:rsidRPr="006C77BF">
              <w:t>255</w:t>
            </w:r>
          </w:p>
        </w:tc>
        <w:tc>
          <w:tcPr>
            <w:tcW w:w="1649" w:type="dxa"/>
          </w:tcPr>
          <w:p w:rsidR="009916B7" w:rsidRPr="006C77BF" w:rsidRDefault="009916B7" w:rsidP="009916B7">
            <w:pPr>
              <w:pStyle w:val="aff5"/>
            </w:pPr>
            <w:r>
              <w:t>1555,5</w:t>
            </w:r>
          </w:p>
        </w:tc>
        <w:tc>
          <w:tcPr>
            <w:tcW w:w="1649" w:type="dxa"/>
          </w:tcPr>
          <w:p w:rsidR="009916B7" w:rsidRPr="006C77BF" w:rsidRDefault="009916B7" w:rsidP="009916B7">
            <w:pPr>
              <w:pStyle w:val="aff5"/>
            </w:pPr>
            <w:r>
              <w:t>1244,4</w:t>
            </w:r>
          </w:p>
        </w:tc>
      </w:tr>
      <w:tr w:rsidR="009916B7" w:rsidRPr="006C77BF" w:rsidTr="009916B7">
        <w:tc>
          <w:tcPr>
            <w:tcW w:w="2552" w:type="dxa"/>
          </w:tcPr>
          <w:p w:rsidR="009916B7" w:rsidRPr="006C77BF" w:rsidRDefault="009916B7" w:rsidP="009916B7">
            <w:pPr>
              <w:pStyle w:val="aff5"/>
            </w:pPr>
            <w:r w:rsidRPr="006C77BF">
              <w:t xml:space="preserve">2. </w:t>
            </w:r>
            <w:r>
              <w:t xml:space="preserve">«Ягідна насолода» </w:t>
            </w:r>
          </w:p>
        </w:tc>
        <w:tc>
          <w:tcPr>
            <w:tcW w:w="1648" w:type="dxa"/>
          </w:tcPr>
          <w:p w:rsidR="009916B7" w:rsidRPr="00F763D1" w:rsidRDefault="009916B7" w:rsidP="009916B7">
            <w:pPr>
              <w:pStyle w:val="aff5"/>
            </w:pPr>
            <w:r>
              <w:t>6,80</w:t>
            </w:r>
          </w:p>
        </w:tc>
        <w:tc>
          <w:tcPr>
            <w:tcW w:w="1649" w:type="dxa"/>
          </w:tcPr>
          <w:p w:rsidR="009916B7" w:rsidRPr="006C77BF" w:rsidRDefault="009916B7" w:rsidP="009916B7">
            <w:pPr>
              <w:pStyle w:val="aff5"/>
            </w:pPr>
            <w:r w:rsidRPr="006C77BF">
              <w:t>297,5</w:t>
            </w:r>
          </w:p>
        </w:tc>
        <w:tc>
          <w:tcPr>
            <w:tcW w:w="1649" w:type="dxa"/>
          </w:tcPr>
          <w:p w:rsidR="009916B7" w:rsidRPr="006C77BF" w:rsidRDefault="009916B7" w:rsidP="009916B7">
            <w:pPr>
              <w:pStyle w:val="aff5"/>
            </w:pPr>
            <w:r>
              <w:t>2023,0</w:t>
            </w:r>
          </w:p>
        </w:tc>
        <w:tc>
          <w:tcPr>
            <w:tcW w:w="1649" w:type="dxa"/>
          </w:tcPr>
          <w:p w:rsidR="009916B7" w:rsidRPr="006C77BF" w:rsidRDefault="009916B7" w:rsidP="009916B7">
            <w:pPr>
              <w:pStyle w:val="aff5"/>
            </w:pPr>
            <w:r>
              <w:t>1618,4</w:t>
            </w:r>
          </w:p>
        </w:tc>
      </w:tr>
      <w:tr w:rsidR="009916B7" w:rsidRPr="006C77BF" w:rsidTr="009916B7">
        <w:tc>
          <w:tcPr>
            <w:tcW w:w="2552" w:type="dxa"/>
          </w:tcPr>
          <w:p w:rsidR="009916B7" w:rsidRPr="006C77BF" w:rsidRDefault="009916B7" w:rsidP="009916B7">
            <w:pPr>
              <w:pStyle w:val="aff5"/>
            </w:pPr>
            <w:r w:rsidRPr="006C77BF">
              <w:t xml:space="preserve">3. </w:t>
            </w:r>
            <w:r>
              <w:t xml:space="preserve">«Для дорослих»  </w:t>
            </w:r>
          </w:p>
        </w:tc>
        <w:tc>
          <w:tcPr>
            <w:tcW w:w="1648" w:type="dxa"/>
          </w:tcPr>
          <w:p w:rsidR="009916B7" w:rsidRPr="00F763D1" w:rsidRDefault="009916B7" w:rsidP="009916B7">
            <w:pPr>
              <w:pStyle w:val="aff5"/>
            </w:pPr>
            <w:r>
              <w:t>7,30</w:t>
            </w:r>
          </w:p>
        </w:tc>
        <w:tc>
          <w:tcPr>
            <w:tcW w:w="1649" w:type="dxa"/>
          </w:tcPr>
          <w:p w:rsidR="009916B7" w:rsidRPr="006C77BF" w:rsidRDefault="009916B7" w:rsidP="009916B7">
            <w:pPr>
              <w:pStyle w:val="aff5"/>
            </w:pPr>
            <w:r w:rsidRPr="006C77BF">
              <w:t>212,5</w:t>
            </w:r>
          </w:p>
        </w:tc>
        <w:tc>
          <w:tcPr>
            <w:tcW w:w="1649" w:type="dxa"/>
          </w:tcPr>
          <w:p w:rsidR="009916B7" w:rsidRPr="006C77BF" w:rsidRDefault="009916B7" w:rsidP="009916B7">
            <w:pPr>
              <w:pStyle w:val="aff5"/>
            </w:pPr>
            <w:r>
              <w:t>1551,25</w:t>
            </w:r>
          </w:p>
        </w:tc>
        <w:tc>
          <w:tcPr>
            <w:tcW w:w="1649" w:type="dxa"/>
          </w:tcPr>
          <w:p w:rsidR="009916B7" w:rsidRPr="006C77BF" w:rsidRDefault="009916B7" w:rsidP="009916B7">
            <w:pPr>
              <w:pStyle w:val="aff5"/>
            </w:pPr>
            <w:r>
              <w:t>1241,0</w:t>
            </w:r>
          </w:p>
        </w:tc>
      </w:tr>
      <w:tr w:rsidR="009916B7" w:rsidRPr="006C77BF" w:rsidTr="009916B7">
        <w:tc>
          <w:tcPr>
            <w:tcW w:w="2552" w:type="dxa"/>
          </w:tcPr>
          <w:p w:rsidR="009916B7" w:rsidRPr="006C77BF" w:rsidRDefault="009916B7" w:rsidP="009916B7">
            <w:pPr>
              <w:pStyle w:val="aff5"/>
            </w:pPr>
            <w:r w:rsidRPr="006C77BF">
              <w:t>Разом</w:t>
            </w:r>
          </w:p>
        </w:tc>
        <w:tc>
          <w:tcPr>
            <w:tcW w:w="1648" w:type="dxa"/>
          </w:tcPr>
          <w:p w:rsidR="009916B7" w:rsidRPr="00F763D1" w:rsidRDefault="009916B7" w:rsidP="009916B7">
            <w:pPr>
              <w:pStyle w:val="aff5"/>
            </w:pPr>
            <w:r>
              <w:t>20,2</w:t>
            </w:r>
          </w:p>
        </w:tc>
        <w:tc>
          <w:tcPr>
            <w:tcW w:w="1649" w:type="dxa"/>
          </w:tcPr>
          <w:p w:rsidR="009916B7" w:rsidRPr="006C77BF" w:rsidRDefault="00C9419F" w:rsidP="009916B7">
            <w:pPr>
              <w:pStyle w:val="aff5"/>
            </w:pPr>
            <w:r>
              <w:t>765,0</w:t>
            </w:r>
          </w:p>
        </w:tc>
        <w:tc>
          <w:tcPr>
            <w:tcW w:w="1649" w:type="dxa"/>
          </w:tcPr>
          <w:p w:rsidR="009916B7" w:rsidRPr="006C77BF" w:rsidRDefault="00C9419F" w:rsidP="009916B7">
            <w:pPr>
              <w:pStyle w:val="aff5"/>
            </w:pPr>
            <w:r>
              <w:t>5129,75</w:t>
            </w:r>
          </w:p>
        </w:tc>
        <w:tc>
          <w:tcPr>
            <w:tcW w:w="1649" w:type="dxa"/>
          </w:tcPr>
          <w:p w:rsidR="009916B7" w:rsidRPr="006C77BF" w:rsidRDefault="00C9419F" w:rsidP="009916B7">
            <w:pPr>
              <w:pStyle w:val="aff5"/>
            </w:pPr>
            <w:r>
              <w:t>4103,8</w:t>
            </w:r>
          </w:p>
        </w:tc>
      </w:tr>
    </w:tbl>
    <w:p w:rsidR="006C77BF" w:rsidRPr="006C77BF" w:rsidRDefault="006C77BF" w:rsidP="006C77BF">
      <w:pPr>
        <w:tabs>
          <w:tab w:val="left" w:pos="726"/>
        </w:tabs>
        <w:jc w:val="both"/>
        <w:rPr>
          <w:rFonts w:ascii="Times New Roman" w:hAnsi="Times New Roman"/>
          <w:iCs/>
          <w:sz w:val="28"/>
          <w:szCs w:val="28"/>
        </w:rPr>
      </w:pPr>
    </w:p>
    <w:p w:rsidR="006C77BF" w:rsidRPr="006C77BF" w:rsidRDefault="00C9419F"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lastRenderedPageBreak/>
        <w:tab/>
      </w:r>
      <w:r w:rsidR="006C77BF" w:rsidRPr="006C77BF">
        <w:rPr>
          <w:rFonts w:ascii="Times New Roman" w:hAnsi="Times New Roman"/>
          <w:iCs/>
          <w:sz w:val="28"/>
          <w:szCs w:val="28"/>
        </w:rPr>
        <w:t>Таким чином, очікується зростання обсягів реалізації і, як наслідок, виручки від реалізації та валового прибутку.</w:t>
      </w:r>
    </w:p>
    <w:p w:rsidR="006C77BF" w:rsidRPr="006C77BF" w:rsidRDefault="00C9419F"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Інвестиційні витрати забезпечують підготовку і реалізацію проекту. При цьому залежно від виду інвестицій значення показників буде мати різний економічний зміст. Також це можуть бути витрати, що сплачуються за рахунок кредиторів та інших джерел фінансування. Але у даному випадку проект фінансується виключно за рахунок власних коштів </w:t>
      </w:r>
      <w:r w:rsidR="00E00EF1">
        <w:rPr>
          <w:rFonts w:ascii="Times New Roman" w:hAnsi="Times New Roman"/>
          <w:iCs/>
          <w:sz w:val="28"/>
          <w:szCs w:val="28"/>
        </w:rPr>
        <w:t xml:space="preserve"> компанії.</w:t>
      </w:r>
    </w:p>
    <w:p w:rsidR="00F763D1" w:rsidRPr="00C9419F" w:rsidRDefault="00F763D1" w:rsidP="00F763D1">
      <w:pPr>
        <w:tabs>
          <w:tab w:val="left" w:pos="726"/>
        </w:tabs>
        <w:spacing w:after="0" w:line="360" w:lineRule="auto"/>
        <w:ind w:left="709"/>
        <w:jc w:val="right"/>
        <w:rPr>
          <w:rFonts w:ascii="Times New Roman" w:hAnsi="Times New Roman"/>
          <w:i/>
          <w:iCs/>
          <w:sz w:val="28"/>
          <w:szCs w:val="28"/>
        </w:rPr>
      </w:pPr>
      <w:r w:rsidRPr="00C9419F">
        <w:rPr>
          <w:rFonts w:ascii="Times New Roman" w:hAnsi="Times New Roman"/>
          <w:i/>
          <w:iCs/>
          <w:sz w:val="28"/>
          <w:szCs w:val="28"/>
        </w:rPr>
        <w:t>Таблиця 3.8</w:t>
      </w:r>
    </w:p>
    <w:p w:rsidR="006C77BF" w:rsidRPr="00C9419F" w:rsidRDefault="006C77BF" w:rsidP="00F763D1">
      <w:pPr>
        <w:tabs>
          <w:tab w:val="left" w:pos="726"/>
        </w:tabs>
        <w:spacing w:after="0" w:line="360" w:lineRule="auto"/>
        <w:ind w:left="709"/>
        <w:jc w:val="both"/>
        <w:rPr>
          <w:rFonts w:ascii="Times New Roman" w:hAnsi="Times New Roman"/>
          <w:b/>
          <w:i/>
          <w:iCs/>
          <w:sz w:val="28"/>
          <w:szCs w:val="28"/>
        </w:rPr>
      </w:pPr>
      <w:r w:rsidRPr="00C9419F">
        <w:rPr>
          <w:rFonts w:ascii="Times New Roman" w:hAnsi="Times New Roman"/>
          <w:b/>
          <w:iCs/>
          <w:sz w:val="28"/>
          <w:szCs w:val="28"/>
        </w:rPr>
        <w:t>Типовий склад інвестиційних витрат за стандартами UNIDO</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gridCol w:w="3387"/>
      </w:tblGrid>
      <w:tr w:rsidR="006C77BF" w:rsidRPr="006C77BF" w:rsidTr="00F763D1">
        <w:tc>
          <w:tcPr>
            <w:tcW w:w="5544" w:type="dxa"/>
          </w:tcPr>
          <w:p w:rsidR="006C77BF" w:rsidRPr="006C77BF" w:rsidRDefault="006C77BF" w:rsidP="00412A82">
            <w:pPr>
              <w:pStyle w:val="aff5"/>
            </w:pPr>
            <w:r w:rsidRPr="006C77BF">
              <w:t>Інвестиційні витрати</w:t>
            </w:r>
          </w:p>
        </w:tc>
        <w:tc>
          <w:tcPr>
            <w:tcW w:w="3260" w:type="dxa"/>
          </w:tcPr>
          <w:p w:rsidR="006C77BF" w:rsidRPr="006C77BF" w:rsidRDefault="006C77BF" w:rsidP="00412A82">
            <w:pPr>
              <w:pStyle w:val="aff5"/>
            </w:pPr>
            <w:r w:rsidRPr="006C77BF">
              <w:t xml:space="preserve">Вклад власних коштів (грн.) </w:t>
            </w:r>
          </w:p>
        </w:tc>
      </w:tr>
      <w:tr w:rsidR="006C77BF" w:rsidRPr="006C77BF" w:rsidTr="00F763D1">
        <w:tc>
          <w:tcPr>
            <w:tcW w:w="5544" w:type="dxa"/>
          </w:tcPr>
          <w:p w:rsidR="006C77BF" w:rsidRPr="00EC7338" w:rsidRDefault="006C77BF" w:rsidP="00412A82">
            <w:pPr>
              <w:pStyle w:val="aff5"/>
            </w:pPr>
            <w:r w:rsidRPr="00EC7338">
              <w:t xml:space="preserve">1. </w:t>
            </w:r>
            <w:r w:rsidRPr="006C77BF">
              <w:t>Попередні</w:t>
            </w:r>
            <w:r w:rsidRPr="00EC7338">
              <w:t xml:space="preserve"> </w:t>
            </w:r>
            <w:r w:rsidRPr="006C77BF">
              <w:t>інвестиційні</w:t>
            </w:r>
            <w:r w:rsidRPr="00EC7338">
              <w:t xml:space="preserve"> </w:t>
            </w:r>
            <w:r w:rsidRPr="006C77BF">
              <w:t>дослідження</w:t>
            </w:r>
            <w:r w:rsidRPr="00EC7338">
              <w:t xml:space="preserve"> </w:t>
            </w:r>
            <w:r w:rsidRPr="006C77BF">
              <w:t>і</w:t>
            </w:r>
            <w:r w:rsidRPr="00EC7338">
              <w:t xml:space="preserve"> </w:t>
            </w:r>
            <w:r w:rsidRPr="006C77BF">
              <w:t>підготовчі</w:t>
            </w:r>
            <w:r w:rsidRPr="00EC7338">
              <w:t xml:space="preserve"> </w:t>
            </w:r>
            <w:r w:rsidRPr="006C77BF">
              <w:t>роботи</w:t>
            </w:r>
          </w:p>
        </w:tc>
        <w:tc>
          <w:tcPr>
            <w:tcW w:w="3260" w:type="dxa"/>
          </w:tcPr>
          <w:p w:rsidR="006C77BF" w:rsidRPr="006C77BF" w:rsidRDefault="006C77BF" w:rsidP="00412A82">
            <w:pPr>
              <w:pStyle w:val="aff5"/>
            </w:pPr>
            <w:r w:rsidRPr="006C77BF">
              <w:t>60000</w:t>
            </w:r>
          </w:p>
        </w:tc>
      </w:tr>
      <w:tr w:rsidR="006C77BF" w:rsidRPr="006C77BF" w:rsidTr="00F763D1">
        <w:tc>
          <w:tcPr>
            <w:tcW w:w="5544" w:type="dxa"/>
          </w:tcPr>
          <w:p w:rsidR="006C77BF" w:rsidRPr="006C77BF" w:rsidRDefault="006C77BF" w:rsidP="00412A82">
            <w:pPr>
              <w:pStyle w:val="aff5"/>
            </w:pPr>
            <w:r w:rsidRPr="006C77BF">
              <w:t>2. Освоєння земельної ділянки</w:t>
            </w:r>
          </w:p>
        </w:tc>
        <w:tc>
          <w:tcPr>
            <w:tcW w:w="3260" w:type="dxa"/>
          </w:tcPr>
          <w:p w:rsidR="006C77BF" w:rsidRPr="006C77BF" w:rsidRDefault="006C77BF" w:rsidP="00412A82">
            <w:pPr>
              <w:pStyle w:val="aff5"/>
            </w:pPr>
            <w:r w:rsidRPr="006C77BF">
              <w:t>─</w:t>
            </w:r>
          </w:p>
        </w:tc>
      </w:tr>
      <w:tr w:rsidR="006C77BF" w:rsidRPr="006C77BF" w:rsidTr="00F763D1">
        <w:tc>
          <w:tcPr>
            <w:tcW w:w="5544" w:type="dxa"/>
          </w:tcPr>
          <w:p w:rsidR="006C77BF" w:rsidRPr="006C77BF" w:rsidRDefault="006C77BF" w:rsidP="00412A82">
            <w:pPr>
              <w:pStyle w:val="aff5"/>
            </w:pPr>
            <w:r w:rsidRPr="006C77BF">
              <w:t>3. Будинки та споруди</w:t>
            </w:r>
          </w:p>
        </w:tc>
        <w:tc>
          <w:tcPr>
            <w:tcW w:w="3260" w:type="dxa"/>
          </w:tcPr>
          <w:p w:rsidR="006C77BF" w:rsidRPr="006C77BF" w:rsidRDefault="006C77BF" w:rsidP="00412A82">
            <w:pPr>
              <w:pStyle w:val="aff5"/>
            </w:pPr>
            <w:r w:rsidRPr="006C77BF">
              <w:t>─</w:t>
            </w:r>
          </w:p>
        </w:tc>
      </w:tr>
      <w:tr w:rsidR="006C77BF" w:rsidRPr="006C77BF" w:rsidTr="00F763D1">
        <w:tc>
          <w:tcPr>
            <w:tcW w:w="5544" w:type="dxa"/>
          </w:tcPr>
          <w:p w:rsidR="006C77BF" w:rsidRPr="006C77BF" w:rsidRDefault="006C77BF" w:rsidP="00412A82">
            <w:pPr>
              <w:pStyle w:val="aff5"/>
            </w:pPr>
            <w:r w:rsidRPr="006C77BF">
              <w:t>4. Інфраструктура</w:t>
            </w:r>
          </w:p>
        </w:tc>
        <w:tc>
          <w:tcPr>
            <w:tcW w:w="3260" w:type="dxa"/>
          </w:tcPr>
          <w:p w:rsidR="006C77BF" w:rsidRPr="006C77BF" w:rsidRDefault="006C77BF" w:rsidP="00412A82">
            <w:pPr>
              <w:pStyle w:val="aff5"/>
            </w:pPr>
            <w:r w:rsidRPr="006C77BF">
              <w:t>240000</w:t>
            </w:r>
          </w:p>
        </w:tc>
      </w:tr>
      <w:tr w:rsidR="006C77BF" w:rsidRPr="006C77BF" w:rsidTr="00F763D1">
        <w:tc>
          <w:tcPr>
            <w:tcW w:w="5544" w:type="dxa"/>
          </w:tcPr>
          <w:p w:rsidR="006C77BF" w:rsidRPr="006C77BF" w:rsidRDefault="006C77BF" w:rsidP="00412A82">
            <w:pPr>
              <w:pStyle w:val="aff5"/>
            </w:pPr>
            <w:r w:rsidRPr="006C77BF">
              <w:t>5. Технологія</w:t>
            </w:r>
          </w:p>
        </w:tc>
        <w:tc>
          <w:tcPr>
            <w:tcW w:w="3260" w:type="dxa"/>
          </w:tcPr>
          <w:p w:rsidR="006C77BF" w:rsidRPr="006C77BF" w:rsidRDefault="006C77BF" w:rsidP="00412A82">
            <w:pPr>
              <w:pStyle w:val="aff5"/>
            </w:pPr>
            <w:r w:rsidRPr="006C77BF">
              <w:t>─</w:t>
            </w:r>
          </w:p>
        </w:tc>
      </w:tr>
      <w:tr w:rsidR="006C77BF" w:rsidRPr="006C77BF" w:rsidTr="00F763D1">
        <w:tc>
          <w:tcPr>
            <w:tcW w:w="5544" w:type="dxa"/>
          </w:tcPr>
          <w:p w:rsidR="006C77BF" w:rsidRPr="006C77BF" w:rsidRDefault="006C77BF" w:rsidP="00412A82">
            <w:pPr>
              <w:pStyle w:val="aff5"/>
            </w:pPr>
            <w:r w:rsidRPr="006C77BF">
              <w:t xml:space="preserve">6. Будівельно-монтажні роботи </w:t>
            </w:r>
          </w:p>
        </w:tc>
        <w:tc>
          <w:tcPr>
            <w:tcW w:w="3260" w:type="dxa"/>
          </w:tcPr>
          <w:p w:rsidR="006C77BF" w:rsidRPr="006C77BF" w:rsidRDefault="006C77BF" w:rsidP="00412A82">
            <w:pPr>
              <w:pStyle w:val="aff5"/>
            </w:pPr>
            <w:r w:rsidRPr="006C77BF">
              <w:t>─</w:t>
            </w:r>
          </w:p>
        </w:tc>
      </w:tr>
      <w:tr w:rsidR="006C77BF" w:rsidRPr="006C77BF" w:rsidTr="00F763D1">
        <w:tc>
          <w:tcPr>
            <w:tcW w:w="5544" w:type="dxa"/>
          </w:tcPr>
          <w:p w:rsidR="006C77BF" w:rsidRPr="006C77BF" w:rsidRDefault="006C77BF" w:rsidP="00412A82">
            <w:pPr>
              <w:pStyle w:val="aff5"/>
            </w:pPr>
            <w:r w:rsidRPr="006C77BF">
              <w:t xml:space="preserve">7. Обладнання </w:t>
            </w:r>
          </w:p>
        </w:tc>
        <w:tc>
          <w:tcPr>
            <w:tcW w:w="3260" w:type="dxa"/>
          </w:tcPr>
          <w:p w:rsidR="006C77BF" w:rsidRPr="006C77BF" w:rsidRDefault="006C77BF" w:rsidP="00412A82">
            <w:pPr>
              <w:pStyle w:val="aff5"/>
            </w:pPr>
            <w:r w:rsidRPr="006C77BF">
              <w:t>1200000</w:t>
            </w:r>
          </w:p>
        </w:tc>
      </w:tr>
      <w:tr w:rsidR="006C77BF" w:rsidRPr="006C77BF" w:rsidTr="00F763D1">
        <w:tc>
          <w:tcPr>
            <w:tcW w:w="5544" w:type="dxa"/>
          </w:tcPr>
          <w:p w:rsidR="006C77BF" w:rsidRPr="006C77BF" w:rsidRDefault="006C77BF" w:rsidP="00412A82">
            <w:pPr>
              <w:pStyle w:val="aff5"/>
            </w:pPr>
            <w:r w:rsidRPr="006C77BF">
              <w:t>8. Транспортні засоби</w:t>
            </w:r>
          </w:p>
        </w:tc>
        <w:tc>
          <w:tcPr>
            <w:tcW w:w="3260" w:type="dxa"/>
          </w:tcPr>
          <w:p w:rsidR="006C77BF" w:rsidRPr="006C77BF" w:rsidRDefault="006C77BF" w:rsidP="00412A82">
            <w:pPr>
              <w:pStyle w:val="aff5"/>
            </w:pPr>
            <w:r w:rsidRPr="006C77BF">
              <w:t>80000</w:t>
            </w:r>
          </w:p>
        </w:tc>
      </w:tr>
      <w:tr w:rsidR="006C77BF" w:rsidRPr="006C77BF" w:rsidTr="00F763D1">
        <w:tc>
          <w:tcPr>
            <w:tcW w:w="5544" w:type="dxa"/>
          </w:tcPr>
          <w:p w:rsidR="006C77BF" w:rsidRPr="006C77BF" w:rsidRDefault="006C77BF" w:rsidP="00412A82">
            <w:pPr>
              <w:pStyle w:val="aff5"/>
            </w:pPr>
            <w:r w:rsidRPr="006C77BF">
              <w:t>9. Пусконалагоджувальні роботи</w:t>
            </w:r>
          </w:p>
        </w:tc>
        <w:tc>
          <w:tcPr>
            <w:tcW w:w="3260" w:type="dxa"/>
          </w:tcPr>
          <w:p w:rsidR="006C77BF" w:rsidRPr="006C77BF" w:rsidRDefault="006C77BF" w:rsidP="00412A82">
            <w:pPr>
              <w:pStyle w:val="aff5"/>
            </w:pPr>
            <w:r w:rsidRPr="006C77BF">
              <w:t>204000</w:t>
            </w:r>
          </w:p>
        </w:tc>
      </w:tr>
      <w:tr w:rsidR="006C77BF" w:rsidRPr="006C77BF" w:rsidTr="00F763D1">
        <w:tc>
          <w:tcPr>
            <w:tcW w:w="5544" w:type="dxa"/>
          </w:tcPr>
          <w:p w:rsidR="006C77BF" w:rsidRPr="006C77BF" w:rsidRDefault="006C77BF" w:rsidP="00412A82">
            <w:pPr>
              <w:pStyle w:val="aff5"/>
            </w:pPr>
            <w:r w:rsidRPr="006C77BF">
              <w:t>10. Підготовка кадрів</w:t>
            </w:r>
          </w:p>
        </w:tc>
        <w:tc>
          <w:tcPr>
            <w:tcW w:w="3260" w:type="dxa"/>
          </w:tcPr>
          <w:p w:rsidR="006C77BF" w:rsidRPr="006C77BF" w:rsidRDefault="006C77BF" w:rsidP="00412A82">
            <w:pPr>
              <w:pStyle w:val="aff5"/>
            </w:pPr>
            <w:r w:rsidRPr="006C77BF">
              <w:t>5000</w:t>
            </w:r>
          </w:p>
        </w:tc>
      </w:tr>
      <w:tr w:rsidR="006C77BF" w:rsidRPr="006C77BF" w:rsidTr="00F763D1">
        <w:tc>
          <w:tcPr>
            <w:tcW w:w="5544" w:type="dxa"/>
          </w:tcPr>
          <w:p w:rsidR="006C77BF" w:rsidRPr="006C77BF" w:rsidRDefault="006C77BF" w:rsidP="00412A82">
            <w:pPr>
              <w:pStyle w:val="aff5"/>
            </w:pPr>
            <w:r w:rsidRPr="006C77BF">
              <w:t>11. Накладні витрати всього,</w:t>
            </w:r>
          </w:p>
          <w:p w:rsidR="006C77BF" w:rsidRPr="006C77BF" w:rsidRDefault="006C77BF" w:rsidP="00412A82">
            <w:pPr>
              <w:pStyle w:val="aff5"/>
            </w:pPr>
            <w:r w:rsidRPr="006C77BF">
              <w:t>у т. ч. реклама, страхування</w:t>
            </w:r>
          </w:p>
        </w:tc>
        <w:tc>
          <w:tcPr>
            <w:tcW w:w="3260" w:type="dxa"/>
          </w:tcPr>
          <w:p w:rsidR="006C77BF" w:rsidRPr="006C77BF" w:rsidRDefault="006C77BF" w:rsidP="00412A82">
            <w:pPr>
              <w:pStyle w:val="aff5"/>
            </w:pPr>
            <w:r w:rsidRPr="006C77BF">
              <w:t>178900</w:t>
            </w:r>
          </w:p>
        </w:tc>
      </w:tr>
      <w:tr w:rsidR="006C77BF" w:rsidRPr="006C77BF" w:rsidTr="00F763D1">
        <w:tc>
          <w:tcPr>
            <w:tcW w:w="5544" w:type="dxa"/>
          </w:tcPr>
          <w:p w:rsidR="006C77BF" w:rsidRPr="006C77BF" w:rsidRDefault="006C77BF" w:rsidP="00412A82">
            <w:pPr>
              <w:pStyle w:val="aff5"/>
            </w:pPr>
            <w:r w:rsidRPr="006C77BF">
              <w:t>12. Обігові кошти</w:t>
            </w:r>
          </w:p>
        </w:tc>
        <w:tc>
          <w:tcPr>
            <w:tcW w:w="3260" w:type="dxa"/>
          </w:tcPr>
          <w:p w:rsidR="006C77BF" w:rsidRPr="006C77BF" w:rsidRDefault="006C77BF" w:rsidP="00412A82">
            <w:pPr>
              <w:pStyle w:val="aff5"/>
            </w:pPr>
            <w:r w:rsidRPr="006C77BF">
              <w:t>98395</w:t>
            </w:r>
          </w:p>
        </w:tc>
      </w:tr>
      <w:tr w:rsidR="006C77BF" w:rsidRPr="006C77BF" w:rsidTr="00F763D1">
        <w:tc>
          <w:tcPr>
            <w:tcW w:w="5544" w:type="dxa"/>
          </w:tcPr>
          <w:p w:rsidR="006C77BF" w:rsidRPr="006C77BF" w:rsidRDefault="006C77BF" w:rsidP="00412A82">
            <w:pPr>
              <w:pStyle w:val="aff5"/>
            </w:pPr>
            <w:r w:rsidRPr="006C77BF">
              <w:t>Всього</w:t>
            </w:r>
          </w:p>
        </w:tc>
        <w:tc>
          <w:tcPr>
            <w:tcW w:w="3260" w:type="dxa"/>
          </w:tcPr>
          <w:p w:rsidR="006C77BF" w:rsidRPr="006C77BF" w:rsidRDefault="006C77BF" w:rsidP="00412A82">
            <w:pPr>
              <w:pStyle w:val="aff5"/>
            </w:pPr>
            <w:r w:rsidRPr="006C77BF">
              <w:t>2066295</w:t>
            </w:r>
          </w:p>
        </w:tc>
      </w:tr>
    </w:tbl>
    <w:p w:rsidR="006C77BF" w:rsidRPr="006C77BF" w:rsidRDefault="006C77BF" w:rsidP="006C77BF">
      <w:pPr>
        <w:tabs>
          <w:tab w:val="left" w:pos="726"/>
        </w:tabs>
        <w:jc w:val="both"/>
        <w:rPr>
          <w:rFonts w:ascii="Times New Roman" w:hAnsi="Times New Roman"/>
          <w:iCs/>
          <w:sz w:val="28"/>
          <w:szCs w:val="28"/>
        </w:rPr>
      </w:pP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До статті 1 належать витрати, пов’язані з підготовкою даного проекту: вартість розробки проекту, включаючи бізнес-план; купівля патентів, товарних знаків, програмних продуктів, інших супутніх товарів та послуг (приймається 5-7 % вартості інвестиційного проекту).</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статті "Освоєння земельних ділянок" плануються витрати з підготовки ділянки до будівництва, а також витрати на його безпосереднє придбання або придбання прав користування ними.</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статті "Будинки та споруди" вказується вартість будинків і споруд, що належать інвестору, або прав користування ними як інвестиційним вкладом. Вартість нового будівництва в цю статтю не включається.</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lastRenderedPageBreak/>
        <w:tab/>
      </w:r>
      <w:r w:rsidR="006C77BF" w:rsidRPr="006C77BF">
        <w:rPr>
          <w:rFonts w:ascii="Times New Roman" w:hAnsi="Times New Roman"/>
          <w:iCs/>
          <w:sz w:val="28"/>
          <w:szCs w:val="28"/>
        </w:rPr>
        <w:t>По статті "Інфраструктура” показуються витрати на прокладення інженерних комунікацій, доріг, систем водо - та енергозабезпечення тощо, їх вартість чи вартість прав користування як інвестиційним вкладом у проект.</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статті "Технологія” вказується вартість технологічної документації, ліцензій, "ноу-хау" або вартість прав користування ними</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статтях "Будівельно-монтажні роботи”, "Обладнання”, "Транспортні засоби” та "Пусконалагоджувальні роботи” плануються витрати на нове будівництво, купівлю, монтаж і налагодження придбаного чи внесеного у вигляді майна обладнання.</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статті "Підготовка кадрів” указуються витрати на підготовку, перепідготовку та підвищення кваліфікації кадрів.</w:t>
      </w:r>
    </w:p>
    <w:p w:rsidR="006C77BF" w:rsidRPr="006C77BF" w:rsidRDefault="00F763D1" w:rsidP="00F763D1">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По статті "Накладні витрати" показуються маркетингові й організаційні витрати з проекту (підготовка установчих документів, реєстрація підприємства, укладання договорів на поставки, будівництво, монтаж та збут, реклама, страхування кредиту тощо).</w:t>
      </w:r>
    </w:p>
    <w:p w:rsidR="006C77BF" w:rsidRPr="006C77BF" w:rsidRDefault="00F763D1" w:rsidP="00AB4DEB">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t xml:space="preserve"> </w:t>
      </w:r>
      <w:r w:rsidR="006C77BF" w:rsidRPr="006C77BF">
        <w:rPr>
          <w:rFonts w:ascii="Times New Roman" w:hAnsi="Times New Roman"/>
          <w:iCs/>
          <w:sz w:val="28"/>
          <w:szCs w:val="28"/>
        </w:rPr>
        <w:t>План прибутків розраховується за роками проекту згідно із Законом України "Про оподаткування прибутку підприємств”.</w:t>
      </w:r>
    </w:p>
    <w:p w:rsidR="000D292E" w:rsidRPr="00C9419F" w:rsidRDefault="00C9419F" w:rsidP="00AB4DEB">
      <w:pPr>
        <w:tabs>
          <w:tab w:val="left" w:pos="726"/>
        </w:tabs>
        <w:spacing w:after="0"/>
        <w:jc w:val="right"/>
        <w:rPr>
          <w:rFonts w:ascii="Times New Roman" w:hAnsi="Times New Roman"/>
          <w:i/>
          <w:iCs/>
          <w:sz w:val="28"/>
          <w:szCs w:val="28"/>
        </w:rPr>
      </w:pPr>
      <w:r w:rsidRPr="00C9419F">
        <w:rPr>
          <w:rFonts w:ascii="Times New Roman" w:hAnsi="Times New Roman"/>
          <w:i/>
          <w:iCs/>
          <w:sz w:val="28"/>
          <w:szCs w:val="28"/>
        </w:rPr>
        <w:t>Таблиця 3.9</w:t>
      </w:r>
    </w:p>
    <w:p w:rsidR="006C77BF" w:rsidRPr="00C9419F" w:rsidRDefault="006C77BF" w:rsidP="00AB4DEB">
      <w:pPr>
        <w:tabs>
          <w:tab w:val="left" w:pos="726"/>
        </w:tabs>
        <w:spacing w:after="0"/>
        <w:jc w:val="center"/>
        <w:rPr>
          <w:rFonts w:ascii="Times New Roman" w:hAnsi="Times New Roman"/>
          <w:b/>
          <w:iCs/>
          <w:sz w:val="28"/>
          <w:szCs w:val="28"/>
        </w:rPr>
      </w:pPr>
      <w:r w:rsidRPr="00C9419F">
        <w:rPr>
          <w:rFonts w:ascii="Times New Roman" w:hAnsi="Times New Roman"/>
          <w:b/>
          <w:iCs/>
          <w:sz w:val="28"/>
          <w:szCs w:val="28"/>
        </w:rPr>
        <w:t>План прибутків</w:t>
      </w:r>
    </w:p>
    <w:tbl>
      <w:tblPr>
        <w:tblW w:w="4932"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79"/>
        <w:gridCol w:w="1009"/>
        <w:gridCol w:w="6"/>
        <w:gridCol w:w="938"/>
        <w:gridCol w:w="6"/>
        <w:gridCol w:w="991"/>
        <w:gridCol w:w="983"/>
        <w:gridCol w:w="985"/>
      </w:tblGrid>
      <w:tr w:rsidR="00DD0FA0" w:rsidRPr="00DD0FA0" w:rsidTr="000A7C25">
        <w:trPr>
          <w:trHeight w:val="650"/>
        </w:trPr>
        <w:tc>
          <w:tcPr>
            <w:tcW w:w="4444" w:type="dxa"/>
          </w:tcPr>
          <w:p w:rsidR="00DD0FA0" w:rsidRPr="00DD0FA0" w:rsidRDefault="00DD0FA0" w:rsidP="000A7C25">
            <w:pPr>
              <w:pStyle w:val="aff5"/>
              <w:rPr>
                <w:sz w:val="22"/>
                <w:szCs w:val="22"/>
              </w:rPr>
            </w:pPr>
            <w:r w:rsidRPr="00DD0FA0">
              <w:rPr>
                <w:sz w:val="22"/>
                <w:szCs w:val="22"/>
              </w:rPr>
              <w:t>Показник</w:t>
            </w:r>
          </w:p>
        </w:tc>
        <w:tc>
          <w:tcPr>
            <w:tcW w:w="985" w:type="dxa"/>
            <w:gridSpan w:val="2"/>
          </w:tcPr>
          <w:p w:rsidR="00DD0FA0" w:rsidRPr="00DD0FA0" w:rsidRDefault="00DD0FA0" w:rsidP="000A7C25">
            <w:pPr>
              <w:pStyle w:val="aff5"/>
              <w:rPr>
                <w:sz w:val="22"/>
                <w:szCs w:val="22"/>
              </w:rPr>
            </w:pPr>
            <w:r w:rsidRPr="00DD0FA0">
              <w:rPr>
                <w:sz w:val="22"/>
                <w:szCs w:val="22"/>
              </w:rPr>
              <w:t>Рік 1</w:t>
            </w:r>
          </w:p>
        </w:tc>
        <w:tc>
          <w:tcPr>
            <w:tcW w:w="916" w:type="dxa"/>
            <w:gridSpan w:val="2"/>
          </w:tcPr>
          <w:p w:rsidR="00DD0FA0" w:rsidRPr="00DD0FA0" w:rsidRDefault="00DD0FA0" w:rsidP="000A7C25">
            <w:pPr>
              <w:pStyle w:val="aff5"/>
              <w:rPr>
                <w:sz w:val="22"/>
                <w:szCs w:val="22"/>
              </w:rPr>
            </w:pPr>
            <w:r w:rsidRPr="00DD0FA0">
              <w:rPr>
                <w:sz w:val="22"/>
                <w:szCs w:val="22"/>
              </w:rPr>
              <w:t>Рік 2</w:t>
            </w:r>
          </w:p>
        </w:tc>
        <w:tc>
          <w:tcPr>
            <w:tcW w:w="962" w:type="dxa"/>
          </w:tcPr>
          <w:p w:rsidR="00DD0FA0" w:rsidRPr="00DD0FA0" w:rsidRDefault="00DD0FA0" w:rsidP="000A7C25">
            <w:pPr>
              <w:pStyle w:val="aff5"/>
              <w:rPr>
                <w:sz w:val="22"/>
                <w:szCs w:val="22"/>
              </w:rPr>
            </w:pPr>
            <w:r w:rsidRPr="00DD0FA0">
              <w:rPr>
                <w:sz w:val="22"/>
                <w:szCs w:val="22"/>
              </w:rPr>
              <w:t>Рік 3</w:t>
            </w:r>
          </w:p>
        </w:tc>
        <w:tc>
          <w:tcPr>
            <w:tcW w:w="954" w:type="dxa"/>
          </w:tcPr>
          <w:p w:rsidR="00DD0FA0" w:rsidRPr="00DD0FA0" w:rsidRDefault="00DD0FA0" w:rsidP="000A7C25">
            <w:pPr>
              <w:pStyle w:val="aff5"/>
              <w:rPr>
                <w:sz w:val="22"/>
                <w:szCs w:val="22"/>
              </w:rPr>
            </w:pPr>
            <w:r w:rsidRPr="00DD0FA0">
              <w:rPr>
                <w:sz w:val="22"/>
                <w:szCs w:val="22"/>
              </w:rPr>
              <w:t>Рік4</w:t>
            </w:r>
          </w:p>
        </w:tc>
        <w:tc>
          <w:tcPr>
            <w:tcW w:w="956" w:type="dxa"/>
          </w:tcPr>
          <w:p w:rsidR="00DD0FA0" w:rsidRPr="00DD0FA0" w:rsidRDefault="00DD0FA0" w:rsidP="000A7C25">
            <w:pPr>
              <w:pStyle w:val="aff5"/>
              <w:rPr>
                <w:sz w:val="22"/>
                <w:szCs w:val="22"/>
              </w:rPr>
            </w:pPr>
            <w:r w:rsidRPr="00DD0FA0">
              <w:rPr>
                <w:sz w:val="22"/>
                <w:szCs w:val="22"/>
              </w:rPr>
              <w:t>Рік 5</w:t>
            </w:r>
          </w:p>
        </w:tc>
      </w:tr>
      <w:tr w:rsidR="00DD0FA0" w:rsidRPr="00DD0FA0" w:rsidTr="000A7C25">
        <w:trPr>
          <w:trHeight w:val="230"/>
        </w:trPr>
        <w:tc>
          <w:tcPr>
            <w:tcW w:w="4444" w:type="dxa"/>
          </w:tcPr>
          <w:p w:rsidR="00DD0FA0" w:rsidRPr="00DD0FA0" w:rsidRDefault="00DD0FA0" w:rsidP="000A7C25">
            <w:pPr>
              <w:pStyle w:val="aff5"/>
              <w:rPr>
                <w:sz w:val="22"/>
                <w:szCs w:val="22"/>
              </w:rPr>
            </w:pPr>
            <w:r w:rsidRPr="00DD0FA0">
              <w:rPr>
                <w:sz w:val="22"/>
                <w:szCs w:val="22"/>
              </w:rPr>
              <w:t>1</w:t>
            </w:r>
          </w:p>
        </w:tc>
        <w:tc>
          <w:tcPr>
            <w:tcW w:w="985" w:type="dxa"/>
            <w:gridSpan w:val="2"/>
          </w:tcPr>
          <w:p w:rsidR="00DD0FA0" w:rsidRPr="00DD0FA0" w:rsidRDefault="00DD0FA0" w:rsidP="000A7C25">
            <w:pPr>
              <w:pStyle w:val="aff5"/>
              <w:rPr>
                <w:sz w:val="22"/>
                <w:szCs w:val="22"/>
              </w:rPr>
            </w:pPr>
            <w:r w:rsidRPr="00DD0FA0">
              <w:rPr>
                <w:sz w:val="22"/>
                <w:szCs w:val="22"/>
              </w:rPr>
              <w:t>2</w:t>
            </w:r>
          </w:p>
        </w:tc>
        <w:tc>
          <w:tcPr>
            <w:tcW w:w="916" w:type="dxa"/>
            <w:gridSpan w:val="2"/>
          </w:tcPr>
          <w:p w:rsidR="00DD0FA0" w:rsidRPr="00DD0FA0" w:rsidRDefault="00DD0FA0" w:rsidP="000A7C25">
            <w:pPr>
              <w:pStyle w:val="aff5"/>
              <w:rPr>
                <w:sz w:val="22"/>
                <w:szCs w:val="22"/>
              </w:rPr>
            </w:pPr>
            <w:r w:rsidRPr="00DD0FA0">
              <w:rPr>
                <w:sz w:val="22"/>
                <w:szCs w:val="22"/>
              </w:rPr>
              <w:t>3</w:t>
            </w:r>
          </w:p>
        </w:tc>
        <w:tc>
          <w:tcPr>
            <w:tcW w:w="962" w:type="dxa"/>
          </w:tcPr>
          <w:p w:rsidR="00DD0FA0" w:rsidRPr="00DD0FA0" w:rsidRDefault="00DD0FA0" w:rsidP="000A7C25">
            <w:pPr>
              <w:pStyle w:val="aff5"/>
              <w:rPr>
                <w:sz w:val="22"/>
                <w:szCs w:val="22"/>
              </w:rPr>
            </w:pPr>
            <w:r w:rsidRPr="00DD0FA0">
              <w:rPr>
                <w:sz w:val="22"/>
                <w:szCs w:val="22"/>
              </w:rPr>
              <w:t>4</w:t>
            </w:r>
          </w:p>
        </w:tc>
        <w:tc>
          <w:tcPr>
            <w:tcW w:w="954" w:type="dxa"/>
          </w:tcPr>
          <w:p w:rsidR="00DD0FA0" w:rsidRPr="00DD0FA0" w:rsidRDefault="00DD0FA0" w:rsidP="000A7C25">
            <w:pPr>
              <w:pStyle w:val="aff5"/>
              <w:rPr>
                <w:sz w:val="22"/>
                <w:szCs w:val="22"/>
              </w:rPr>
            </w:pPr>
            <w:r w:rsidRPr="00DD0FA0">
              <w:rPr>
                <w:sz w:val="22"/>
                <w:szCs w:val="22"/>
              </w:rPr>
              <w:t>5</w:t>
            </w:r>
          </w:p>
        </w:tc>
        <w:tc>
          <w:tcPr>
            <w:tcW w:w="956" w:type="dxa"/>
          </w:tcPr>
          <w:p w:rsidR="00DD0FA0" w:rsidRPr="00DD0FA0" w:rsidRDefault="00DD0FA0" w:rsidP="000A7C25">
            <w:pPr>
              <w:pStyle w:val="aff5"/>
              <w:rPr>
                <w:sz w:val="22"/>
                <w:szCs w:val="22"/>
              </w:rPr>
            </w:pPr>
            <w:r w:rsidRPr="00DD0FA0">
              <w:rPr>
                <w:sz w:val="22"/>
                <w:szCs w:val="22"/>
              </w:rPr>
              <w:t>6</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1. Виручка від реалізації продукції (валовий дохід) </w:t>
            </w:r>
          </w:p>
        </w:tc>
        <w:tc>
          <w:tcPr>
            <w:tcW w:w="985" w:type="dxa"/>
            <w:gridSpan w:val="2"/>
          </w:tcPr>
          <w:p w:rsidR="00DD0FA0" w:rsidRPr="00DD0FA0" w:rsidRDefault="00DD0FA0" w:rsidP="000A7C25">
            <w:pPr>
              <w:pStyle w:val="aff5"/>
              <w:rPr>
                <w:sz w:val="22"/>
                <w:szCs w:val="22"/>
              </w:rPr>
            </w:pPr>
            <w:r w:rsidRPr="00DD0FA0">
              <w:rPr>
                <w:sz w:val="22"/>
                <w:szCs w:val="22"/>
              </w:rPr>
              <w:t>2172,6</w:t>
            </w:r>
          </w:p>
        </w:tc>
        <w:tc>
          <w:tcPr>
            <w:tcW w:w="916" w:type="dxa"/>
            <w:gridSpan w:val="2"/>
          </w:tcPr>
          <w:p w:rsidR="00DD0FA0" w:rsidRPr="00DD0FA0" w:rsidRDefault="00DD0FA0" w:rsidP="000A7C25">
            <w:pPr>
              <w:pStyle w:val="aff5"/>
              <w:rPr>
                <w:sz w:val="22"/>
                <w:szCs w:val="22"/>
              </w:rPr>
            </w:pPr>
            <w:r w:rsidRPr="00DD0FA0">
              <w:rPr>
                <w:sz w:val="22"/>
                <w:szCs w:val="22"/>
              </w:rPr>
              <w:t>3379,6</w:t>
            </w:r>
          </w:p>
        </w:tc>
        <w:tc>
          <w:tcPr>
            <w:tcW w:w="962" w:type="dxa"/>
          </w:tcPr>
          <w:p w:rsidR="00DD0FA0" w:rsidRPr="00DD0FA0" w:rsidRDefault="00DD0FA0" w:rsidP="000A7C25">
            <w:pPr>
              <w:pStyle w:val="aff5"/>
              <w:rPr>
                <w:sz w:val="22"/>
                <w:szCs w:val="22"/>
              </w:rPr>
            </w:pPr>
            <w:r w:rsidRPr="00DD0FA0">
              <w:rPr>
                <w:sz w:val="22"/>
                <w:szCs w:val="22"/>
              </w:rPr>
              <w:t>4864,0</w:t>
            </w:r>
          </w:p>
        </w:tc>
        <w:tc>
          <w:tcPr>
            <w:tcW w:w="954" w:type="dxa"/>
          </w:tcPr>
          <w:p w:rsidR="00DD0FA0" w:rsidRPr="00DD0FA0" w:rsidRDefault="00DD0FA0" w:rsidP="000A7C25">
            <w:pPr>
              <w:pStyle w:val="aff5"/>
              <w:rPr>
                <w:sz w:val="22"/>
                <w:szCs w:val="22"/>
              </w:rPr>
            </w:pPr>
            <w:r w:rsidRPr="00DD0FA0">
              <w:rPr>
                <w:sz w:val="22"/>
                <w:szCs w:val="22"/>
              </w:rPr>
              <w:t>3862,4</w:t>
            </w:r>
          </w:p>
        </w:tc>
        <w:tc>
          <w:tcPr>
            <w:tcW w:w="956" w:type="dxa"/>
          </w:tcPr>
          <w:p w:rsidR="00DD0FA0" w:rsidRPr="00DD0FA0" w:rsidRDefault="00DD0FA0" w:rsidP="000A7C25">
            <w:pPr>
              <w:pStyle w:val="aff5"/>
              <w:rPr>
                <w:sz w:val="22"/>
                <w:szCs w:val="22"/>
              </w:rPr>
            </w:pPr>
            <w:r w:rsidRPr="00DD0FA0">
              <w:rPr>
                <w:sz w:val="22"/>
                <w:szCs w:val="22"/>
              </w:rPr>
              <w:t>4103,8</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2. Витрати на матеріали та комплектуючі</w:t>
            </w:r>
          </w:p>
        </w:tc>
        <w:tc>
          <w:tcPr>
            <w:tcW w:w="985" w:type="dxa"/>
            <w:gridSpan w:val="2"/>
          </w:tcPr>
          <w:p w:rsidR="00DD0FA0" w:rsidRPr="00DD0FA0" w:rsidRDefault="00DD0FA0" w:rsidP="000A7C25">
            <w:pPr>
              <w:pStyle w:val="aff5"/>
              <w:rPr>
                <w:sz w:val="22"/>
                <w:szCs w:val="22"/>
              </w:rPr>
            </w:pPr>
            <w:r w:rsidRPr="00DD0FA0">
              <w:rPr>
                <w:sz w:val="22"/>
                <w:szCs w:val="22"/>
              </w:rPr>
              <w:t>972,49</w:t>
            </w:r>
          </w:p>
        </w:tc>
        <w:tc>
          <w:tcPr>
            <w:tcW w:w="916" w:type="dxa"/>
            <w:gridSpan w:val="2"/>
          </w:tcPr>
          <w:p w:rsidR="00DD0FA0" w:rsidRPr="00DD0FA0" w:rsidRDefault="00DD0FA0" w:rsidP="000A7C25">
            <w:pPr>
              <w:pStyle w:val="aff5"/>
              <w:rPr>
                <w:sz w:val="22"/>
                <w:szCs w:val="22"/>
              </w:rPr>
            </w:pPr>
            <w:r w:rsidRPr="00DD0FA0">
              <w:rPr>
                <w:sz w:val="22"/>
                <w:szCs w:val="22"/>
              </w:rPr>
              <w:t>1512,8</w:t>
            </w:r>
          </w:p>
        </w:tc>
        <w:tc>
          <w:tcPr>
            <w:tcW w:w="962" w:type="dxa"/>
          </w:tcPr>
          <w:p w:rsidR="00DD0FA0" w:rsidRPr="00DD0FA0" w:rsidRDefault="00DD0FA0" w:rsidP="000A7C25">
            <w:pPr>
              <w:pStyle w:val="aff5"/>
              <w:rPr>
                <w:sz w:val="22"/>
                <w:szCs w:val="22"/>
              </w:rPr>
            </w:pPr>
            <w:r w:rsidRPr="00DD0FA0">
              <w:rPr>
                <w:sz w:val="22"/>
                <w:szCs w:val="22"/>
              </w:rPr>
              <w:t>2161,15</w:t>
            </w:r>
          </w:p>
        </w:tc>
        <w:tc>
          <w:tcPr>
            <w:tcW w:w="954" w:type="dxa"/>
          </w:tcPr>
          <w:p w:rsidR="00DD0FA0" w:rsidRPr="00DD0FA0" w:rsidRDefault="00DD0FA0" w:rsidP="000A7C25">
            <w:pPr>
              <w:pStyle w:val="aff5"/>
              <w:rPr>
                <w:sz w:val="22"/>
                <w:szCs w:val="22"/>
              </w:rPr>
            </w:pPr>
            <w:r w:rsidRPr="00DD0FA0">
              <w:rPr>
                <w:sz w:val="22"/>
                <w:szCs w:val="22"/>
              </w:rPr>
              <w:t>1728,92</w:t>
            </w:r>
          </w:p>
        </w:tc>
        <w:tc>
          <w:tcPr>
            <w:tcW w:w="956" w:type="dxa"/>
          </w:tcPr>
          <w:p w:rsidR="00DD0FA0" w:rsidRPr="00DD0FA0" w:rsidRDefault="00DD0FA0" w:rsidP="000A7C25">
            <w:pPr>
              <w:pStyle w:val="aff5"/>
              <w:rPr>
                <w:sz w:val="22"/>
                <w:szCs w:val="22"/>
              </w:rPr>
            </w:pPr>
            <w:r w:rsidRPr="00DD0FA0">
              <w:rPr>
                <w:sz w:val="22"/>
                <w:szCs w:val="22"/>
              </w:rPr>
              <w:t>1417,92</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3. Витрати на заробітну</w:t>
            </w:r>
          </w:p>
        </w:tc>
        <w:tc>
          <w:tcPr>
            <w:tcW w:w="985" w:type="dxa"/>
            <w:gridSpan w:val="2"/>
            <w:vMerge w:val="restart"/>
          </w:tcPr>
          <w:p w:rsidR="00DD0FA0" w:rsidRPr="00DD0FA0" w:rsidRDefault="00DD0FA0" w:rsidP="000A7C25">
            <w:pPr>
              <w:pStyle w:val="aff5"/>
              <w:rPr>
                <w:sz w:val="22"/>
                <w:szCs w:val="22"/>
              </w:rPr>
            </w:pPr>
            <w:r w:rsidRPr="00DD0FA0">
              <w:rPr>
                <w:sz w:val="22"/>
                <w:szCs w:val="22"/>
              </w:rPr>
              <w:t>276,5</w:t>
            </w:r>
          </w:p>
        </w:tc>
        <w:tc>
          <w:tcPr>
            <w:tcW w:w="916" w:type="dxa"/>
            <w:gridSpan w:val="2"/>
            <w:vMerge w:val="restart"/>
          </w:tcPr>
          <w:p w:rsidR="00DD0FA0" w:rsidRPr="00DD0FA0" w:rsidRDefault="00DD0FA0" w:rsidP="000A7C25">
            <w:pPr>
              <w:pStyle w:val="aff5"/>
              <w:rPr>
                <w:sz w:val="22"/>
                <w:szCs w:val="22"/>
              </w:rPr>
            </w:pPr>
            <w:r w:rsidRPr="00DD0FA0">
              <w:rPr>
                <w:sz w:val="22"/>
                <w:szCs w:val="22"/>
              </w:rPr>
              <w:t>430,12</w:t>
            </w:r>
          </w:p>
        </w:tc>
        <w:tc>
          <w:tcPr>
            <w:tcW w:w="962" w:type="dxa"/>
            <w:vMerge w:val="restart"/>
          </w:tcPr>
          <w:p w:rsidR="00DD0FA0" w:rsidRPr="00DD0FA0" w:rsidRDefault="00DD0FA0" w:rsidP="000A7C25">
            <w:pPr>
              <w:pStyle w:val="aff5"/>
              <w:rPr>
                <w:sz w:val="22"/>
                <w:szCs w:val="22"/>
              </w:rPr>
            </w:pPr>
            <w:r w:rsidRPr="00DD0FA0">
              <w:rPr>
                <w:sz w:val="22"/>
                <w:szCs w:val="22"/>
              </w:rPr>
              <w:t>604,26</w:t>
            </w:r>
          </w:p>
        </w:tc>
        <w:tc>
          <w:tcPr>
            <w:tcW w:w="954" w:type="dxa"/>
            <w:vMerge w:val="restart"/>
          </w:tcPr>
          <w:p w:rsidR="00DD0FA0" w:rsidRPr="00DD0FA0" w:rsidRDefault="00DD0FA0" w:rsidP="000A7C25">
            <w:pPr>
              <w:pStyle w:val="aff5"/>
              <w:rPr>
                <w:sz w:val="22"/>
                <w:szCs w:val="22"/>
              </w:rPr>
            </w:pPr>
            <w:r w:rsidRPr="00DD0FA0">
              <w:rPr>
                <w:sz w:val="22"/>
                <w:szCs w:val="22"/>
              </w:rPr>
              <w:t>490,96</w:t>
            </w:r>
          </w:p>
        </w:tc>
        <w:tc>
          <w:tcPr>
            <w:tcW w:w="956" w:type="dxa"/>
            <w:vMerge w:val="restart"/>
          </w:tcPr>
          <w:p w:rsidR="00DD0FA0" w:rsidRPr="00DD0FA0" w:rsidRDefault="00DD0FA0" w:rsidP="000A7C25">
            <w:pPr>
              <w:pStyle w:val="aff5"/>
              <w:rPr>
                <w:sz w:val="22"/>
                <w:szCs w:val="22"/>
              </w:rPr>
            </w:pPr>
            <w:r w:rsidRPr="00DD0FA0">
              <w:rPr>
                <w:sz w:val="22"/>
                <w:szCs w:val="22"/>
              </w:rPr>
              <w:t>520,55</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плату</w:t>
            </w:r>
          </w:p>
        </w:tc>
        <w:tc>
          <w:tcPr>
            <w:tcW w:w="985" w:type="dxa"/>
            <w:gridSpan w:val="2"/>
            <w:vMerge/>
          </w:tcPr>
          <w:p w:rsidR="00DD0FA0" w:rsidRPr="00DD0FA0" w:rsidRDefault="00DD0FA0" w:rsidP="000A7C25">
            <w:pPr>
              <w:pStyle w:val="aff5"/>
              <w:rPr>
                <w:sz w:val="22"/>
                <w:szCs w:val="22"/>
              </w:rPr>
            </w:pPr>
          </w:p>
        </w:tc>
        <w:tc>
          <w:tcPr>
            <w:tcW w:w="916" w:type="dxa"/>
            <w:gridSpan w:val="2"/>
            <w:vMerge/>
          </w:tcPr>
          <w:p w:rsidR="00DD0FA0" w:rsidRPr="00DD0FA0" w:rsidRDefault="00DD0FA0" w:rsidP="000A7C25">
            <w:pPr>
              <w:pStyle w:val="aff5"/>
              <w:rPr>
                <w:sz w:val="22"/>
                <w:szCs w:val="22"/>
              </w:rPr>
            </w:pPr>
          </w:p>
        </w:tc>
        <w:tc>
          <w:tcPr>
            <w:tcW w:w="962" w:type="dxa"/>
            <w:vMerge/>
          </w:tcPr>
          <w:p w:rsidR="00DD0FA0" w:rsidRPr="00DD0FA0" w:rsidRDefault="00DD0FA0" w:rsidP="000A7C25">
            <w:pPr>
              <w:pStyle w:val="aff5"/>
              <w:rPr>
                <w:sz w:val="22"/>
                <w:szCs w:val="22"/>
              </w:rPr>
            </w:pPr>
          </w:p>
        </w:tc>
        <w:tc>
          <w:tcPr>
            <w:tcW w:w="954" w:type="dxa"/>
            <w:vMerge/>
          </w:tcPr>
          <w:p w:rsidR="00DD0FA0" w:rsidRPr="00DD0FA0" w:rsidRDefault="00DD0FA0" w:rsidP="000A7C25">
            <w:pPr>
              <w:pStyle w:val="aff5"/>
              <w:rPr>
                <w:sz w:val="22"/>
                <w:szCs w:val="22"/>
              </w:rPr>
            </w:pPr>
          </w:p>
        </w:tc>
        <w:tc>
          <w:tcPr>
            <w:tcW w:w="956" w:type="dxa"/>
            <w:vMerge/>
          </w:tcPr>
          <w:p w:rsidR="00DD0FA0" w:rsidRPr="00DD0FA0" w:rsidRDefault="00DD0FA0" w:rsidP="000A7C25">
            <w:pPr>
              <w:pStyle w:val="aff5"/>
              <w:rPr>
                <w:sz w:val="22"/>
                <w:szCs w:val="22"/>
              </w:rPr>
            </w:pP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4. Загальні прямі витрати (4=2+3) </w:t>
            </w:r>
          </w:p>
        </w:tc>
        <w:tc>
          <w:tcPr>
            <w:tcW w:w="985" w:type="dxa"/>
            <w:gridSpan w:val="2"/>
          </w:tcPr>
          <w:p w:rsidR="00DD0FA0" w:rsidRPr="00DD0FA0" w:rsidRDefault="00DD0FA0" w:rsidP="000A7C25">
            <w:pPr>
              <w:pStyle w:val="aff5"/>
              <w:rPr>
                <w:sz w:val="22"/>
                <w:szCs w:val="22"/>
              </w:rPr>
            </w:pPr>
            <w:r w:rsidRPr="00DD0FA0">
              <w:rPr>
                <w:sz w:val="22"/>
                <w:szCs w:val="22"/>
              </w:rPr>
              <w:t>1249,0</w:t>
            </w:r>
          </w:p>
        </w:tc>
        <w:tc>
          <w:tcPr>
            <w:tcW w:w="916" w:type="dxa"/>
            <w:gridSpan w:val="2"/>
          </w:tcPr>
          <w:p w:rsidR="00DD0FA0" w:rsidRPr="00DD0FA0" w:rsidRDefault="00DD0FA0" w:rsidP="000A7C25">
            <w:pPr>
              <w:pStyle w:val="aff5"/>
              <w:rPr>
                <w:sz w:val="22"/>
                <w:szCs w:val="22"/>
              </w:rPr>
            </w:pPr>
            <w:r w:rsidRPr="00DD0FA0">
              <w:rPr>
                <w:sz w:val="22"/>
                <w:szCs w:val="22"/>
              </w:rPr>
              <w:t>1943,0</w:t>
            </w:r>
          </w:p>
        </w:tc>
        <w:tc>
          <w:tcPr>
            <w:tcW w:w="962" w:type="dxa"/>
          </w:tcPr>
          <w:p w:rsidR="00DD0FA0" w:rsidRPr="00DD0FA0" w:rsidRDefault="00DD0FA0" w:rsidP="000A7C25">
            <w:pPr>
              <w:pStyle w:val="aff5"/>
              <w:rPr>
                <w:sz w:val="22"/>
                <w:szCs w:val="22"/>
              </w:rPr>
            </w:pPr>
            <w:r w:rsidRPr="00DD0FA0">
              <w:rPr>
                <w:sz w:val="22"/>
                <w:szCs w:val="22"/>
              </w:rPr>
              <w:t>2765,4</w:t>
            </w:r>
          </w:p>
        </w:tc>
        <w:tc>
          <w:tcPr>
            <w:tcW w:w="954" w:type="dxa"/>
          </w:tcPr>
          <w:p w:rsidR="00DD0FA0" w:rsidRPr="00DD0FA0" w:rsidRDefault="00DD0FA0" w:rsidP="000A7C25">
            <w:pPr>
              <w:pStyle w:val="aff5"/>
              <w:rPr>
                <w:sz w:val="22"/>
                <w:szCs w:val="22"/>
              </w:rPr>
            </w:pPr>
            <w:r w:rsidRPr="00DD0FA0">
              <w:rPr>
                <w:sz w:val="22"/>
                <w:szCs w:val="22"/>
              </w:rPr>
              <w:t>2220,0</w:t>
            </w:r>
          </w:p>
        </w:tc>
        <w:tc>
          <w:tcPr>
            <w:tcW w:w="956" w:type="dxa"/>
          </w:tcPr>
          <w:p w:rsidR="00DD0FA0" w:rsidRPr="00DD0FA0" w:rsidRDefault="00DD0FA0" w:rsidP="000A7C25">
            <w:pPr>
              <w:pStyle w:val="aff5"/>
              <w:rPr>
                <w:sz w:val="22"/>
                <w:szCs w:val="22"/>
              </w:rPr>
            </w:pPr>
            <w:r w:rsidRPr="00DD0FA0">
              <w:rPr>
                <w:sz w:val="22"/>
                <w:szCs w:val="22"/>
              </w:rPr>
              <w:t>1938,5</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5. Витрати на експлуатацію та утримання обладнання</w:t>
            </w:r>
          </w:p>
        </w:tc>
        <w:tc>
          <w:tcPr>
            <w:tcW w:w="985" w:type="dxa"/>
            <w:gridSpan w:val="2"/>
          </w:tcPr>
          <w:p w:rsidR="00DD0FA0" w:rsidRPr="00DD0FA0" w:rsidRDefault="00DD0FA0" w:rsidP="000A7C25">
            <w:pPr>
              <w:pStyle w:val="aff5"/>
              <w:rPr>
                <w:sz w:val="22"/>
                <w:szCs w:val="22"/>
              </w:rPr>
            </w:pPr>
            <w:r w:rsidRPr="00DD0FA0">
              <w:rPr>
                <w:sz w:val="22"/>
                <w:szCs w:val="22"/>
              </w:rPr>
              <w:t>33,54</w:t>
            </w:r>
          </w:p>
        </w:tc>
        <w:tc>
          <w:tcPr>
            <w:tcW w:w="916" w:type="dxa"/>
            <w:gridSpan w:val="2"/>
          </w:tcPr>
          <w:p w:rsidR="00DD0FA0" w:rsidRPr="00DD0FA0" w:rsidRDefault="00DD0FA0" w:rsidP="000A7C25">
            <w:pPr>
              <w:pStyle w:val="aff5"/>
              <w:rPr>
                <w:sz w:val="22"/>
                <w:szCs w:val="22"/>
              </w:rPr>
            </w:pPr>
            <w:r w:rsidRPr="00DD0FA0">
              <w:rPr>
                <w:sz w:val="22"/>
                <w:szCs w:val="22"/>
              </w:rPr>
              <w:t>52,18</w:t>
            </w:r>
          </w:p>
        </w:tc>
        <w:tc>
          <w:tcPr>
            <w:tcW w:w="962" w:type="dxa"/>
          </w:tcPr>
          <w:p w:rsidR="00DD0FA0" w:rsidRPr="00DD0FA0" w:rsidRDefault="00DD0FA0" w:rsidP="000A7C25">
            <w:pPr>
              <w:pStyle w:val="aff5"/>
              <w:rPr>
                <w:sz w:val="22"/>
                <w:szCs w:val="22"/>
              </w:rPr>
            </w:pPr>
            <w:r w:rsidRPr="00DD0FA0">
              <w:rPr>
                <w:sz w:val="22"/>
                <w:szCs w:val="22"/>
              </w:rPr>
              <w:t>74,53</w:t>
            </w:r>
          </w:p>
        </w:tc>
        <w:tc>
          <w:tcPr>
            <w:tcW w:w="954" w:type="dxa"/>
          </w:tcPr>
          <w:p w:rsidR="00DD0FA0" w:rsidRPr="00DD0FA0" w:rsidRDefault="00DD0FA0" w:rsidP="000A7C25">
            <w:pPr>
              <w:pStyle w:val="aff5"/>
              <w:rPr>
                <w:sz w:val="22"/>
                <w:szCs w:val="22"/>
              </w:rPr>
            </w:pPr>
            <w:r w:rsidRPr="00DD0FA0">
              <w:rPr>
                <w:sz w:val="22"/>
                <w:szCs w:val="22"/>
              </w:rPr>
              <w:t>59,62</w:t>
            </w:r>
          </w:p>
        </w:tc>
        <w:tc>
          <w:tcPr>
            <w:tcW w:w="956" w:type="dxa"/>
          </w:tcPr>
          <w:p w:rsidR="00DD0FA0" w:rsidRPr="00DD0FA0" w:rsidRDefault="00DD0FA0" w:rsidP="000A7C25">
            <w:pPr>
              <w:pStyle w:val="aff5"/>
              <w:rPr>
                <w:sz w:val="22"/>
                <w:szCs w:val="22"/>
              </w:rPr>
            </w:pPr>
            <w:r w:rsidRPr="00DD0FA0">
              <w:rPr>
                <w:sz w:val="22"/>
                <w:szCs w:val="22"/>
              </w:rPr>
              <w:t>63,35</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6. Загальновиробничі витрати</w:t>
            </w:r>
          </w:p>
        </w:tc>
        <w:tc>
          <w:tcPr>
            <w:tcW w:w="985" w:type="dxa"/>
            <w:gridSpan w:val="2"/>
          </w:tcPr>
          <w:p w:rsidR="00DD0FA0" w:rsidRPr="00DD0FA0" w:rsidRDefault="00DD0FA0" w:rsidP="000A7C25">
            <w:pPr>
              <w:pStyle w:val="aff5"/>
              <w:rPr>
                <w:sz w:val="22"/>
                <w:szCs w:val="22"/>
              </w:rPr>
            </w:pPr>
            <w:r w:rsidRPr="00DD0FA0">
              <w:rPr>
                <w:sz w:val="22"/>
                <w:szCs w:val="22"/>
              </w:rPr>
              <w:t>40,21</w:t>
            </w:r>
          </w:p>
        </w:tc>
        <w:tc>
          <w:tcPr>
            <w:tcW w:w="916" w:type="dxa"/>
            <w:gridSpan w:val="2"/>
          </w:tcPr>
          <w:p w:rsidR="00DD0FA0" w:rsidRPr="00DD0FA0" w:rsidRDefault="00DD0FA0" w:rsidP="000A7C25">
            <w:pPr>
              <w:pStyle w:val="aff5"/>
              <w:rPr>
                <w:sz w:val="22"/>
                <w:szCs w:val="22"/>
              </w:rPr>
            </w:pPr>
            <w:r w:rsidRPr="00DD0FA0">
              <w:rPr>
                <w:sz w:val="22"/>
                <w:szCs w:val="22"/>
              </w:rPr>
              <w:t>62,56</w:t>
            </w:r>
          </w:p>
        </w:tc>
        <w:tc>
          <w:tcPr>
            <w:tcW w:w="962" w:type="dxa"/>
          </w:tcPr>
          <w:p w:rsidR="00DD0FA0" w:rsidRPr="00DD0FA0" w:rsidRDefault="00DD0FA0" w:rsidP="000A7C25">
            <w:pPr>
              <w:pStyle w:val="aff5"/>
              <w:rPr>
                <w:sz w:val="22"/>
                <w:szCs w:val="22"/>
              </w:rPr>
            </w:pPr>
            <w:r w:rsidRPr="00DD0FA0">
              <w:rPr>
                <w:sz w:val="22"/>
                <w:szCs w:val="22"/>
              </w:rPr>
              <w:t>89,37</w:t>
            </w:r>
          </w:p>
        </w:tc>
        <w:tc>
          <w:tcPr>
            <w:tcW w:w="954" w:type="dxa"/>
          </w:tcPr>
          <w:p w:rsidR="00DD0FA0" w:rsidRPr="00DD0FA0" w:rsidRDefault="00DD0FA0" w:rsidP="000A7C25">
            <w:pPr>
              <w:pStyle w:val="aff5"/>
              <w:rPr>
                <w:sz w:val="22"/>
                <w:szCs w:val="22"/>
              </w:rPr>
            </w:pPr>
            <w:r w:rsidRPr="00DD0FA0">
              <w:rPr>
                <w:sz w:val="22"/>
                <w:szCs w:val="22"/>
              </w:rPr>
              <w:t>71,5</w:t>
            </w:r>
          </w:p>
        </w:tc>
        <w:tc>
          <w:tcPr>
            <w:tcW w:w="956" w:type="dxa"/>
          </w:tcPr>
          <w:p w:rsidR="00DD0FA0" w:rsidRPr="00DD0FA0" w:rsidRDefault="00DD0FA0" w:rsidP="000A7C25">
            <w:pPr>
              <w:pStyle w:val="aff5"/>
              <w:rPr>
                <w:sz w:val="22"/>
                <w:szCs w:val="22"/>
              </w:rPr>
            </w:pPr>
            <w:r w:rsidRPr="00DD0FA0">
              <w:rPr>
                <w:sz w:val="22"/>
                <w:szCs w:val="22"/>
              </w:rPr>
              <w:t>85,54</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7. Загальногосподарські витрати</w:t>
            </w:r>
          </w:p>
        </w:tc>
        <w:tc>
          <w:tcPr>
            <w:tcW w:w="985" w:type="dxa"/>
            <w:gridSpan w:val="2"/>
          </w:tcPr>
          <w:p w:rsidR="00DD0FA0" w:rsidRPr="00DD0FA0" w:rsidRDefault="00DD0FA0" w:rsidP="000A7C25">
            <w:pPr>
              <w:pStyle w:val="aff5"/>
              <w:rPr>
                <w:sz w:val="22"/>
                <w:szCs w:val="22"/>
              </w:rPr>
            </w:pPr>
            <w:r w:rsidRPr="00DD0FA0">
              <w:rPr>
                <w:sz w:val="22"/>
                <w:szCs w:val="22"/>
              </w:rPr>
              <w:t>204,69</w:t>
            </w:r>
          </w:p>
        </w:tc>
        <w:tc>
          <w:tcPr>
            <w:tcW w:w="916" w:type="dxa"/>
            <w:gridSpan w:val="2"/>
          </w:tcPr>
          <w:p w:rsidR="00DD0FA0" w:rsidRPr="00DD0FA0" w:rsidRDefault="00DD0FA0" w:rsidP="000A7C25">
            <w:pPr>
              <w:pStyle w:val="aff5"/>
              <w:rPr>
                <w:sz w:val="22"/>
                <w:szCs w:val="22"/>
              </w:rPr>
            </w:pPr>
            <w:r w:rsidRPr="00DD0FA0">
              <w:rPr>
                <w:sz w:val="22"/>
                <w:szCs w:val="22"/>
              </w:rPr>
              <w:t>318,43</w:t>
            </w:r>
          </w:p>
        </w:tc>
        <w:tc>
          <w:tcPr>
            <w:tcW w:w="962" w:type="dxa"/>
          </w:tcPr>
          <w:p w:rsidR="00DD0FA0" w:rsidRPr="00DD0FA0" w:rsidRDefault="00DD0FA0" w:rsidP="000A7C25">
            <w:pPr>
              <w:pStyle w:val="aff5"/>
              <w:rPr>
                <w:sz w:val="22"/>
                <w:szCs w:val="22"/>
              </w:rPr>
            </w:pPr>
            <w:r w:rsidRPr="00DD0FA0">
              <w:rPr>
                <w:sz w:val="22"/>
                <w:szCs w:val="22"/>
              </w:rPr>
              <w:t>454,91</w:t>
            </w:r>
          </w:p>
        </w:tc>
        <w:tc>
          <w:tcPr>
            <w:tcW w:w="954" w:type="dxa"/>
          </w:tcPr>
          <w:p w:rsidR="00DD0FA0" w:rsidRPr="00DD0FA0" w:rsidRDefault="00DD0FA0" w:rsidP="000A7C25">
            <w:pPr>
              <w:pStyle w:val="aff5"/>
              <w:rPr>
                <w:sz w:val="22"/>
                <w:szCs w:val="22"/>
              </w:rPr>
            </w:pPr>
            <w:r w:rsidRPr="00DD0FA0">
              <w:rPr>
                <w:sz w:val="22"/>
                <w:szCs w:val="22"/>
              </w:rPr>
              <w:t>363,93</w:t>
            </w:r>
          </w:p>
        </w:tc>
        <w:tc>
          <w:tcPr>
            <w:tcW w:w="956" w:type="dxa"/>
          </w:tcPr>
          <w:p w:rsidR="00DD0FA0" w:rsidRPr="00DD0FA0" w:rsidRDefault="00DD0FA0" w:rsidP="000A7C25">
            <w:pPr>
              <w:pStyle w:val="aff5"/>
              <w:rPr>
                <w:sz w:val="22"/>
                <w:szCs w:val="22"/>
              </w:rPr>
            </w:pPr>
            <w:r w:rsidRPr="00DD0FA0">
              <w:rPr>
                <w:sz w:val="22"/>
                <w:szCs w:val="22"/>
              </w:rPr>
              <w:t>386,68</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8. Амортизація</w:t>
            </w:r>
          </w:p>
        </w:tc>
        <w:tc>
          <w:tcPr>
            <w:tcW w:w="985" w:type="dxa"/>
            <w:gridSpan w:val="2"/>
          </w:tcPr>
          <w:p w:rsidR="00DD0FA0" w:rsidRPr="00DD0FA0" w:rsidRDefault="00DD0FA0" w:rsidP="000A7C25">
            <w:pPr>
              <w:pStyle w:val="aff5"/>
              <w:rPr>
                <w:sz w:val="22"/>
                <w:szCs w:val="22"/>
              </w:rPr>
            </w:pPr>
            <w:r w:rsidRPr="00DD0FA0">
              <w:rPr>
                <w:sz w:val="22"/>
                <w:szCs w:val="22"/>
              </w:rPr>
              <w:t>67,04</w:t>
            </w:r>
          </w:p>
        </w:tc>
        <w:tc>
          <w:tcPr>
            <w:tcW w:w="916" w:type="dxa"/>
            <w:gridSpan w:val="2"/>
          </w:tcPr>
          <w:p w:rsidR="00DD0FA0" w:rsidRPr="00DD0FA0" w:rsidRDefault="00DD0FA0" w:rsidP="000A7C25">
            <w:pPr>
              <w:pStyle w:val="aff5"/>
              <w:rPr>
                <w:sz w:val="22"/>
                <w:szCs w:val="22"/>
              </w:rPr>
            </w:pPr>
            <w:r w:rsidRPr="00DD0FA0">
              <w:rPr>
                <w:sz w:val="22"/>
                <w:szCs w:val="22"/>
              </w:rPr>
              <w:t>104,27</w:t>
            </w:r>
          </w:p>
        </w:tc>
        <w:tc>
          <w:tcPr>
            <w:tcW w:w="962" w:type="dxa"/>
          </w:tcPr>
          <w:p w:rsidR="00DD0FA0" w:rsidRPr="00DD0FA0" w:rsidRDefault="00DD0FA0" w:rsidP="000A7C25">
            <w:pPr>
              <w:pStyle w:val="aff5"/>
              <w:rPr>
                <w:sz w:val="22"/>
                <w:szCs w:val="22"/>
              </w:rPr>
            </w:pPr>
            <w:r w:rsidRPr="00DD0FA0">
              <w:rPr>
                <w:sz w:val="22"/>
                <w:szCs w:val="22"/>
              </w:rPr>
              <w:t>148,95</w:t>
            </w:r>
          </w:p>
        </w:tc>
        <w:tc>
          <w:tcPr>
            <w:tcW w:w="954" w:type="dxa"/>
          </w:tcPr>
          <w:p w:rsidR="00DD0FA0" w:rsidRPr="00DD0FA0" w:rsidRDefault="00DD0FA0" w:rsidP="000A7C25">
            <w:pPr>
              <w:pStyle w:val="aff5"/>
              <w:rPr>
                <w:sz w:val="22"/>
                <w:szCs w:val="22"/>
              </w:rPr>
            </w:pPr>
            <w:r w:rsidRPr="00DD0FA0">
              <w:rPr>
                <w:sz w:val="22"/>
                <w:szCs w:val="22"/>
              </w:rPr>
              <w:t>119,16</w:t>
            </w:r>
          </w:p>
        </w:tc>
        <w:tc>
          <w:tcPr>
            <w:tcW w:w="956" w:type="dxa"/>
          </w:tcPr>
          <w:p w:rsidR="00DD0FA0" w:rsidRPr="00DD0FA0" w:rsidRDefault="00DD0FA0" w:rsidP="000A7C25">
            <w:pPr>
              <w:pStyle w:val="aff5"/>
              <w:rPr>
                <w:sz w:val="22"/>
                <w:szCs w:val="22"/>
              </w:rPr>
            </w:pPr>
            <w:r w:rsidRPr="00DD0FA0">
              <w:rPr>
                <w:sz w:val="22"/>
                <w:szCs w:val="22"/>
              </w:rPr>
              <w:t>126,62</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9. Інші виробничі витрати</w:t>
            </w:r>
          </w:p>
        </w:tc>
        <w:tc>
          <w:tcPr>
            <w:tcW w:w="985" w:type="dxa"/>
            <w:gridSpan w:val="2"/>
          </w:tcPr>
          <w:p w:rsidR="00DD0FA0" w:rsidRPr="00DD0FA0" w:rsidRDefault="00DD0FA0" w:rsidP="000A7C25">
            <w:pPr>
              <w:pStyle w:val="aff5"/>
              <w:rPr>
                <w:sz w:val="22"/>
                <w:szCs w:val="22"/>
              </w:rPr>
            </w:pPr>
            <w:r w:rsidRPr="00DD0FA0">
              <w:rPr>
                <w:sz w:val="22"/>
                <w:szCs w:val="22"/>
              </w:rPr>
              <w:t>10,01</w:t>
            </w:r>
          </w:p>
        </w:tc>
        <w:tc>
          <w:tcPr>
            <w:tcW w:w="916" w:type="dxa"/>
            <w:gridSpan w:val="2"/>
          </w:tcPr>
          <w:p w:rsidR="00DD0FA0" w:rsidRPr="00DD0FA0" w:rsidRDefault="00DD0FA0" w:rsidP="000A7C25">
            <w:pPr>
              <w:pStyle w:val="aff5"/>
              <w:rPr>
                <w:sz w:val="22"/>
                <w:szCs w:val="22"/>
              </w:rPr>
            </w:pPr>
            <w:r w:rsidRPr="00DD0FA0">
              <w:rPr>
                <w:sz w:val="22"/>
                <w:szCs w:val="22"/>
              </w:rPr>
              <w:t>15,54</w:t>
            </w:r>
          </w:p>
        </w:tc>
        <w:tc>
          <w:tcPr>
            <w:tcW w:w="962" w:type="dxa"/>
          </w:tcPr>
          <w:p w:rsidR="00DD0FA0" w:rsidRPr="00DD0FA0" w:rsidRDefault="00DD0FA0" w:rsidP="000A7C25">
            <w:pPr>
              <w:pStyle w:val="aff5"/>
              <w:rPr>
                <w:sz w:val="22"/>
                <w:szCs w:val="22"/>
              </w:rPr>
            </w:pPr>
            <w:r w:rsidRPr="00DD0FA0">
              <w:rPr>
                <w:sz w:val="22"/>
                <w:szCs w:val="22"/>
              </w:rPr>
              <w:t>22,26</w:t>
            </w:r>
          </w:p>
        </w:tc>
        <w:tc>
          <w:tcPr>
            <w:tcW w:w="954" w:type="dxa"/>
          </w:tcPr>
          <w:p w:rsidR="00DD0FA0" w:rsidRPr="00DD0FA0" w:rsidRDefault="00DD0FA0" w:rsidP="000A7C25">
            <w:pPr>
              <w:pStyle w:val="aff5"/>
              <w:rPr>
                <w:sz w:val="22"/>
                <w:szCs w:val="22"/>
              </w:rPr>
            </w:pPr>
            <w:r w:rsidRPr="00DD0FA0">
              <w:rPr>
                <w:sz w:val="22"/>
                <w:szCs w:val="22"/>
              </w:rPr>
              <w:t>17,83</w:t>
            </w:r>
          </w:p>
        </w:tc>
        <w:tc>
          <w:tcPr>
            <w:tcW w:w="956" w:type="dxa"/>
          </w:tcPr>
          <w:p w:rsidR="00DD0FA0" w:rsidRPr="00DD0FA0" w:rsidRDefault="00DD0FA0" w:rsidP="000A7C25">
            <w:pPr>
              <w:pStyle w:val="aff5"/>
              <w:rPr>
                <w:sz w:val="22"/>
                <w:szCs w:val="22"/>
              </w:rPr>
            </w:pPr>
            <w:r w:rsidRPr="00DD0FA0">
              <w:rPr>
                <w:sz w:val="22"/>
                <w:szCs w:val="22"/>
              </w:rPr>
              <w:t>18,94</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10. Позавиробничі витрати</w:t>
            </w:r>
          </w:p>
        </w:tc>
        <w:tc>
          <w:tcPr>
            <w:tcW w:w="985" w:type="dxa"/>
            <w:gridSpan w:val="2"/>
          </w:tcPr>
          <w:p w:rsidR="00DD0FA0" w:rsidRPr="00DD0FA0" w:rsidRDefault="00DD0FA0" w:rsidP="000A7C25">
            <w:pPr>
              <w:pStyle w:val="aff5"/>
              <w:rPr>
                <w:sz w:val="22"/>
                <w:szCs w:val="22"/>
              </w:rPr>
            </w:pPr>
            <w:r w:rsidRPr="00DD0FA0">
              <w:rPr>
                <w:sz w:val="22"/>
                <w:szCs w:val="22"/>
              </w:rPr>
              <w:t>70,5</w:t>
            </w:r>
          </w:p>
        </w:tc>
        <w:tc>
          <w:tcPr>
            <w:tcW w:w="916" w:type="dxa"/>
            <w:gridSpan w:val="2"/>
          </w:tcPr>
          <w:p w:rsidR="00DD0FA0" w:rsidRPr="00DD0FA0" w:rsidRDefault="00DD0FA0" w:rsidP="000A7C25">
            <w:pPr>
              <w:pStyle w:val="aff5"/>
              <w:rPr>
                <w:sz w:val="22"/>
                <w:szCs w:val="22"/>
              </w:rPr>
            </w:pPr>
            <w:r w:rsidRPr="00DD0FA0">
              <w:rPr>
                <w:sz w:val="22"/>
                <w:szCs w:val="22"/>
              </w:rPr>
              <w:t>109,7</w:t>
            </w:r>
          </w:p>
        </w:tc>
        <w:tc>
          <w:tcPr>
            <w:tcW w:w="962" w:type="dxa"/>
          </w:tcPr>
          <w:p w:rsidR="00DD0FA0" w:rsidRPr="00DD0FA0" w:rsidRDefault="00DD0FA0" w:rsidP="000A7C25">
            <w:pPr>
              <w:pStyle w:val="aff5"/>
              <w:rPr>
                <w:sz w:val="22"/>
                <w:szCs w:val="22"/>
              </w:rPr>
            </w:pPr>
            <w:r w:rsidRPr="00DD0FA0">
              <w:rPr>
                <w:sz w:val="22"/>
                <w:szCs w:val="22"/>
              </w:rPr>
              <w:t>156,71</w:t>
            </w:r>
          </w:p>
        </w:tc>
        <w:tc>
          <w:tcPr>
            <w:tcW w:w="954" w:type="dxa"/>
          </w:tcPr>
          <w:p w:rsidR="00DD0FA0" w:rsidRPr="00DD0FA0" w:rsidRDefault="00DD0FA0" w:rsidP="000A7C25">
            <w:pPr>
              <w:pStyle w:val="aff5"/>
              <w:rPr>
                <w:sz w:val="22"/>
                <w:szCs w:val="22"/>
              </w:rPr>
            </w:pPr>
            <w:r w:rsidRPr="00DD0FA0">
              <w:rPr>
                <w:sz w:val="22"/>
                <w:szCs w:val="22"/>
              </w:rPr>
              <w:t>125,37</w:t>
            </w:r>
          </w:p>
        </w:tc>
        <w:tc>
          <w:tcPr>
            <w:tcW w:w="956" w:type="dxa"/>
          </w:tcPr>
          <w:p w:rsidR="00DD0FA0" w:rsidRPr="00DD0FA0" w:rsidRDefault="00DD0FA0" w:rsidP="000A7C25">
            <w:pPr>
              <w:pStyle w:val="aff5"/>
              <w:rPr>
                <w:sz w:val="22"/>
                <w:szCs w:val="22"/>
              </w:rPr>
            </w:pPr>
            <w:r w:rsidRPr="00DD0FA0">
              <w:rPr>
                <w:sz w:val="22"/>
                <w:szCs w:val="22"/>
              </w:rPr>
              <w:t>133,21</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11. Загальні постійні витрати (11=5+6+7+8+9+10) </w:t>
            </w:r>
          </w:p>
        </w:tc>
        <w:tc>
          <w:tcPr>
            <w:tcW w:w="985" w:type="dxa"/>
            <w:gridSpan w:val="2"/>
          </w:tcPr>
          <w:p w:rsidR="00DD0FA0" w:rsidRPr="00DD0FA0" w:rsidRDefault="00DD0FA0" w:rsidP="000A7C25">
            <w:pPr>
              <w:pStyle w:val="aff5"/>
              <w:rPr>
                <w:sz w:val="22"/>
                <w:szCs w:val="22"/>
              </w:rPr>
            </w:pPr>
            <w:r w:rsidRPr="00DD0FA0">
              <w:rPr>
                <w:sz w:val="22"/>
                <w:szCs w:val="22"/>
              </w:rPr>
              <w:t>426,0</w:t>
            </w:r>
          </w:p>
        </w:tc>
        <w:tc>
          <w:tcPr>
            <w:tcW w:w="916" w:type="dxa"/>
            <w:gridSpan w:val="2"/>
          </w:tcPr>
          <w:p w:rsidR="00DD0FA0" w:rsidRPr="00DD0FA0" w:rsidRDefault="00DD0FA0" w:rsidP="000A7C25">
            <w:pPr>
              <w:pStyle w:val="aff5"/>
              <w:rPr>
                <w:sz w:val="22"/>
                <w:szCs w:val="22"/>
              </w:rPr>
            </w:pPr>
            <w:r w:rsidRPr="00DD0FA0">
              <w:rPr>
                <w:sz w:val="22"/>
                <w:szCs w:val="22"/>
              </w:rPr>
              <w:t>667,0</w:t>
            </w:r>
          </w:p>
        </w:tc>
        <w:tc>
          <w:tcPr>
            <w:tcW w:w="962" w:type="dxa"/>
          </w:tcPr>
          <w:p w:rsidR="00DD0FA0" w:rsidRPr="00DD0FA0" w:rsidRDefault="00DD0FA0" w:rsidP="000A7C25">
            <w:pPr>
              <w:pStyle w:val="aff5"/>
              <w:rPr>
                <w:sz w:val="22"/>
                <w:szCs w:val="22"/>
              </w:rPr>
            </w:pPr>
            <w:r w:rsidRPr="00DD0FA0">
              <w:rPr>
                <w:sz w:val="22"/>
                <w:szCs w:val="22"/>
              </w:rPr>
              <w:t>946,7</w:t>
            </w:r>
          </w:p>
        </w:tc>
        <w:tc>
          <w:tcPr>
            <w:tcW w:w="954" w:type="dxa"/>
          </w:tcPr>
          <w:p w:rsidR="00DD0FA0" w:rsidRPr="00DD0FA0" w:rsidRDefault="00DD0FA0" w:rsidP="000A7C25">
            <w:pPr>
              <w:pStyle w:val="aff5"/>
              <w:rPr>
                <w:sz w:val="22"/>
                <w:szCs w:val="22"/>
              </w:rPr>
            </w:pPr>
            <w:r w:rsidRPr="00DD0FA0">
              <w:rPr>
                <w:sz w:val="22"/>
                <w:szCs w:val="22"/>
              </w:rPr>
              <w:t>757,4</w:t>
            </w:r>
          </w:p>
        </w:tc>
        <w:tc>
          <w:tcPr>
            <w:tcW w:w="956" w:type="dxa"/>
          </w:tcPr>
          <w:p w:rsidR="00DD0FA0" w:rsidRPr="00DD0FA0" w:rsidRDefault="00DD0FA0" w:rsidP="000A7C25">
            <w:pPr>
              <w:pStyle w:val="aff5"/>
              <w:rPr>
                <w:sz w:val="22"/>
                <w:szCs w:val="22"/>
              </w:rPr>
            </w:pPr>
            <w:r w:rsidRPr="00DD0FA0">
              <w:rPr>
                <w:sz w:val="22"/>
                <w:szCs w:val="22"/>
              </w:rPr>
              <w:t>414,34</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12. Валовий прибуток від реалізації проекту (12=1- (4+11)) </w:t>
            </w:r>
          </w:p>
        </w:tc>
        <w:tc>
          <w:tcPr>
            <w:tcW w:w="985" w:type="dxa"/>
            <w:gridSpan w:val="2"/>
          </w:tcPr>
          <w:p w:rsidR="00DD0FA0" w:rsidRPr="00DD0FA0" w:rsidRDefault="00DD0FA0" w:rsidP="000A7C25">
            <w:pPr>
              <w:pStyle w:val="aff5"/>
              <w:rPr>
                <w:sz w:val="22"/>
                <w:szCs w:val="22"/>
              </w:rPr>
            </w:pPr>
            <w:r w:rsidRPr="00DD0FA0">
              <w:rPr>
                <w:sz w:val="22"/>
                <w:szCs w:val="22"/>
              </w:rPr>
              <w:t>497,6</w:t>
            </w:r>
          </w:p>
        </w:tc>
        <w:tc>
          <w:tcPr>
            <w:tcW w:w="916" w:type="dxa"/>
            <w:gridSpan w:val="2"/>
          </w:tcPr>
          <w:p w:rsidR="00DD0FA0" w:rsidRPr="00DD0FA0" w:rsidRDefault="00DD0FA0" w:rsidP="000A7C25">
            <w:pPr>
              <w:pStyle w:val="aff5"/>
              <w:rPr>
                <w:sz w:val="22"/>
                <w:szCs w:val="22"/>
              </w:rPr>
            </w:pPr>
            <w:r w:rsidRPr="00DD0FA0">
              <w:rPr>
                <w:sz w:val="22"/>
                <w:szCs w:val="22"/>
              </w:rPr>
              <w:t>769,6</w:t>
            </w:r>
          </w:p>
        </w:tc>
        <w:tc>
          <w:tcPr>
            <w:tcW w:w="962" w:type="dxa"/>
          </w:tcPr>
          <w:p w:rsidR="00DD0FA0" w:rsidRPr="00DD0FA0" w:rsidRDefault="00DD0FA0" w:rsidP="000A7C25">
            <w:pPr>
              <w:pStyle w:val="aff5"/>
              <w:rPr>
                <w:sz w:val="22"/>
                <w:szCs w:val="22"/>
              </w:rPr>
            </w:pPr>
            <w:r w:rsidRPr="00DD0FA0">
              <w:rPr>
                <w:sz w:val="22"/>
                <w:szCs w:val="22"/>
              </w:rPr>
              <w:t>1152,0</w:t>
            </w:r>
          </w:p>
        </w:tc>
        <w:tc>
          <w:tcPr>
            <w:tcW w:w="954" w:type="dxa"/>
          </w:tcPr>
          <w:p w:rsidR="00DD0FA0" w:rsidRPr="00DD0FA0" w:rsidRDefault="00DD0FA0" w:rsidP="000A7C25">
            <w:pPr>
              <w:pStyle w:val="aff5"/>
              <w:rPr>
                <w:sz w:val="22"/>
                <w:szCs w:val="22"/>
              </w:rPr>
            </w:pPr>
            <w:r w:rsidRPr="00DD0FA0">
              <w:rPr>
                <w:sz w:val="22"/>
                <w:szCs w:val="22"/>
              </w:rPr>
              <w:t>1241,0</w:t>
            </w:r>
          </w:p>
        </w:tc>
        <w:tc>
          <w:tcPr>
            <w:tcW w:w="956" w:type="dxa"/>
          </w:tcPr>
          <w:p w:rsidR="00DD0FA0" w:rsidRPr="00DD0FA0" w:rsidRDefault="00DD0FA0" w:rsidP="000A7C25">
            <w:pPr>
              <w:pStyle w:val="aff5"/>
              <w:rPr>
                <w:sz w:val="22"/>
                <w:szCs w:val="22"/>
              </w:rPr>
            </w:pPr>
            <w:r w:rsidRPr="00DD0FA0">
              <w:rPr>
                <w:sz w:val="22"/>
                <w:szCs w:val="22"/>
              </w:rPr>
              <w:t>2311,5</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lastRenderedPageBreak/>
              <w:t>13. ПДВ</w:t>
            </w:r>
          </w:p>
        </w:tc>
        <w:tc>
          <w:tcPr>
            <w:tcW w:w="985" w:type="dxa"/>
            <w:gridSpan w:val="2"/>
          </w:tcPr>
          <w:p w:rsidR="00DD0FA0" w:rsidRPr="00DD0FA0" w:rsidRDefault="00DD0FA0" w:rsidP="000A7C25">
            <w:pPr>
              <w:pStyle w:val="aff5"/>
              <w:rPr>
                <w:sz w:val="22"/>
                <w:szCs w:val="22"/>
              </w:rPr>
            </w:pPr>
            <w:r w:rsidRPr="00DD0FA0">
              <w:rPr>
                <w:sz w:val="22"/>
                <w:szCs w:val="22"/>
              </w:rPr>
              <w:t>446,85</w:t>
            </w:r>
          </w:p>
        </w:tc>
        <w:tc>
          <w:tcPr>
            <w:tcW w:w="916" w:type="dxa"/>
            <w:gridSpan w:val="2"/>
          </w:tcPr>
          <w:p w:rsidR="00DD0FA0" w:rsidRPr="00DD0FA0" w:rsidRDefault="00DD0FA0" w:rsidP="000A7C25">
            <w:pPr>
              <w:pStyle w:val="aff5"/>
              <w:rPr>
                <w:sz w:val="22"/>
                <w:szCs w:val="22"/>
              </w:rPr>
            </w:pPr>
            <w:r w:rsidRPr="00DD0FA0">
              <w:rPr>
                <w:sz w:val="22"/>
                <w:szCs w:val="22"/>
              </w:rPr>
              <w:t>695,1</w:t>
            </w:r>
          </w:p>
        </w:tc>
        <w:tc>
          <w:tcPr>
            <w:tcW w:w="962" w:type="dxa"/>
          </w:tcPr>
          <w:p w:rsidR="00DD0FA0" w:rsidRPr="00DD0FA0" w:rsidRDefault="00DD0FA0" w:rsidP="000A7C25">
            <w:pPr>
              <w:pStyle w:val="aff5"/>
              <w:rPr>
                <w:sz w:val="22"/>
                <w:szCs w:val="22"/>
              </w:rPr>
            </w:pPr>
            <w:r w:rsidRPr="00DD0FA0">
              <w:rPr>
                <w:sz w:val="22"/>
                <w:szCs w:val="22"/>
              </w:rPr>
              <w:t>993</w:t>
            </w:r>
          </w:p>
        </w:tc>
        <w:tc>
          <w:tcPr>
            <w:tcW w:w="954" w:type="dxa"/>
          </w:tcPr>
          <w:p w:rsidR="00DD0FA0" w:rsidRPr="00DD0FA0" w:rsidRDefault="00DD0FA0" w:rsidP="000A7C25">
            <w:pPr>
              <w:pStyle w:val="aff5"/>
              <w:rPr>
                <w:sz w:val="22"/>
                <w:szCs w:val="22"/>
              </w:rPr>
            </w:pPr>
            <w:r w:rsidRPr="00DD0FA0">
              <w:rPr>
                <w:sz w:val="22"/>
                <w:szCs w:val="22"/>
              </w:rPr>
              <w:t>794,4</w:t>
            </w:r>
          </w:p>
        </w:tc>
        <w:tc>
          <w:tcPr>
            <w:tcW w:w="956" w:type="dxa"/>
          </w:tcPr>
          <w:p w:rsidR="00DD0FA0" w:rsidRPr="00DD0FA0" w:rsidRDefault="00DD0FA0" w:rsidP="000A7C25">
            <w:pPr>
              <w:pStyle w:val="aff5"/>
              <w:rPr>
                <w:sz w:val="22"/>
                <w:szCs w:val="22"/>
              </w:rPr>
            </w:pPr>
            <w:r w:rsidRPr="00DD0FA0">
              <w:rPr>
                <w:sz w:val="22"/>
                <w:szCs w:val="22"/>
              </w:rPr>
              <w:t>844,05</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14. Податок на землю</w:t>
            </w:r>
          </w:p>
        </w:tc>
        <w:tc>
          <w:tcPr>
            <w:tcW w:w="985" w:type="dxa"/>
            <w:gridSpan w:val="2"/>
          </w:tcPr>
          <w:p w:rsidR="00DD0FA0" w:rsidRPr="00DD0FA0" w:rsidRDefault="00DD0FA0" w:rsidP="000A7C25">
            <w:pPr>
              <w:pStyle w:val="aff5"/>
              <w:rPr>
                <w:sz w:val="22"/>
                <w:szCs w:val="22"/>
              </w:rPr>
            </w:pPr>
            <w:r w:rsidRPr="00DD0FA0">
              <w:rPr>
                <w:sz w:val="22"/>
                <w:szCs w:val="22"/>
              </w:rPr>
              <w:t>-</w:t>
            </w:r>
          </w:p>
        </w:tc>
        <w:tc>
          <w:tcPr>
            <w:tcW w:w="916" w:type="dxa"/>
            <w:gridSpan w:val="2"/>
          </w:tcPr>
          <w:p w:rsidR="00DD0FA0" w:rsidRPr="00DD0FA0" w:rsidRDefault="00DD0FA0" w:rsidP="000A7C25">
            <w:pPr>
              <w:pStyle w:val="aff5"/>
              <w:rPr>
                <w:sz w:val="22"/>
                <w:szCs w:val="22"/>
              </w:rPr>
            </w:pPr>
            <w:r w:rsidRPr="00DD0FA0">
              <w:rPr>
                <w:sz w:val="22"/>
                <w:szCs w:val="22"/>
              </w:rPr>
              <w:t>-</w:t>
            </w:r>
          </w:p>
        </w:tc>
        <w:tc>
          <w:tcPr>
            <w:tcW w:w="962" w:type="dxa"/>
          </w:tcPr>
          <w:p w:rsidR="00DD0FA0" w:rsidRPr="00DD0FA0" w:rsidRDefault="00DD0FA0" w:rsidP="000A7C25">
            <w:pPr>
              <w:pStyle w:val="aff5"/>
              <w:rPr>
                <w:sz w:val="22"/>
                <w:szCs w:val="22"/>
              </w:rPr>
            </w:pPr>
            <w:r w:rsidRPr="00DD0FA0">
              <w:rPr>
                <w:sz w:val="22"/>
                <w:szCs w:val="22"/>
              </w:rPr>
              <w:t>-</w:t>
            </w:r>
          </w:p>
        </w:tc>
        <w:tc>
          <w:tcPr>
            <w:tcW w:w="954" w:type="dxa"/>
          </w:tcPr>
          <w:p w:rsidR="00DD0FA0" w:rsidRPr="00DD0FA0" w:rsidRDefault="00DD0FA0" w:rsidP="000A7C25">
            <w:pPr>
              <w:pStyle w:val="aff5"/>
              <w:rPr>
                <w:sz w:val="22"/>
                <w:szCs w:val="22"/>
              </w:rPr>
            </w:pPr>
            <w:r w:rsidRPr="00DD0FA0">
              <w:rPr>
                <w:sz w:val="22"/>
                <w:szCs w:val="22"/>
              </w:rPr>
              <w:t>-</w:t>
            </w:r>
          </w:p>
        </w:tc>
        <w:tc>
          <w:tcPr>
            <w:tcW w:w="956" w:type="dxa"/>
          </w:tcPr>
          <w:p w:rsidR="00DD0FA0" w:rsidRPr="00DD0FA0" w:rsidRDefault="00DD0FA0" w:rsidP="000A7C25">
            <w:pPr>
              <w:pStyle w:val="aff5"/>
              <w:rPr>
                <w:sz w:val="22"/>
                <w:szCs w:val="22"/>
              </w:rPr>
            </w:pPr>
            <w:r w:rsidRPr="00DD0FA0">
              <w:rPr>
                <w:sz w:val="22"/>
                <w:szCs w:val="22"/>
              </w:rPr>
              <w:t>-</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15. Оподаткований прибуток (15=12-13-14) </w:t>
            </w:r>
          </w:p>
        </w:tc>
        <w:tc>
          <w:tcPr>
            <w:tcW w:w="985" w:type="dxa"/>
            <w:gridSpan w:val="2"/>
          </w:tcPr>
          <w:p w:rsidR="00DD0FA0" w:rsidRPr="00DD0FA0" w:rsidRDefault="00DD0FA0" w:rsidP="000A7C25">
            <w:pPr>
              <w:pStyle w:val="aff5"/>
              <w:rPr>
                <w:sz w:val="22"/>
                <w:szCs w:val="22"/>
              </w:rPr>
            </w:pPr>
            <w:r w:rsidRPr="00DD0FA0">
              <w:rPr>
                <w:sz w:val="22"/>
                <w:szCs w:val="22"/>
              </w:rPr>
              <w:t>559,27</w:t>
            </w:r>
          </w:p>
        </w:tc>
        <w:tc>
          <w:tcPr>
            <w:tcW w:w="916" w:type="dxa"/>
            <w:gridSpan w:val="2"/>
          </w:tcPr>
          <w:p w:rsidR="00DD0FA0" w:rsidRPr="00DD0FA0" w:rsidRDefault="00DD0FA0" w:rsidP="000A7C25">
            <w:pPr>
              <w:pStyle w:val="aff5"/>
              <w:rPr>
                <w:sz w:val="22"/>
                <w:szCs w:val="22"/>
              </w:rPr>
            </w:pPr>
            <w:r w:rsidRPr="00DD0FA0">
              <w:rPr>
                <w:sz w:val="22"/>
                <w:szCs w:val="22"/>
              </w:rPr>
              <w:t>869,9</w:t>
            </w:r>
          </w:p>
        </w:tc>
        <w:tc>
          <w:tcPr>
            <w:tcW w:w="962" w:type="dxa"/>
          </w:tcPr>
          <w:p w:rsidR="00DD0FA0" w:rsidRPr="00DD0FA0" w:rsidRDefault="00DD0FA0" w:rsidP="000A7C25">
            <w:pPr>
              <w:pStyle w:val="aff5"/>
              <w:rPr>
                <w:sz w:val="22"/>
                <w:szCs w:val="22"/>
              </w:rPr>
            </w:pPr>
            <w:r w:rsidRPr="00DD0FA0">
              <w:rPr>
                <w:sz w:val="22"/>
                <w:szCs w:val="22"/>
              </w:rPr>
              <w:t>1252,86</w:t>
            </w:r>
          </w:p>
        </w:tc>
        <w:tc>
          <w:tcPr>
            <w:tcW w:w="954" w:type="dxa"/>
          </w:tcPr>
          <w:p w:rsidR="00DD0FA0" w:rsidRPr="00DD0FA0" w:rsidRDefault="00DD0FA0" w:rsidP="000A7C25">
            <w:pPr>
              <w:pStyle w:val="aff5"/>
              <w:rPr>
                <w:sz w:val="22"/>
                <w:szCs w:val="22"/>
              </w:rPr>
            </w:pPr>
            <w:r w:rsidRPr="00DD0FA0">
              <w:rPr>
                <w:sz w:val="22"/>
                <w:szCs w:val="22"/>
              </w:rPr>
              <w:t>994,72</w:t>
            </w:r>
          </w:p>
        </w:tc>
        <w:tc>
          <w:tcPr>
            <w:tcW w:w="956" w:type="dxa"/>
          </w:tcPr>
          <w:p w:rsidR="00DD0FA0" w:rsidRPr="00DD0FA0" w:rsidRDefault="00DD0FA0" w:rsidP="000A7C25">
            <w:pPr>
              <w:pStyle w:val="aff5"/>
              <w:rPr>
                <w:sz w:val="22"/>
                <w:szCs w:val="22"/>
              </w:rPr>
            </w:pPr>
            <w:r w:rsidRPr="00DD0FA0">
              <w:rPr>
                <w:sz w:val="22"/>
                <w:szCs w:val="22"/>
              </w:rPr>
              <w:t>1467,44</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16. Податок на прибуток</w:t>
            </w:r>
          </w:p>
        </w:tc>
        <w:tc>
          <w:tcPr>
            <w:tcW w:w="985" w:type="dxa"/>
            <w:gridSpan w:val="2"/>
          </w:tcPr>
          <w:p w:rsidR="00DD0FA0" w:rsidRPr="00DD0FA0" w:rsidRDefault="00DD0FA0" w:rsidP="000A7C25">
            <w:pPr>
              <w:pStyle w:val="aff5"/>
              <w:rPr>
                <w:sz w:val="22"/>
                <w:szCs w:val="22"/>
              </w:rPr>
            </w:pPr>
            <w:r w:rsidRPr="00DD0FA0">
              <w:rPr>
                <w:sz w:val="22"/>
                <w:szCs w:val="22"/>
              </w:rPr>
              <w:t>139,82</w:t>
            </w:r>
          </w:p>
        </w:tc>
        <w:tc>
          <w:tcPr>
            <w:tcW w:w="916" w:type="dxa"/>
            <w:gridSpan w:val="2"/>
          </w:tcPr>
          <w:p w:rsidR="00DD0FA0" w:rsidRPr="00DD0FA0" w:rsidRDefault="00DD0FA0" w:rsidP="000A7C25">
            <w:pPr>
              <w:pStyle w:val="aff5"/>
              <w:rPr>
                <w:sz w:val="22"/>
                <w:szCs w:val="22"/>
              </w:rPr>
            </w:pPr>
            <w:r w:rsidRPr="00DD0FA0">
              <w:rPr>
                <w:sz w:val="22"/>
                <w:szCs w:val="22"/>
              </w:rPr>
              <w:t>217,48</w:t>
            </w:r>
          </w:p>
        </w:tc>
        <w:tc>
          <w:tcPr>
            <w:tcW w:w="962" w:type="dxa"/>
          </w:tcPr>
          <w:p w:rsidR="00DD0FA0" w:rsidRPr="00DD0FA0" w:rsidRDefault="00DD0FA0" w:rsidP="000A7C25">
            <w:pPr>
              <w:pStyle w:val="aff5"/>
              <w:rPr>
                <w:sz w:val="22"/>
                <w:szCs w:val="22"/>
              </w:rPr>
            </w:pPr>
            <w:r w:rsidRPr="00DD0FA0">
              <w:rPr>
                <w:sz w:val="22"/>
                <w:szCs w:val="22"/>
              </w:rPr>
              <w:t>313,22</w:t>
            </w:r>
          </w:p>
        </w:tc>
        <w:tc>
          <w:tcPr>
            <w:tcW w:w="954" w:type="dxa"/>
          </w:tcPr>
          <w:p w:rsidR="00DD0FA0" w:rsidRPr="00DD0FA0" w:rsidRDefault="00DD0FA0" w:rsidP="000A7C25">
            <w:pPr>
              <w:pStyle w:val="aff5"/>
              <w:rPr>
                <w:sz w:val="22"/>
                <w:szCs w:val="22"/>
              </w:rPr>
            </w:pPr>
            <w:r w:rsidRPr="00DD0FA0">
              <w:rPr>
                <w:sz w:val="22"/>
                <w:szCs w:val="22"/>
              </w:rPr>
              <w:t>248,68</w:t>
            </w:r>
          </w:p>
        </w:tc>
        <w:tc>
          <w:tcPr>
            <w:tcW w:w="956" w:type="dxa"/>
          </w:tcPr>
          <w:p w:rsidR="00DD0FA0" w:rsidRPr="00DD0FA0" w:rsidRDefault="00DD0FA0" w:rsidP="000A7C25">
            <w:pPr>
              <w:pStyle w:val="aff5"/>
              <w:rPr>
                <w:sz w:val="22"/>
                <w:szCs w:val="22"/>
              </w:rPr>
            </w:pPr>
            <w:r w:rsidRPr="00DD0FA0">
              <w:rPr>
                <w:sz w:val="22"/>
                <w:szCs w:val="22"/>
              </w:rPr>
              <w:t>366,86</w:t>
            </w:r>
          </w:p>
        </w:tc>
      </w:tr>
      <w:tr w:rsidR="00DD0FA0" w:rsidRPr="00DD0FA0" w:rsidTr="000A7C25">
        <w:tc>
          <w:tcPr>
            <w:tcW w:w="4444" w:type="dxa"/>
          </w:tcPr>
          <w:p w:rsidR="00DD0FA0" w:rsidRPr="00DD0FA0" w:rsidRDefault="00DD0FA0" w:rsidP="000A7C25">
            <w:pPr>
              <w:pStyle w:val="aff5"/>
              <w:rPr>
                <w:sz w:val="22"/>
                <w:szCs w:val="22"/>
              </w:rPr>
            </w:pPr>
            <w:r w:rsidRPr="00DD0FA0">
              <w:rPr>
                <w:sz w:val="22"/>
                <w:szCs w:val="22"/>
              </w:rPr>
              <w:t xml:space="preserve">17. Чистий прибуток (17=15-16) </w:t>
            </w:r>
          </w:p>
        </w:tc>
        <w:tc>
          <w:tcPr>
            <w:tcW w:w="985" w:type="dxa"/>
            <w:gridSpan w:val="2"/>
          </w:tcPr>
          <w:p w:rsidR="00DD0FA0" w:rsidRPr="00DD0FA0" w:rsidRDefault="00DD0FA0" w:rsidP="000A7C25">
            <w:pPr>
              <w:pStyle w:val="aff5"/>
              <w:rPr>
                <w:sz w:val="22"/>
                <w:szCs w:val="22"/>
              </w:rPr>
            </w:pPr>
            <w:r w:rsidRPr="00DD0FA0">
              <w:rPr>
                <w:sz w:val="22"/>
                <w:szCs w:val="22"/>
              </w:rPr>
              <w:t>419,45</w:t>
            </w:r>
          </w:p>
        </w:tc>
        <w:tc>
          <w:tcPr>
            <w:tcW w:w="916" w:type="dxa"/>
            <w:gridSpan w:val="2"/>
          </w:tcPr>
          <w:p w:rsidR="00DD0FA0" w:rsidRPr="00DD0FA0" w:rsidRDefault="00DD0FA0" w:rsidP="000A7C25">
            <w:pPr>
              <w:pStyle w:val="aff5"/>
              <w:rPr>
                <w:sz w:val="22"/>
                <w:szCs w:val="22"/>
              </w:rPr>
            </w:pPr>
            <w:r w:rsidRPr="00DD0FA0">
              <w:rPr>
                <w:sz w:val="22"/>
                <w:szCs w:val="22"/>
              </w:rPr>
              <w:t>652,42</w:t>
            </w:r>
          </w:p>
        </w:tc>
        <w:tc>
          <w:tcPr>
            <w:tcW w:w="962" w:type="dxa"/>
          </w:tcPr>
          <w:p w:rsidR="00DD0FA0" w:rsidRPr="00DD0FA0" w:rsidRDefault="00DD0FA0" w:rsidP="000A7C25">
            <w:pPr>
              <w:pStyle w:val="aff5"/>
              <w:rPr>
                <w:sz w:val="22"/>
                <w:szCs w:val="22"/>
              </w:rPr>
            </w:pPr>
            <w:r w:rsidRPr="00DD0FA0">
              <w:rPr>
                <w:sz w:val="22"/>
                <w:szCs w:val="22"/>
              </w:rPr>
              <w:t>939,64</w:t>
            </w:r>
          </w:p>
        </w:tc>
        <w:tc>
          <w:tcPr>
            <w:tcW w:w="954" w:type="dxa"/>
          </w:tcPr>
          <w:p w:rsidR="00DD0FA0" w:rsidRPr="00DD0FA0" w:rsidRDefault="00DD0FA0" w:rsidP="000A7C25">
            <w:pPr>
              <w:pStyle w:val="aff5"/>
              <w:rPr>
                <w:sz w:val="22"/>
                <w:szCs w:val="22"/>
              </w:rPr>
            </w:pPr>
            <w:r w:rsidRPr="00DD0FA0">
              <w:rPr>
                <w:sz w:val="22"/>
                <w:szCs w:val="22"/>
              </w:rPr>
              <w:t>746,04</w:t>
            </w:r>
          </w:p>
        </w:tc>
        <w:tc>
          <w:tcPr>
            <w:tcW w:w="956" w:type="dxa"/>
          </w:tcPr>
          <w:p w:rsidR="00DD0FA0" w:rsidRPr="00DD0FA0" w:rsidRDefault="00DD0FA0" w:rsidP="000A7C25">
            <w:pPr>
              <w:pStyle w:val="aff5"/>
              <w:rPr>
                <w:sz w:val="22"/>
                <w:szCs w:val="22"/>
              </w:rPr>
            </w:pPr>
            <w:r w:rsidRPr="00DD0FA0">
              <w:rPr>
                <w:sz w:val="22"/>
                <w:szCs w:val="22"/>
              </w:rPr>
              <w:t>1100,58</w:t>
            </w:r>
          </w:p>
        </w:tc>
      </w:tr>
      <w:tr w:rsidR="00DD0FA0" w:rsidRPr="00DD0FA0" w:rsidTr="000A7C25">
        <w:trPr>
          <w:trHeight w:val="495"/>
        </w:trPr>
        <w:tc>
          <w:tcPr>
            <w:tcW w:w="4444" w:type="dxa"/>
          </w:tcPr>
          <w:p w:rsidR="00DD0FA0" w:rsidRPr="00DD0FA0" w:rsidRDefault="00DD0FA0" w:rsidP="000A7C25">
            <w:pPr>
              <w:pStyle w:val="aff5"/>
              <w:rPr>
                <w:sz w:val="22"/>
                <w:szCs w:val="22"/>
              </w:rPr>
            </w:pPr>
            <w:r w:rsidRPr="00DD0FA0">
              <w:rPr>
                <w:sz w:val="22"/>
                <w:szCs w:val="22"/>
              </w:rPr>
              <w:t>18. Чистий дисконтований прибуток</w:t>
            </w:r>
          </w:p>
        </w:tc>
        <w:tc>
          <w:tcPr>
            <w:tcW w:w="979" w:type="dxa"/>
          </w:tcPr>
          <w:p w:rsidR="00DD0FA0" w:rsidRPr="00DD0FA0" w:rsidRDefault="00DD0FA0" w:rsidP="000A7C25">
            <w:pPr>
              <w:pStyle w:val="aff5"/>
              <w:rPr>
                <w:sz w:val="22"/>
                <w:szCs w:val="22"/>
              </w:rPr>
            </w:pPr>
            <w:r w:rsidRPr="00DD0FA0">
              <w:rPr>
                <w:sz w:val="22"/>
                <w:szCs w:val="22"/>
              </w:rPr>
              <w:t>364,74</w:t>
            </w:r>
          </w:p>
        </w:tc>
        <w:tc>
          <w:tcPr>
            <w:tcW w:w="916" w:type="dxa"/>
            <w:gridSpan w:val="2"/>
          </w:tcPr>
          <w:p w:rsidR="00DD0FA0" w:rsidRPr="00DD0FA0" w:rsidRDefault="00DD0FA0" w:rsidP="000A7C25">
            <w:pPr>
              <w:pStyle w:val="aff5"/>
              <w:rPr>
                <w:sz w:val="22"/>
                <w:szCs w:val="22"/>
              </w:rPr>
            </w:pPr>
            <w:r w:rsidRPr="00DD0FA0">
              <w:rPr>
                <w:sz w:val="22"/>
                <w:szCs w:val="22"/>
              </w:rPr>
              <w:t>494,26</w:t>
            </w:r>
          </w:p>
        </w:tc>
        <w:tc>
          <w:tcPr>
            <w:tcW w:w="968" w:type="dxa"/>
            <w:gridSpan w:val="2"/>
          </w:tcPr>
          <w:p w:rsidR="00DD0FA0" w:rsidRPr="00DD0FA0" w:rsidRDefault="00DD0FA0" w:rsidP="000A7C25">
            <w:pPr>
              <w:pStyle w:val="aff5"/>
              <w:rPr>
                <w:sz w:val="22"/>
                <w:szCs w:val="22"/>
              </w:rPr>
            </w:pPr>
            <w:r w:rsidRPr="00DD0FA0">
              <w:rPr>
                <w:sz w:val="22"/>
                <w:szCs w:val="22"/>
              </w:rPr>
              <w:t>618,18</w:t>
            </w:r>
          </w:p>
        </w:tc>
        <w:tc>
          <w:tcPr>
            <w:tcW w:w="954" w:type="dxa"/>
          </w:tcPr>
          <w:p w:rsidR="00DD0FA0" w:rsidRPr="00DD0FA0" w:rsidRDefault="00DD0FA0" w:rsidP="000A7C25">
            <w:pPr>
              <w:pStyle w:val="aff5"/>
              <w:rPr>
                <w:sz w:val="22"/>
                <w:szCs w:val="22"/>
              </w:rPr>
            </w:pPr>
            <w:r w:rsidRPr="00DD0FA0">
              <w:rPr>
                <w:sz w:val="22"/>
                <w:szCs w:val="22"/>
              </w:rPr>
              <w:t>426,31</w:t>
            </w:r>
          </w:p>
        </w:tc>
        <w:tc>
          <w:tcPr>
            <w:tcW w:w="956" w:type="dxa"/>
          </w:tcPr>
          <w:p w:rsidR="00DD0FA0" w:rsidRPr="00DD0FA0" w:rsidRDefault="00DD0FA0" w:rsidP="000A7C25">
            <w:pPr>
              <w:pStyle w:val="aff5"/>
              <w:rPr>
                <w:sz w:val="22"/>
                <w:szCs w:val="22"/>
              </w:rPr>
            </w:pPr>
            <w:r w:rsidRPr="00DD0FA0">
              <w:rPr>
                <w:sz w:val="22"/>
                <w:szCs w:val="22"/>
              </w:rPr>
              <w:t>547,55</w:t>
            </w:r>
          </w:p>
        </w:tc>
      </w:tr>
    </w:tbl>
    <w:p w:rsidR="006C77BF" w:rsidRPr="006C77BF" w:rsidRDefault="006C77BF" w:rsidP="006C77BF">
      <w:pPr>
        <w:tabs>
          <w:tab w:val="left" w:pos="726"/>
        </w:tabs>
        <w:jc w:val="both"/>
        <w:rPr>
          <w:rFonts w:ascii="Times New Roman" w:hAnsi="Times New Roman"/>
          <w:iCs/>
          <w:sz w:val="28"/>
          <w:szCs w:val="28"/>
        </w:rPr>
      </w:pP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Для визначення точки беззбитковості (критичного обсягу виробництва) у поточних витратах на виробничу програму підприємства виділяють змінні й умовно-постійні витрати. У курсовій роботі допускається визначати точку беззбитковості тільки для перших двох років експлуатації об'єкта інвестування.</w:t>
      </w: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Точка беззбитковості визначається за формулою:</w:t>
      </w: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object w:dxaOrig="1579" w:dyaOrig="620">
          <v:shape id="_x0000_i1057" type="#_x0000_t75" style="width:77.3pt;height:30.7pt" o:ole="">
            <v:imagedata r:id="rId99" o:title=""/>
          </v:shape>
          <o:OLEObject Type="Embed" ProgID="Equation.DSMT4" ShapeID="_x0000_i1057" DrawAspect="Content" ObjectID="_1704522683" r:id="rId100"/>
        </w:object>
      </w: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 xml:space="preserve">де </w:t>
      </w:r>
      <w:r w:rsidRPr="006C77BF">
        <w:rPr>
          <w:rFonts w:ascii="Times New Roman" w:hAnsi="Times New Roman"/>
          <w:i/>
          <w:iCs/>
          <w:sz w:val="28"/>
          <w:szCs w:val="28"/>
        </w:rPr>
        <w:t>Qб</w:t>
      </w:r>
      <w:r w:rsidRPr="006C77BF">
        <w:rPr>
          <w:rFonts w:ascii="Times New Roman" w:hAnsi="Times New Roman"/>
          <w:iCs/>
          <w:sz w:val="28"/>
          <w:szCs w:val="28"/>
        </w:rPr>
        <w:t xml:space="preserve"> - точка беззбитковості;</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 xml:space="preserve">          </w:t>
      </w:r>
      <w:r w:rsidR="006C77BF" w:rsidRPr="006C77BF">
        <w:rPr>
          <w:rFonts w:ascii="Times New Roman" w:hAnsi="Times New Roman"/>
          <w:i/>
          <w:iCs/>
          <w:sz w:val="28"/>
          <w:szCs w:val="28"/>
        </w:rPr>
        <w:t>FС</w:t>
      </w:r>
      <w:r w:rsidR="006C77BF" w:rsidRPr="006C77BF">
        <w:rPr>
          <w:rFonts w:ascii="Times New Roman" w:hAnsi="Times New Roman"/>
          <w:iCs/>
          <w:sz w:val="28"/>
          <w:szCs w:val="28"/>
        </w:rPr>
        <w:t xml:space="preserve"> - сума фінансових (постійних) витрат;</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P</w:t>
      </w:r>
      <w:r w:rsidR="006C77BF" w:rsidRPr="006C77BF">
        <w:rPr>
          <w:rFonts w:ascii="Times New Roman" w:hAnsi="Times New Roman"/>
          <w:iCs/>
          <w:sz w:val="28"/>
          <w:szCs w:val="28"/>
        </w:rPr>
        <w:t xml:space="preserve"> - ціна одиниці продукції:</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AVС</w:t>
      </w:r>
      <w:r w:rsidR="006C77BF" w:rsidRPr="006C77BF">
        <w:rPr>
          <w:rFonts w:ascii="Times New Roman" w:hAnsi="Times New Roman"/>
          <w:iCs/>
          <w:sz w:val="28"/>
          <w:szCs w:val="28"/>
        </w:rPr>
        <w:t xml:space="preserve"> - змінні витрати на одиницю продукції.</w:t>
      </w: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Якщо за інвестиційним проектом передбачається реалізація різноманітної продукції за асортиментом, до розрахунок критичного обсягу виробництва доцільно проводити за наступною формулою:</w:t>
      </w: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object w:dxaOrig="1060" w:dyaOrig="620">
          <v:shape id="_x0000_i1058" type="#_x0000_t75" style="width:63.55pt;height:38.1pt" o:ole="" fillcolor="window">
            <v:imagedata r:id="rId101" o:title=""/>
          </v:shape>
          <o:OLEObject Type="Embed" ProgID="Equation.DSMT4" ShapeID="_x0000_i1058" DrawAspect="Content" ObjectID="_1704522684" r:id="rId102"/>
        </w:object>
      </w:r>
      <w:r w:rsidRPr="006C77BF">
        <w:rPr>
          <w:rFonts w:ascii="Times New Roman" w:hAnsi="Times New Roman"/>
          <w:iCs/>
          <w:sz w:val="28"/>
          <w:szCs w:val="28"/>
        </w:rPr>
        <w:t xml:space="preserve">, </w:t>
      </w:r>
      <w:r w:rsidRPr="006C77BF">
        <w:rPr>
          <w:rFonts w:ascii="Times New Roman" w:hAnsi="Times New Roman"/>
          <w:iCs/>
          <w:sz w:val="28"/>
          <w:szCs w:val="28"/>
        </w:rPr>
        <w:object w:dxaOrig="1280" w:dyaOrig="660">
          <v:shape id="_x0000_i1059" type="#_x0000_t75" style="width:1in;height:38.1pt" o:ole="">
            <v:imagedata r:id="rId103" o:title=""/>
          </v:shape>
          <o:OLEObject Type="Embed" ProgID="Equation.DSMT4" ShapeID="_x0000_i1059" DrawAspect="Content" ObjectID="_1704522685" r:id="rId104"/>
        </w:object>
      </w:r>
    </w:p>
    <w:p w:rsidR="006C77BF" w:rsidRPr="006C77BF" w:rsidRDefault="006C77BF" w:rsidP="000D292E">
      <w:pPr>
        <w:tabs>
          <w:tab w:val="left" w:pos="726"/>
        </w:tabs>
        <w:spacing w:after="0" w:line="360" w:lineRule="auto"/>
        <w:jc w:val="both"/>
        <w:rPr>
          <w:rFonts w:ascii="Times New Roman" w:hAnsi="Times New Roman"/>
          <w:iCs/>
          <w:sz w:val="28"/>
          <w:szCs w:val="28"/>
        </w:rPr>
      </w:pPr>
    </w:p>
    <w:p w:rsidR="006C77BF" w:rsidRPr="006C77BF" w:rsidRDefault="006C77BF" w:rsidP="000D292E">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 xml:space="preserve">де </w:t>
      </w:r>
      <w:r w:rsidRPr="006C77BF">
        <w:rPr>
          <w:rFonts w:ascii="Times New Roman" w:hAnsi="Times New Roman"/>
          <w:i/>
          <w:iCs/>
          <w:sz w:val="28"/>
          <w:szCs w:val="28"/>
        </w:rPr>
        <w:t>Qб</w:t>
      </w:r>
      <w:r w:rsidRPr="006C77BF">
        <w:rPr>
          <w:rFonts w:ascii="Times New Roman" w:hAnsi="Times New Roman"/>
          <w:iCs/>
          <w:sz w:val="28"/>
          <w:szCs w:val="28"/>
        </w:rPr>
        <w:t xml:space="preserve"> - точка беззбитковості;</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F</w:t>
      </w:r>
      <w:r w:rsidR="006C77BF" w:rsidRPr="006C77BF">
        <w:rPr>
          <w:rFonts w:ascii="Times New Roman" w:hAnsi="Times New Roman"/>
          <w:iCs/>
          <w:sz w:val="28"/>
          <w:szCs w:val="28"/>
        </w:rPr>
        <w:t xml:space="preserve"> - сума фінансових (постійних) витрат;</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ВМ</w:t>
      </w:r>
      <w:r w:rsidR="006C77BF" w:rsidRPr="006C77BF">
        <w:rPr>
          <w:rFonts w:ascii="Times New Roman" w:hAnsi="Times New Roman"/>
          <w:iCs/>
          <w:sz w:val="28"/>
          <w:szCs w:val="28"/>
        </w:rPr>
        <w:t xml:space="preserve"> - валова моржа;</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СОД</w:t>
      </w:r>
      <w:r w:rsidR="006C77BF" w:rsidRPr="006C77BF">
        <w:rPr>
          <w:rFonts w:ascii="Times New Roman" w:hAnsi="Times New Roman"/>
          <w:iCs/>
          <w:sz w:val="28"/>
          <w:szCs w:val="28"/>
        </w:rPr>
        <w:t xml:space="preserve"> - сумарний операційний дохід (чиста виручка від реалізації);</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Увм</w:t>
      </w:r>
      <w:r w:rsidR="006C77BF" w:rsidRPr="006C77BF">
        <w:rPr>
          <w:rFonts w:ascii="Times New Roman" w:hAnsi="Times New Roman"/>
          <w:iCs/>
          <w:sz w:val="28"/>
          <w:szCs w:val="28"/>
        </w:rPr>
        <w:t xml:space="preserve"> - питома вага валової маржі в сумарних операційних доходах.</w:t>
      </w:r>
    </w:p>
    <w:p w:rsidR="006C77BF" w:rsidRPr="006C77BF" w:rsidRDefault="006C77BF" w:rsidP="000D292E">
      <w:pPr>
        <w:tabs>
          <w:tab w:val="left" w:pos="726"/>
        </w:tabs>
        <w:spacing w:after="0" w:line="360" w:lineRule="auto"/>
        <w:jc w:val="both"/>
        <w:rPr>
          <w:rFonts w:ascii="Times New Roman" w:hAnsi="Times New Roman"/>
          <w:iCs/>
          <w:sz w:val="28"/>
          <w:szCs w:val="28"/>
        </w:rPr>
      </w:pPr>
    </w:p>
    <w:p w:rsidR="006C77BF" w:rsidRPr="006C77BF" w:rsidRDefault="006C77BF" w:rsidP="006C77BF">
      <w:pPr>
        <w:tabs>
          <w:tab w:val="left" w:pos="726"/>
        </w:tabs>
        <w:jc w:val="both"/>
        <w:rPr>
          <w:rFonts w:ascii="Times New Roman" w:hAnsi="Times New Roman"/>
          <w:iCs/>
          <w:sz w:val="28"/>
          <w:szCs w:val="28"/>
        </w:rPr>
        <w:sectPr w:rsidR="006C77BF" w:rsidRPr="006C77BF" w:rsidSect="00AB4DEB">
          <w:footerReference w:type="default" r:id="rId105"/>
          <w:footerReference w:type="first" r:id="rId106"/>
          <w:pgSz w:w="11906" w:h="16838" w:code="9"/>
          <w:pgMar w:top="1134" w:right="567" w:bottom="1134" w:left="1701" w:header="680" w:footer="680" w:gutter="0"/>
          <w:pgNumType w:start="3"/>
          <w:cols w:space="708"/>
          <w:titlePg/>
          <w:docGrid w:linePitch="381"/>
        </w:sectPr>
      </w:pPr>
    </w:p>
    <w:p w:rsidR="006C77BF" w:rsidRPr="006C77BF" w:rsidRDefault="006C77BF" w:rsidP="0054233D">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lastRenderedPageBreak/>
        <w:t xml:space="preserve"> Повний перелік податків, зборів та інших обов'язкових платежів наведений у Законі України "Про систему оподаткування”, порядок їх розрахунків - у відповідних нормативних актах.</w:t>
      </w:r>
    </w:p>
    <w:p w:rsidR="00DD0FA0" w:rsidRPr="00DD0FA0" w:rsidRDefault="000D292E" w:rsidP="00DD0FA0">
      <w:pPr>
        <w:tabs>
          <w:tab w:val="left" w:pos="726"/>
        </w:tabs>
        <w:spacing w:after="0"/>
        <w:jc w:val="right"/>
        <w:rPr>
          <w:rFonts w:ascii="Times New Roman" w:hAnsi="Times New Roman"/>
          <w:i/>
          <w:iCs/>
          <w:sz w:val="28"/>
          <w:szCs w:val="28"/>
        </w:rPr>
      </w:pPr>
      <w:r w:rsidRPr="00DD0FA0">
        <w:rPr>
          <w:rFonts w:ascii="Times New Roman" w:hAnsi="Times New Roman"/>
          <w:i/>
          <w:iCs/>
          <w:sz w:val="28"/>
          <w:szCs w:val="28"/>
        </w:rPr>
        <w:t>Таблиця 3.1</w:t>
      </w:r>
      <w:r w:rsidR="00DD0FA0" w:rsidRPr="00DD0FA0">
        <w:rPr>
          <w:rFonts w:ascii="Times New Roman" w:hAnsi="Times New Roman"/>
          <w:i/>
          <w:iCs/>
          <w:sz w:val="28"/>
          <w:szCs w:val="28"/>
        </w:rPr>
        <w:t>0</w:t>
      </w:r>
    </w:p>
    <w:p w:rsidR="006C77BF" w:rsidRPr="00DD0FA0" w:rsidRDefault="006C77BF" w:rsidP="00DD0FA0">
      <w:pPr>
        <w:tabs>
          <w:tab w:val="left" w:pos="726"/>
        </w:tabs>
        <w:spacing w:after="0"/>
        <w:jc w:val="center"/>
        <w:rPr>
          <w:rFonts w:ascii="Times New Roman" w:hAnsi="Times New Roman"/>
          <w:b/>
          <w:iCs/>
          <w:sz w:val="28"/>
          <w:szCs w:val="28"/>
        </w:rPr>
      </w:pPr>
      <w:r w:rsidRPr="00DD0FA0">
        <w:rPr>
          <w:rFonts w:ascii="Times New Roman" w:hAnsi="Times New Roman"/>
          <w:b/>
          <w:iCs/>
          <w:sz w:val="28"/>
          <w:szCs w:val="28"/>
        </w:rPr>
        <w:t>Оподаткування</w:t>
      </w:r>
    </w:p>
    <w:tbl>
      <w:tblPr>
        <w:tblW w:w="47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47"/>
        <w:gridCol w:w="1844"/>
        <w:gridCol w:w="1932"/>
        <w:gridCol w:w="1328"/>
        <w:gridCol w:w="1559"/>
      </w:tblGrid>
      <w:tr w:rsidR="006C77BF" w:rsidRPr="006C77BF" w:rsidTr="00DD0FA0">
        <w:trPr>
          <w:trHeight w:val="699"/>
        </w:trPr>
        <w:tc>
          <w:tcPr>
            <w:tcW w:w="2548" w:type="dxa"/>
          </w:tcPr>
          <w:p w:rsidR="006C77BF" w:rsidRPr="006C77BF" w:rsidRDefault="006C77BF" w:rsidP="00DD0FA0">
            <w:pPr>
              <w:pStyle w:val="aff5"/>
            </w:pPr>
            <w:r w:rsidRPr="006C77BF">
              <w:t>Вид податків і зборів</w:t>
            </w:r>
          </w:p>
        </w:tc>
        <w:tc>
          <w:tcPr>
            <w:tcW w:w="1844" w:type="dxa"/>
          </w:tcPr>
          <w:p w:rsidR="006C77BF" w:rsidRPr="006C77BF" w:rsidRDefault="006C77BF" w:rsidP="00DD0FA0">
            <w:pPr>
              <w:pStyle w:val="aff5"/>
            </w:pPr>
            <w:r w:rsidRPr="006C77BF">
              <w:t>Об’єкт оподаткування</w:t>
            </w:r>
          </w:p>
        </w:tc>
        <w:tc>
          <w:tcPr>
            <w:tcW w:w="1932" w:type="dxa"/>
          </w:tcPr>
          <w:p w:rsidR="006C77BF" w:rsidRPr="006C77BF" w:rsidRDefault="006C77BF" w:rsidP="00DD0FA0">
            <w:pPr>
              <w:pStyle w:val="aff5"/>
            </w:pPr>
            <w:r w:rsidRPr="006C77BF">
              <w:t>Розмір об’єкта оподаткування</w:t>
            </w:r>
          </w:p>
        </w:tc>
        <w:tc>
          <w:tcPr>
            <w:tcW w:w="1328" w:type="dxa"/>
          </w:tcPr>
          <w:p w:rsidR="006C77BF" w:rsidRPr="006C77BF" w:rsidRDefault="006C77BF" w:rsidP="00DD0FA0">
            <w:pPr>
              <w:pStyle w:val="aff5"/>
            </w:pPr>
            <w:r w:rsidRPr="006C77BF">
              <w:t>Ставка податку</w:t>
            </w:r>
          </w:p>
        </w:tc>
        <w:tc>
          <w:tcPr>
            <w:tcW w:w="1559" w:type="dxa"/>
          </w:tcPr>
          <w:p w:rsidR="006C77BF" w:rsidRPr="006C77BF" w:rsidRDefault="006C77BF" w:rsidP="00DD0FA0">
            <w:pPr>
              <w:pStyle w:val="aff5"/>
            </w:pPr>
            <w:r w:rsidRPr="006C77BF">
              <w:t xml:space="preserve">Сума податку, грн. </w:t>
            </w:r>
          </w:p>
        </w:tc>
      </w:tr>
      <w:tr w:rsidR="006C77BF" w:rsidRPr="006C77BF" w:rsidTr="00DD0FA0">
        <w:trPr>
          <w:trHeight w:val="228"/>
        </w:trPr>
        <w:tc>
          <w:tcPr>
            <w:tcW w:w="2548" w:type="dxa"/>
          </w:tcPr>
          <w:p w:rsidR="006C77BF" w:rsidRPr="006C77BF" w:rsidRDefault="006C77BF" w:rsidP="00DD0FA0">
            <w:pPr>
              <w:pStyle w:val="aff5"/>
            </w:pPr>
            <w:r w:rsidRPr="006C77BF">
              <w:t>1</w:t>
            </w:r>
          </w:p>
        </w:tc>
        <w:tc>
          <w:tcPr>
            <w:tcW w:w="1844" w:type="dxa"/>
          </w:tcPr>
          <w:p w:rsidR="006C77BF" w:rsidRPr="006C77BF" w:rsidRDefault="006C77BF" w:rsidP="00DD0FA0">
            <w:pPr>
              <w:pStyle w:val="aff5"/>
            </w:pPr>
            <w:r w:rsidRPr="006C77BF">
              <w:t>2</w:t>
            </w:r>
          </w:p>
        </w:tc>
        <w:tc>
          <w:tcPr>
            <w:tcW w:w="1932" w:type="dxa"/>
          </w:tcPr>
          <w:p w:rsidR="006C77BF" w:rsidRPr="006C77BF" w:rsidRDefault="006C77BF" w:rsidP="00DD0FA0">
            <w:pPr>
              <w:pStyle w:val="aff5"/>
            </w:pPr>
            <w:r w:rsidRPr="006C77BF">
              <w:t>3</w:t>
            </w:r>
          </w:p>
        </w:tc>
        <w:tc>
          <w:tcPr>
            <w:tcW w:w="1328" w:type="dxa"/>
          </w:tcPr>
          <w:p w:rsidR="006C77BF" w:rsidRPr="006C77BF" w:rsidRDefault="006C77BF" w:rsidP="00DD0FA0">
            <w:pPr>
              <w:pStyle w:val="aff5"/>
            </w:pPr>
            <w:r w:rsidRPr="006C77BF">
              <w:t>4</w:t>
            </w:r>
          </w:p>
        </w:tc>
        <w:tc>
          <w:tcPr>
            <w:tcW w:w="1559" w:type="dxa"/>
          </w:tcPr>
          <w:p w:rsidR="006C77BF" w:rsidRPr="006C77BF" w:rsidRDefault="006C77BF" w:rsidP="00DD0FA0">
            <w:pPr>
              <w:pStyle w:val="aff5"/>
            </w:pPr>
            <w:r w:rsidRPr="006C77BF">
              <w:t>5</w:t>
            </w:r>
          </w:p>
        </w:tc>
      </w:tr>
      <w:tr w:rsidR="006C77BF" w:rsidRPr="006C77BF" w:rsidTr="00DD0FA0">
        <w:trPr>
          <w:trHeight w:val="456"/>
        </w:trPr>
        <w:tc>
          <w:tcPr>
            <w:tcW w:w="2548" w:type="dxa"/>
          </w:tcPr>
          <w:p w:rsidR="006C77BF" w:rsidRPr="006C77BF" w:rsidRDefault="006C77BF" w:rsidP="00DD0FA0">
            <w:pPr>
              <w:pStyle w:val="aff5"/>
            </w:pPr>
            <w:r w:rsidRPr="006C77BF">
              <w:t>1. Відрахування в пенсійний фонд</w:t>
            </w:r>
          </w:p>
        </w:tc>
        <w:tc>
          <w:tcPr>
            <w:tcW w:w="1844" w:type="dxa"/>
          </w:tcPr>
          <w:p w:rsidR="006C77BF" w:rsidRPr="006C77BF" w:rsidRDefault="006C77BF" w:rsidP="00DD0FA0">
            <w:pPr>
              <w:pStyle w:val="aff5"/>
            </w:pPr>
            <w:r w:rsidRPr="006C77BF">
              <w:t>ФОП</w:t>
            </w:r>
          </w:p>
        </w:tc>
        <w:tc>
          <w:tcPr>
            <w:tcW w:w="1932" w:type="dxa"/>
          </w:tcPr>
          <w:p w:rsidR="006C77BF" w:rsidRPr="006C77BF" w:rsidRDefault="006C77BF" w:rsidP="00DD0FA0">
            <w:pPr>
              <w:pStyle w:val="aff5"/>
            </w:pPr>
            <w:r w:rsidRPr="006C77BF">
              <w:t>484320</w:t>
            </w:r>
          </w:p>
        </w:tc>
        <w:tc>
          <w:tcPr>
            <w:tcW w:w="1328" w:type="dxa"/>
          </w:tcPr>
          <w:p w:rsidR="006C77BF" w:rsidRPr="006C77BF" w:rsidRDefault="006C77BF" w:rsidP="00DD0FA0">
            <w:pPr>
              <w:pStyle w:val="aff5"/>
            </w:pPr>
            <w:r w:rsidRPr="006C77BF">
              <w:t>33,2%</w:t>
            </w:r>
          </w:p>
        </w:tc>
        <w:tc>
          <w:tcPr>
            <w:tcW w:w="1559" w:type="dxa"/>
          </w:tcPr>
          <w:p w:rsidR="006C77BF" w:rsidRPr="006C77BF" w:rsidRDefault="006C77BF" w:rsidP="00DD0FA0">
            <w:pPr>
              <w:pStyle w:val="aff5"/>
            </w:pPr>
            <w:r w:rsidRPr="006C77BF">
              <w:t>160794,24</w:t>
            </w:r>
          </w:p>
        </w:tc>
      </w:tr>
      <w:tr w:rsidR="006C77BF" w:rsidRPr="006C77BF" w:rsidTr="00DD0FA0">
        <w:trPr>
          <w:trHeight w:val="646"/>
        </w:trPr>
        <w:tc>
          <w:tcPr>
            <w:tcW w:w="2548" w:type="dxa"/>
          </w:tcPr>
          <w:p w:rsidR="006C77BF" w:rsidRPr="006C77BF" w:rsidRDefault="006C77BF" w:rsidP="00DD0FA0">
            <w:pPr>
              <w:pStyle w:val="aff5"/>
            </w:pPr>
            <w:r w:rsidRPr="006C77BF">
              <w:t>2. Відрахування на обов’язкове соціальне страхування</w:t>
            </w:r>
          </w:p>
        </w:tc>
        <w:tc>
          <w:tcPr>
            <w:tcW w:w="1844" w:type="dxa"/>
          </w:tcPr>
          <w:p w:rsidR="006C77BF" w:rsidRPr="006C77BF" w:rsidRDefault="006C77BF" w:rsidP="00DD0FA0">
            <w:pPr>
              <w:pStyle w:val="aff5"/>
            </w:pPr>
            <w:r w:rsidRPr="006C77BF">
              <w:t>ФОП</w:t>
            </w:r>
          </w:p>
        </w:tc>
        <w:tc>
          <w:tcPr>
            <w:tcW w:w="1932" w:type="dxa"/>
          </w:tcPr>
          <w:p w:rsidR="006C77BF" w:rsidRPr="006C77BF" w:rsidRDefault="006C77BF" w:rsidP="00DD0FA0">
            <w:pPr>
              <w:pStyle w:val="aff5"/>
            </w:pPr>
            <w:r w:rsidRPr="006C77BF">
              <w:t>484320</w:t>
            </w:r>
          </w:p>
        </w:tc>
        <w:tc>
          <w:tcPr>
            <w:tcW w:w="1328" w:type="dxa"/>
          </w:tcPr>
          <w:p w:rsidR="006C77BF" w:rsidRPr="006C77BF" w:rsidRDefault="006C77BF" w:rsidP="00DD0FA0">
            <w:pPr>
              <w:pStyle w:val="aff5"/>
            </w:pPr>
            <w:r w:rsidRPr="006C77BF">
              <w:t>1,3%</w:t>
            </w:r>
          </w:p>
        </w:tc>
        <w:tc>
          <w:tcPr>
            <w:tcW w:w="1559" w:type="dxa"/>
          </w:tcPr>
          <w:p w:rsidR="006C77BF" w:rsidRPr="006C77BF" w:rsidRDefault="006C77BF" w:rsidP="00DD0FA0">
            <w:pPr>
              <w:pStyle w:val="aff5"/>
            </w:pPr>
            <w:r w:rsidRPr="006C77BF">
              <w:t>6296,16</w:t>
            </w:r>
          </w:p>
        </w:tc>
      </w:tr>
      <w:tr w:rsidR="006C77BF" w:rsidRPr="006C77BF" w:rsidTr="00DD0FA0">
        <w:trPr>
          <w:trHeight w:val="684"/>
        </w:trPr>
        <w:tc>
          <w:tcPr>
            <w:tcW w:w="2548" w:type="dxa"/>
          </w:tcPr>
          <w:p w:rsidR="006C77BF" w:rsidRPr="006C77BF" w:rsidRDefault="006C77BF" w:rsidP="00DD0FA0">
            <w:pPr>
              <w:pStyle w:val="aff5"/>
            </w:pPr>
            <w:r w:rsidRPr="006C77BF">
              <w:t>3. Соціальне страхування від нещасних випадків</w:t>
            </w:r>
          </w:p>
        </w:tc>
        <w:tc>
          <w:tcPr>
            <w:tcW w:w="1844" w:type="dxa"/>
          </w:tcPr>
          <w:p w:rsidR="006C77BF" w:rsidRPr="006C77BF" w:rsidRDefault="006C77BF" w:rsidP="00DD0FA0">
            <w:pPr>
              <w:pStyle w:val="aff5"/>
            </w:pPr>
            <w:r w:rsidRPr="006C77BF">
              <w:t>ФОП</w:t>
            </w:r>
          </w:p>
        </w:tc>
        <w:tc>
          <w:tcPr>
            <w:tcW w:w="1932" w:type="dxa"/>
          </w:tcPr>
          <w:p w:rsidR="006C77BF" w:rsidRPr="006C77BF" w:rsidRDefault="006C77BF" w:rsidP="00DD0FA0">
            <w:pPr>
              <w:pStyle w:val="aff5"/>
            </w:pPr>
            <w:r w:rsidRPr="006C77BF">
              <w:t>484320</w:t>
            </w:r>
          </w:p>
        </w:tc>
        <w:tc>
          <w:tcPr>
            <w:tcW w:w="1328" w:type="dxa"/>
          </w:tcPr>
          <w:p w:rsidR="006C77BF" w:rsidRPr="006C77BF" w:rsidRDefault="006C77BF" w:rsidP="00DD0FA0">
            <w:pPr>
              <w:pStyle w:val="aff5"/>
            </w:pPr>
            <w:r w:rsidRPr="006C77BF">
              <w:t>1,5%</w:t>
            </w:r>
          </w:p>
        </w:tc>
        <w:tc>
          <w:tcPr>
            <w:tcW w:w="1559" w:type="dxa"/>
          </w:tcPr>
          <w:p w:rsidR="006C77BF" w:rsidRPr="006C77BF" w:rsidRDefault="006C77BF" w:rsidP="00DD0FA0">
            <w:pPr>
              <w:pStyle w:val="aff5"/>
            </w:pPr>
            <w:r w:rsidRPr="006C77BF">
              <w:t>7264,8</w:t>
            </w:r>
          </w:p>
        </w:tc>
      </w:tr>
      <w:tr w:rsidR="006C77BF" w:rsidRPr="006C77BF" w:rsidTr="00DD0FA0">
        <w:trPr>
          <w:trHeight w:val="684"/>
        </w:trPr>
        <w:tc>
          <w:tcPr>
            <w:tcW w:w="2548" w:type="dxa"/>
          </w:tcPr>
          <w:p w:rsidR="006C77BF" w:rsidRPr="006C77BF" w:rsidRDefault="006C77BF" w:rsidP="00DD0FA0">
            <w:pPr>
              <w:pStyle w:val="aff5"/>
            </w:pPr>
            <w:r w:rsidRPr="006C77BF">
              <w:t>4. Соціальне страхування на випадок безробіття</w:t>
            </w:r>
          </w:p>
        </w:tc>
        <w:tc>
          <w:tcPr>
            <w:tcW w:w="1844" w:type="dxa"/>
          </w:tcPr>
          <w:p w:rsidR="006C77BF" w:rsidRPr="006C77BF" w:rsidRDefault="006C77BF" w:rsidP="00DD0FA0">
            <w:pPr>
              <w:pStyle w:val="aff5"/>
            </w:pPr>
            <w:r w:rsidRPr="006C77BF">
              <w:t>ФОП</w:t>
            </w:r>
          </w:p>
        </w:tc>
        <w:tc>
          <w:tcPr>
            <w:tcW w:w="1932" w:type="dxa"/>
          </w:tcPr>
          <w:p w:rsidR="006C77BF" w:rsidRPr="006C77BF" w:rsidRDefault="006C77BF" w:rsidP="00DD0FA0">
            <w:pPr>
              <w:pStyle w:val="aff5"/>
            </w:pPr>
            <w:r w:rsidRPr="006C77BF">
              <w:t>484320</w:t>
            </w:r>
          </w:p>
        </w:tc>
        <w:tc>
          <w:tcPr>
            <w:tcW w:w="1328" w:type="dxa"/>
          </w:tcPr>
          <w:p w:rsidR="006C77BF" w:rsidRPr="006C77BF" w:rsidRDefault="006C77BF" w:rsidP="00DD0FA0">
            <w:pPr>
              <w:pStyle w:val="aff5"/>
            </w:pPr>
            <w:r w:rsidRPr="006C77BF">
              <w:t>1,30%</w:t>
            </w:r>
          </w:p>
        </w:tc>
        <w:tc>
          <w:tcPr>
            <w:tcW w:w="1559" w:type="dxa"/>
          </w:tcPr>
          <w:p w:rsidR="006C77BF" w:rsidRPr="006C77BF" w:rsidRDefault="006C77BF" w:rsidP="00DD0FA0">
            <w:pPr>
              <w:pStyle w:val="aff5"/>
            </w:pPr>
            <w:r w:rsidRPr="006C77BF">
              <w:t>48432</w:t>
            </w:r>
          </w:p>
        </w:tc>
      </w:tr>
      <w:tr w:rsidR="006C77BF" w:rsidRPr="006C77BF" w:rsidTr="00DD0FA0">
        <w:trPr>
          <w:trHeight w:val="423"/>
        </w:trPr>
        <w:tc>
          <w:tcPr>
            <w:tcW w:w="2548" w:type="dxa"/>
          </w:tcPr>
          <w:p w:rsidR="006C77BF" w:rsidRPr="006C77BF" w:rsidRDefault="006C77BF" w:rsidP="00DD0FA0">
            <w:pPr>
              <w:pStyle w:val="aff5"/>
            </w:pPr>
            <w:r w:rsidRPr="006C77BF">
              <w:t>5. Комунальний податок</w:t>
            </w:r>
          </w:p>
        </w:tc>
        <w:tc>
          <w:tcPr>
            <w:tcW w:w="1844" w:type="dxa"/>
          </w:tcPr>
          <w:p w:rsidR="006C77BF" w:rsidRPr="006C77BF" w:rsidRDefault="006C77BF" w:rsidP="00DD0FA0">
            <w:pPr>
              <w:pStyle w:val="aff5"/>
            </w:pPr>
            <w:r w:rsidRPr="006C77BF">
              <w:t>Кількість працівників</w:t>
            </w:r>
          </w:p>
        </w:tc>
        <w:tc>
          <w:tcPr>
            <w:tcW w:w="1932" w:type="dxa"/>
          </w:tcPr>
          <w:p w:rsidR="006C77BF" w:rsidRPr="006C77BF" w:rsidRDefault="006C77BF" w:rsidP="00DD0FA0">
            <w:pPr>
              <w:pStyle w:val="aff5"/>
            </w:pPr>
            <w:r w:rsidRPr="006C77BF">
              <w:t>30</w:t>
            </w:r>
          </w:p>
        </w:tc>
        <w:tc>
          <w:tcPr>
            <w:tcW w:w="1328" w:type="dxa"/>
          </w:tcPr>
          <w:p w:rsidR="006C77BF" w:rsidRPr="006C77BF" w:rsidRDefault="006C77BF" w:rsidP="00DD0FA0">
            <w:pPr>
              <w:pStyle w:val="aff5"/>
            </w:pPr>
            <w:r w:rsidRPr="006C77BF">
              <w:t xml:space="preserve">10% неопод. мін. </w:t>
            </w:r>
          </w:p>
        </w:tc>
        <w:tc>
          <w:tcPr>
            <w:tcW w:w="1559" w:type="dxa"/>
          </w:tcPr>
          <w:p w:rsidR="006C77BF" w:rsidRPr="006C77BF" w:rsidRDefault="006C77BF" w:rsidP="00DD0FA0">
            <w:pPr>
              <w:pStyle w:val="aff5"/>
            </w:pPr>
            <w:r w:rsidRPr="006C77BF">
              <w:t>51</w:t>
            </w:r>
          </w:p>
        </w:tc>
      </w:tr>
      <w:tr w:rsidR="006C77BF" w:rsidRPr="006C77BF" w:rsidTr="00DD0FA0">
        <w:trPr>
          <w:trHeight w:val="371"/>
        </w:trPr>
        <w:tc>
          <w:tcPr>
            <w:tcW w:w="2548" w:type="dxa"/>
            <w:vMerge w:val="restart"/>
          </w:tcPr>
          <w:p w:rsidR="006C77BF" w:rsidRPr="006C77BF" w:rsidRDefault="006C77BF" w:rsidP="00DD0FA0">
            <w:pPr>
              <w:pStyle w:val="aff5"/>
            </w:pPr>
            <w:r w:rsidRPr="006C77BF">
              <w:t>Разом</w:t>
            </w:r>
          </w:p>
        </w:tc>
        <w:tc>
          <w:tcPr>
            <w:tcW w:w="1844" w:type="dxa"/>
            <w:vMerge w:val="restart"/>
          </w:tcPr>
          <w:p w:rsidR="006C77BF" w:rsidRPr="006C77BF" w:rsidRDefault="006C77BF" w:rsidP="00DD0FA0">
            <w:pPr>
              <w:pStyle w:val="aff5"/>
            </w:pPr>
            <w:r w:rsidRPr="006C77BF">
              <w:t>-</w:t>
            </w:r>
          </w:p>
        </w:tc>
        <w:tc>
          <w:tcPr>
            <w:tcW w:w="1932" w:type="dxa"/>
            <w:vMerge w:val="restart"/>
          </w:tcPr>
          <w:p w:rsidR="006C77BF" w:rsidRPr="006C77BF" w:rsidRDefault="006C77BF" w:rsidP="00DD0FA0">
            <w:pPr>
              <w:pStyle w:val="aff5"/>
            </w:pPr>
            <w:r w:rsidRPr="006C77BF">
              <w:t>-</w:t>
            </w:r>
          </w:p>
        </w:tc>
        <w:tc>
          <w:tcPr>
            <w:tcW w:w="1328" w:type="dxa"/>
            <w:vMerge w:val="restart"/>
          </w:tcPr>
          <w:p w:rsidR="006C77BF" w:rsidRPr="006C77BF" w:rsidRDefault="006C77BF" w:rsidP="00DD0FA0">
            <w:pPr>
              <w:pStyle w:val="aff5"/>
            </w:pPr>
            <w:r w:rsidRPr="006C77BF">
              <w:t>-</w:t>
            </w:r>
          </w:p>
        </w:tc>
        <w:tc>
          <w:tcPr>
            <w:tcW w:w="1559" w:type="dxa"/>
            <w:vMerge w:val="restart"/>
          </w:tcPr>
          <w:p w:rsidR="006C77BF" w:rsidRPr="006C77BF" w:rsidRDefault="006C77BF" w:rsidP="00DD0FA0">
            <w:pPr>
              <w:pStyle w:val="aff5"/>
            </w:pPr>
            <w:r w:rsidRPr="006C77BF">
              <w:t>222838,2</w:t>
            </w:r>
          </w:p>
        </w:tc>
      </w:tr>
      <w:tr w:rsidR="006C77BF" w:rsidRPr="006C77BF" w:rsidTr="00DD0FA0">
        <w:trPr>
          <w:trHeight w:val="371"/>
        </w:trPr>
        <w:tc>
          <w:tcPr>
            <w:tcW w:w="2548" w:type="dxa"/>
            <w:vMerge/>
          </w:tcPr>
          <w:p w:rsidR="006C77BF" w:rsidRPr="006C77BF" w:rsidRDefault="006C77BF" w:rsidP="00DD0FA0">
            <w:pPr>
              <w:pStyle w:val="aff5"/>
            </w:pPr>
          </w:p>
        </w:tc>
        <w:tc>
          <w:tcPr>
            <w:tcW w:w="1844" w:type="dxa"/>
            <w:vMerge/>
          </w:tcPr>
          <w:p w:rsidR="006C77BF" w:rsidRPr="006C77BF" w:rsidRDefault="006C77BF" w:rsidP="00DD0FA0">
            <w:pPr>
              <w:pStyle w:val="aff5"/>
            </w:pPr>
          </w:p>
        </w:tc>
        <w:tc>
          <w:tcPr>
            <w:tcW w:w="1932" w:type="dxa"/>
            <w:vMerge/>
          </w:tcPr>
          <w:p w:rsidR="006C77BF" w:rsidRPr="006C77BF" w:rsidRDefault="006C77BF" w:rsidP="00DD0FA0">
            <w:pPr>
              <w:pStyle w:val="aff5"/>
            </w:pPr>
          </w:p>
        </w:tc>
        <w:tc>
          <w:tcPr>
            <w:tcW w:w="1328" w:type="dxa"/>
            <w:vMerge/>
          </w:tcPr>
          <w:p w:rsidR="006C77BF" w:rsidRPr="006C77BF" w:rsidRDefault="006C77BF" w:rsidP="00DD0FA0">
            <w:pPr>
              <w:pStyle w:val="aff5"/>
            </w:pPr>
          </w:p>
        </w:tc>
        <w:tc>
          <w:tcPr>
            <w:tcW w:w="1559" w:type="dxa"/>
            <w:vMerge/>
          </w:tcPr>
          <w:p w:rsidR="006C77BF" w:rsidRPr="006C77BF" w:rsidRDefault="006C77BF" w:rsidP="00DD0FA0">
            <w:pPr>
              <w:pStyle w:val="aff5"/>
            </w:pPr>
          </w:p>
        </w:tc>
      </w:tr>
    </w:tbl>
    <w:p w:rsidR="006C77BF" w:rsidRPr="006C77BF" w:rsidRDefault="006C77BF" w:rsidP="006C77BF">
      <w:pPr>
        <w:tabs>
          <w:tab w:val="left" w:pos="726"/>
        </w:tabs>
        <w:jc w:val="both"/>
        <w:rPr>
          <w:rFonts w:ascii="Times New Roman" w:hAnsi="Times New Roman"/>
          <w:iCs/>
          <w:sz w:val="28"/>
          <w:szCs w:val="28"/>
        </w:rPr>
      </w:pP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План фінансування інвестиційного проекту дає змогу оцінити потребу у власних, позичкових та залучених фінансових ресурсах для реалізації проекту. Головна мета цього підрозділу - визначити структуру капіталу проекту на основі балансу грошових потоків. Після розрахунків оптимальної структури капіталу баланс грошових потоків може уточнюватись.</w:t>
      </w:r>
    </w:p>
    <w:p w:rsidR="006C77BF" w:rsidRPr="006C77BF" w:rsidRDefault="000D292E" w:rsidP="000D292E">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При розробленні цього плану обсяги інвестиційних витрат і фінансування повинні збігатися в цілому та за роками інвестиційного циклу.</w:t>
      </w:r>
    </w:p>
    <w:p w:rsidR="006C77BF" w:rsidRPr="006C77BF" w:rsidRDefault="006C77BF" w:rsidP="006C77BF">
      <w:pPr>
        <w:tabs>
          <w:tab w:val="left" w:pos="726"/>
        </w:tabs>
        <w:jc w:val="both"/>
        <w:rPr>
          <w:rFonts w:ascii="Times New Roman" w:hAnsi="Times New Roman"/>
          <w:iCs/>
          <w:sz w:val="28"/>
          <w:szCs w:val="28"/>
        </w:rPr>
      </w:pPr>
    </w:p>
    <w:p w:rsidR="000D292E" w:rsidRPr="00AB4DEB" w:rsidRDefault="006C77BF" w:rsidP="000D292E">
      <w:pPr>
        <w:tabs>
          <w:tab w:val="left" w:pos="726"/>
        </w:tabs>
        <w:spacing w:after="0" w:line="360" w:lineRule="auto"/>
        <w:jc w:val="right"/>
        <w:rPr>
          <w:rFonts w:ascii="Times New Roman" w:hAnsi="Times New Roman"/>
          <w:i/>
          <w:iCs/>
          <w:sz w:val="28"/>
          <w:szCs w:val="28"/>
        </w:rPr>
      </w:pPr>
      <w:r w:rsidRPr="006C77BF">
        <w:rPr>
          <w:rFonts w:ascii="Times New Roman" w:hAnsi="Times New Roman"/>
          <w:iCs/>
          <w:sz w:val="28"/>
          <w:szCs w:val="28"/>
        </w:rPr>
        <w:br w:type="page"/>
      </w:r>
      <w:r w:rsidR="00DD0FA0" w:rsidRPr="00AB4DEB">
        <w:rPr>
          <w:rFonts w:ascii="Times New Roman" w:hAnsi="Times New Roman"/>
          <w:i/>
          <w:iCs/>
          <w:sz w:val="28"/>
          <w:szCs w:val="28"/>
        </w:rPr>
        <w:lastRenderedPageBreak/>
        <w:t>Таблиця 3.11</w:t>
      </w:r>
    </w:p>
    <w:p w:rsidR="006C77BF" w:rsidRPr="00DD0FA0" w:rsidRDefault="006C77BF" w:rsidP="000D292E">
      <w:pPr>
        <w:tabs>
          <w:tab w:val="left" w:pos="726"/>
        </w:tabs>
        <w:spacing w:after="0" w:line="360" w:lineRule="auto"/>
        <w:jc w:val="center"/>
        <w:rPr>
          <w:rFonts w:ascii="Times New Roman" w:hAnsi="Times New Roman"/>
          <w:b/>
          <w:iCs/>
          <w:sz w:val="28"/>
          <w:szCs w:val="28"/>
        </w:rPr>
      </w:pPr>
      <w:r w:rsidRPr="00DD0FA0">
        <w:rPr>
          <w:rFonts w:ascii="Times New Roman" w:hAnsi="Times New Roman"/>
          <w:b/>
          <w:iCs/>
          <w:sz w:val="28"/>
          <w:szCs w:val="28"/>
        </w:rPr>
        <w:t>Джерела фінансування проекту</w:t>
      </w:r>
    </w:p>
    <w:tbl>
      <w:tblPr>
        <w:tblW w:w="47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09"/>
        <w:gridCol w:w="1666"/>
        <w:gridCol w:w="2772"/>
      </w:tblGrid>
      <w:tr w:rsidR="006C77BF" w:rsidRPr="006C77BF" w:rsidTr="000D292E">
        <w:trPr>
          <w:trHeight w:val="530"/>
        </w:trPr>
        <w:tc>
          <w:tcPr>
            <w:tcW w:w="4820" w:type="dxa"/>
          </w:tcPr>
          <w:p w:rsidR="006C77BF" w:rsidRPr="0054233D" w:rsidRDefault="006C77BF" w:rsidP="00412A82">
            <w:pPr>
              <w:pStyle w:val="aff5"/>
            </w:pPr>
            <w:r w:rsidRPr="0054233D">
              <w:t>Можливі джерела фінансування</w:t>
            </w:r>
          </w:p>
        </w:tc>
        <w:tc>
          <w:tcPr>
            <w:tcW w:w="1701" w:type="dxa"/>
          </w:tcPr>
          <w:p w:rsidR="006C77BF" w:rsidRPr="0054233D" w:rsidRDefault="006C77BF" w:rsidP="00412A82">
            <w:pPr>
              <w:pStyle w:val="aff5"/>
            </w:pPr>
            <w:r w:rsidRPr="0054233D">
              <w:t>Внесок, грн</w:t>
            </w:r>
          </w:p>
        </w:tc>
        <w:tc>
          <w:tcPr>
            <w:tcW w:w="2835" w:type="dxa"/>
          </w:tcPr>
          <w:p w:rsidR="006C77BF" w:rsidRPr="0054233D" w:rsidRDefault="006C77BF" w:rsidP="00412A82">
            <w:pPr>
              <w:pStyle w:val="aff5"/>
            </w:pPr>
            <w:r w:rsidRPr="0054233D">
              <w:t>Назва інвестора</w:t>
            </w:r>
          </w:p>
        </w:tc>
      </w:tr>
      <w:tr w:rsidR="006C77BF" w:rsidRPr="006C77BF" w:rsidTr="000D292E">
        <w:tc>
          <w:tcPr>
            <w:tcW w:w="4820" w:type="dxa"/>
          </w:tcPr>
          <w:p w:rsidR="006C77BF" w:rsidRPr="0054233D" w:rsidRDefault="006C77BF" w:rsidP="00412A82">
            <w:pPr>
              <w:pStyle w:val="aff5"/>
            </w:pPr>
            <w:r w:rsidRPr="0054233D">
              <w:t>1</w:t>
            </w:r>
          </w:p>
        </w:tc>
        <w:tc>
          <w:tcPr>
            <w:tcW w:w="1701" w:type="dxa"/>
          </w:tcPr>
          <w:p w:rsidR="006C77BF" w:rsidRPr="0054233D" w:rsidRDefault="006C77BF" w:rsidP="00412A82">
            <w:pPr>
              <w:pStyle w:val="aff5"/>
            </w:pPr>
            <w:r w:rsidRPr="0054233D">
              <w:t>2</w:t>
            </w:r>
          </w:p>
        </w:tc>
        <w:tc>
          <w:tcPr>
            <w:tcW w:w="2835" w:type="dxa"/>
          </w:tcPr>
          <w:p w:rsidR="006C77BF" w:rsidRPr="0054233D" w:rsidRDefault="006C77BF" w:rsidP="00412A82">
            <w:pPr>
              <w:pStyle w:val="aff5"/>
            </w:pPr>
            <w:r w:rsidRPr="0054233D">
              <w:t>3</w:t>
            </w:r>
          </w:p>
        </w:tc>
      </w:tr>
      <w:tr w:rsidR="006C77BF" w:rsidRPr="006C77BF" w:rsidTr="000D292E">
        <w:tc>
          <w:tcPr>
            <w:tcW w:w="4820" w:type="dxa"/>
          </w:tcPr>
          <w:p w:rsidR="006C77BF" w:rsidRPr="0054233D" w:rsidRDefault="006C77BF" w:rsidP="00412A82">
            <w:pPr>
              <w:pStyle w:val="aff5"/>
            </w:pPr>
            <w:r w:rsidRPr="0054233D">
              <w:t>1. Власні кошти</w:t>
            </w:r>
          </w:p>
        </w:tc>
        <w:tc>
          <w:tcPr>
            <w:tcW w:w="1701" w:type="dxa"/>
          </w:tcPr>
          <w:p w:rsidR="006C77BF" w:rsidRPr="0054233D" w:rsidRDefault="006C77BF" w:rsidP="00412A82">
            <w:pPr>
              <w:pStyle w:val="aff5"/>
            </w:pPr>
            <w:r w:rsidRPr="0054233D">
              <w:t>2066295</w:t>
            </w:r>
          </w:p>
        </w:tc>
        <w:tc>
          <w:tcPr>
            <w:tcW w:w="2835" w:type="dxa"/>
          </w:tcPr>
          <w:p w:rsidR="006C77BF" w:rsidRPr="0054233D" w:rsidRDefault="000D292E" w:rsidP="00412A82">
            <w:pPr>
              <w:pStyle w:val="aff5"/>
            </w:pPr>
            <w:r w:rsidRPr="0054233D">
              <w:t xml:space="preserve">Компанія </w:t>
            </w:r>
            <w:r w:rsidRPr="0054233D">
              <w:rPr>
                <w:rStyle w:val="hps"/>
              </w:rPr>
              <w:t>«ТЕРРА ФУД</w:t>
            </w:r>
            <w:r w:rsidRPr="0054233D">
              <w:t>»</w:t>
            </w:r>
          </w:p>
        </w:tc>
      </w:tr>
      <w:tr w:rsidR="006C77BF" w:rsidRPr="006C77BF" w:rsidTr="000D292E">
        <w:tc>
          <w:tcPr>
            <w:tcW w:w="4820" w:type="dxa"/>
          </w:tcPr>
          <w:p w:rsidR="006C77BF" w:rsidRPr="0054233D" w:rsidRDefault="006C77BF" w:rsidP="00412A82">
            <w:pPr>
              <w:pStyle w:val="aff5"/>
            </w:pPr>
            <w:r w:rsidRPr="0054233D">
              <w:t>2. Кредити банків</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 xml:space="preserve">3. Залучені кошти всього, в т. ч.: </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3.1 Залучений акціонерний капітал</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3.2 Залучений пайовий капітал</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4. Інвестиційний лізинг</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5. Інноваційний фонд</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6. Державний бюджет</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7. Міський бюджет</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8. Державні позабюджетні фонди</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 xml:space="preserve">9. Іноземний капітал, в т. ч.: </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9.1 Прямі іноземні інвестиції</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9.2 Портфельні іноземні інвестиції</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9.3 Кредити іноземних банків</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9.4 Позички міжнародних фінансових організацій</w:t>
            </w:r>
          </w:p>
        </w:tc>
        <w:tc>
          <w:tcPr>
            <w:tcW w:w="1701" w:type="dxa"/>
          </w:tcPr>
          <w:p w:rsidR="006C77BF" w:rsidRPr="0054233D" w:rsidRDefault="006C77BF" w:rsidP="00412A82">
            <w:pPr>
              <w:pStyle w:val="aff5"/>
            </w:pPr>
            <w:r w:rsidRPr="0054233D">
              <w:t>-</w:t>
            </w:r>
          </w:p>
        </w:tc>
        <w:tc>
          <w:tcPr>
            <w:tcW w:w="2835" w:type="dxa"/>
          </w:tcPr>
          <w:p w:rsidR="006C77BF" w:rsidRPr="0054233D" w:rsidRDefault="006C77BF" w:rsidP="00412A82">
            <w:pPr>
              <w:pStyle w:val="aff5"/>
            </w:pPr>
            <w:r w:rsidRPr="0054233D">
              <w:t>-</w:t>
            </w:r>
          </w:p>
        </w:tc>
      </w:tr>
      <w:tr w:rsidR="006C77BF" w:rsidRPr="006C77BF" w:rsidTr="000D292E">
        <w:tc>
          <w:tcPr>
            <w:tcW w:w="4820" w:type="dxa"/>
          </w:tcPr>
          <w:p w:rsidR="006C77BF" w:rsidRPr="0054233D" w:rsidRDefault="006C77BF" w:rsidP="00412A82">
            <w:pPr>
              <w:pStyle w:val="aff5"/>
            </w:pPr>
            <w:r w:rsidRPr="0054233D">
              <w:t>Усього</w:t>
            </w:r>
          </w:p>
        </w:tc>
        <w:tc>
          <w:tcPr>
            <w:tcW w:w="1701" w:type="dxa"/>
          </w:tcPr>
          <w:p w:rsidR="006C77BF" w:rsidRPr="0054233D" w:rsidRDefault="006C77BF" w:rsidP="00412A82">
            <w:pPr>
              <w:pStyle w:val="aff5"/>
            </w:pPr>
            <w:r w:rsidRPr="0054233D">
              <w:t>2066295</w:t>
            </w:r>
          </w:p>
        </w:tc>
        <w:tc>
          <w:tcPr>
            <w:tcW w:w="2835" w:type="dxa"/>
          </w:tcPr>
          <w:p w:rsidR="006C77BF" w:rsidRPr="0054233D" w:rsidRDefault="006C77BF" w:rsidP="00412A82">
            <w:pPr>
              <w:pStyle w:val="aff5"/>
            </w:pPr>
            <w:r w:rsidRPr="0054233D">
              <w:t>-</w:t>
            </w:r>
          </w:p>
        </w:tc>
      </w:tr>
    </w:tbl>
    <w:p w:rsidR="006C77BF" w:rsidRPr="006C77BF" w:rsidRDefault="006C77BF" w:rsidP="006C77BF">
      <w:pPr>
        <w:tabs>
          <w:tab w:val="left" w:pos="726"/>
        </w:tabs>
        <w:jc w:val="both"/>
        <w:rPr>
          <w:rFonts w:ascii="Times New Roman" w:hAnsi="Times New Roman"/>
          <w:iCs/>
          <w:sz w:val="28"/>
          <w:szCs w:val="28"/>
        </w:rPr>
      </w:pPr>
    </w:p>
    <w:p w:rsidR="00DD0FA0" w:rsidRPr="00DD0FA0" w:rsidRDefault="000D292E" w:rsidP="00DD0FA0">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DD0FA0" w:rsidRPr="00DD0FA0">
        <w:rPr>
          <w:rFonts w:ascii="Times New Roman" w:hAnsi="Times New Roman"/>
          <w:iCs/>
          <w:sz w:val="28"/>
          <w:szCs w:val="28"/>
        </w:rPr>
        <w:t>Баланс грошових потоків поділяється на три основні види діяльності: виробничу та поточну (операційну), інвестиційну та фінансову.</w:t>
      </w:r>
    </w:p>
    <w:p w:rsidR="00DD0FA0" w:rsidRPr="00DD0FA0" w:rsidRDefault="00DD0FA0" w:rsidP="00DD0FA0">
      <w:pPr>
        <w:tabs>
          <w:tab w:val="left" w:pos="726"/>
        </w:tabs>
        <w:spacing w:after="0" w:line="360" w:lineRule="auto"/>
        <w:jc w:val="both"/>
        <w:rPr>
          <w:rFonts w:ascii="Times New Roman" w:hAnsi="Times New Roman"/>
          <w:iCs/>
          <w:sz w:val="28"/>
          <w:szCs w:val="28"/>
        </w:rPr>
      </w:pPr>
      <w:r w:rsidRPr="00DD0FA0">
        <w:rPr>
          <w:rFonts w:ascii="Times New Roman" w:hAnsi="Times New Roman"/>
          <w:iCs/>
          <w:sz w:val="28"/>
          <w:szCs w:val="28"/>
        </w:rPr>
        <w:t>Дохід від реалізації є основним доходом від поточної діяльності. Доходами від інвестиційної діяльності можуть бути грошові внески засновників, збільшення статутного капіталу пайової участі залучених інвесторів, доходи від продажу власних та інших цінних паперів, продажу основних засобів, нематеріальних активів та інші. цінні предмети.</w:t>
      </w:r>
    </w:p>
    <w:p w:rsidR="00DD0FA0" w:rsidRPr="00DD0FA0" w:rsidRDefault="00DD0FA0" w:rsidP="00DD0FA0">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Pr="00DD0FA0">
        <w:rPr>
          <w:rFonts w:ascii="Times New Roman" w:hAnsi="Times New Roman"/>
          <w:iCs/>
          <w:sz w:val="28"/>
          <w:szCs w:val="28"/>
        </w:rPr>
        <w:t>Операційні витрати – це поточні витрати на продаж і виробництво плюс частина податків, а інвестиційні витрати – це інвестиційні витрати.</w:t>
      </w:r>
    </w:p>
    <w:p w:rsidR="0040376D" w:rsidRDefault="00DD0FA0" w:rsidP="00DD0FA0">
      <w:pPr>
        <w:tabs>
          <w:tab w:val="left" w:pos="726"/>
        </w:tabs>
        <w:spacing w:after="0" w:line="360" w:lineRule="auto"/>
        <w:jc w:val="both"/>
        <w:rPr>
          <w:rFonts w:ascii="Times New Roman" w:hAnsi="Times New Roman"/>
          <w:iCs/>
          <w:sz w:val="28"/>
          <w:szCs w:val="28"/>
        </w:rPr>
      </w:pPr>
      <w:r w:rsidRPr="00DD0FA0">
        <w:rPr>
          <w:rFonts w:ascii="Times New Roman" w:hAnsi="Times New Roman"/>
          <w:iCs/>
          <w:sz w:val="28"/>
          <w:szCs w:val="28"/>
        </w:rPr>
        <w:t>Потоки грошових коштів від фінансової діяльності повинні відображати такі аспекти, як кредити, фінансові інвестиції, виплата дивідендів та відсотків, погашення позики та відсотків за нею, робота з боргом тощо.</w:t>
      </w:r>
    </w:p>
    <w:p w:rsidR="006C77BF" w:rsidRPr="006C77BF" w:rsidRDefault="00575A2E" w:rsidP="0040376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 xml:space="preserve">Грошові кошти на початок періоду передбачаються тільки для проектів поточних інвестицій у діюче підприємство. Фінансовий резерв рекомендується </w:t>
      </w:r>
      <w:r w:rsidR="006C77BF" w:rsidRPr="006C77BF">
        <w:rPr>
          <w:rFonts w:ascii="Times New Roman" w:hAnsi="Times New Roman"/>
          <w:iCs/>
          <w:sz w:val="28"/>
          <w:szCs w:val="28"/>
        </w:rPr>
        <w:lastRenderedPageBreak/>
        <w:t>приймати в розмірі 5%. Показник грошового потоку становить різницю між надходженнями і витратами плюс амортизаційні відрахування. Останні у зв'язку зі складностями нарахування від балансової вартості фондів теж доцільно визначати у табличній формі за роками інвестиційного циклу.</w:t>
      </w:r>
    </w:p>
    <w:p w:rsidR="006C77BF" w:rsidRPr="006C77BF" w:rsidRDefault="00575A2E" w:rsidP="0040376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Залишок грошових коштів на кінець періоду повинен завжди мати позитивне значення, інакше це означало б, що для здійснення проекту не вистачає коштів.</w:t>
      </w:r>
    </w:p>
    <w:p w:rsidR="006C77BF" w:rsidRPr="006C77BF" w:rsidRDefault="00575A2E" w:rsidP="0040376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Дисконтований грошовий потік і кумулятивний дисконтований грошовий потік визначаються на основі прогнозних коефіцієнтів дисконтування (та інфляції) для кожного періоду, що входить у термін виконання проекту.</w:t>
      </w:r>
    </w:p>
    <w:p w:rsidR="006C77BF" w:rsidRDefault="0054233D" w:rsidP="0040376D">
      <w:pPr>
        <w:pStyle w:val="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7. </w:t>
      </w:r>
      <w:bookmarkStart w:id="5" w:name="_Toc331360764"/>
      <w:r w:rsidR="006C77BF" w:rsidRPr="006C77BF">
        <w:rPr>
          <w:rFonts w:ascii="Times New Roman" w:hAnsi="Times New Roman" w:cs="Times New Roman"/>
          <w:sz w:val="28"/>
          <w:szCs w:val="28"/>
          <w:lang w:val="uk-UA"/>
        </w:rPr>
        <w:t>Показники ефективності проекту</w:t>
      </w:r>
      <w:bookmarkEnd w:id="5"/>
    </w:p>
    <w:p w:rsidR="00AB4DEB" w:rsidRPr="00AB4DEB" w:rsidRDefault="00AB4DEB" w:rsidP="00AB4DEB">
      <w:pPr>
        <w:rPr>
          <w:lang w:eastAsia="ru-RU"/>
        </w:rPr>
      </w:pPr>
    </w:p>
    <w:p w:rsidR="006C77BF" w:rsidRPr="006C77BF" w:rsidRDefault="0054233D" w:rsidP="0040376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Для визначення ефективності інвестиційного проекту використовуються показники, що широко застосовуються в міжнародній практиці. Це чиста теперішня вартість (NPV), внутрішня норма доходності (IRR), індекс доходності (PI) і строк окупності. Методологія їх розрахунків базується на оцінці поточної вартості майбутніх грошових потоків проекту.</w:t>
      </w:r>
    </w:p>
    <w:p w:rsidR="006C77BF" w:rsidRPr="006C77BF" w:rsidRDefault="0054233D" w:rsidP="0040376D">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Чистий дисконтований дохід</w:t>
      </w:r>
      <w:r w:rsidR="006C77BF" w:rsidRPr="006C77BF">
        <w:rPr>
          <w:rFonts w:ascii="Times New Roman" w:hAnsi="Times New Roman"/>
          <w:iCs/>
          <w:sz w:val="28"/>
          <w:szCs w:val="28"/>
        </w:rPr>
        <w:t xml:space="preserve"> (NPV) - це різниця між приведеним до початкового моменту часу грошовим потоком із наростаючим підсумком на кінець терміну реалізації проекту та сумою наведеної до початкового моменту часу загальної величини інвестованих коштів.</w:t>
      </w:r>
    </w:p>
    <w:p w:rsidR="006C77BF" w:rsidRPr="006C77BF" w:rsidRDefault="0054233D" w:rsidP="0040376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NPV є абсолютною величиною, яка відображає розмір прибутку інноваційного проекту в цінах початкового періоду при певних прогнозних коефіцієнтах дисконтування. Цей показник розраховується за наступною формулою:</w:t>
      </w:r>
    </w:p>
    <w:p w:rsidR="006C77BF" w:rsidRPr="006C77BF" w:rsidRDefault="006C77BF" w:rsidP="0040376D">
      <w:pPr>
        <w:tabs>
          <w:tab w:val="left" w:pos="726"/>
        </w:tabs>
        <w:spacing w:after="0" w:line="360" w:lineRule="auto"/>
        <w:jc w:val="both"/>
        <w:rPr>
          <w:rFonts w:ascii="Times New Roman" w:hAnsi="Times New Roman"/>
          <w:iCs/>
          <w:sz w:val="28"/>
          <w:szCs w:val="28"/>
        </w:rPr>
      </w:pPr>
    </w:p>
    <w:p w:rsidR="006C77BF" w:rsidRPr="006C77BF" w:rsidRDefault="006C77BF" w:rsidP="0040376D">
      <w:pPr>
        <w:tabs>
          <w:tab w:val="left" w:pos="726"/>
        </w:tabs>
        <w:jc w:val="both"/>
        <w:rPr>
          <w:rFonts w:ascii="Times New Roman" w:hAnsi="Times New Roman"/>
          <w:iCs/>
          <w:sz w:val="28"/>
          <w:szCs w:val="28"/>
        </w:rPr>
      </w:pPr>
      <w:r w:rsidRPr="006C77BF">
        <w:rPr>
          <w:rFonts w:ascii="Times New Roman" w:hAnsi="Times New Roman"/>
          <w:iCs/>
          <w:sz w:val="28"/>
          <w:szCs w:val="28"/>
        </w:rPr>
        <w:object w:dxaOrig="2980" w:dyaOrig="700">
          <v:shape id="_x0000_i1060" type="#_x0000_t75" style="width:148.25pt;height:37.05pt" o:ole="">
            <v:imagedata r:id="rId107" o:title=""/>
          </v:shape>
          <o:OLEObject Type="Embed" ProgID="Equation.DSMT4" ShapeID="_x0000_i1060" DrawAspect="Content" ObjectID="_1704522686" r:id="rId108"/>
        </w:object>
      </w:r>
      <w:r w:rsidRPr="006C77BF">
        <w:rPr>
          <w:rFonts w:ascii="Times New Roman" w:hAnsi="Times New Roman"/>
          <w:iCs/>
          <w:sz w:val="28"/>
          <w:szCs w:val="28"/>
        </w:rPr>
        <w:t>, де</w:t>
      </w:r>
    </w:p>
    <w:p w:rsidR="006C77BF" w:rsidRPr="006C77BF" w:rsidRDefault="0054233D" w:rsidP="006C77BF">
      <w:pPr>
        <w:tabs>
          <w:tab w:val="left" w:pos="726"/>
        </w:tabs>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object w:dxaOrig="400" w:dyaOrig="360">
          <v:shape id="_x0000_i1061" type="#_x0000_t75" style="width:20.1pt;height:18pt" o:ole="">
            <v:imagedata r:id="rId109" o:title=""/>
          </v:shape>
          <o:OLEObject Type="Embed" ProgID="Equation.DSMT4" ShapeID="_x0000_i1061" DrawAspect="Content" ObjectID="_1704522687" r:id="rId110"/>
        </w:object>
      </w:r>
      <w:r w:rsidR="006C77BF" w:rsidRPr="006C77BF">
        <w:rPr>
          <w:rFonts w:ascii="Times New Roman" w:hAnsi="Times New Roman"/>
          <w:iCs/>
          <w:sz w:val="28"/>
          <w:szCs w:val="28"/>
        </w:rPr>
        <w:t xml:space="preserve"> - грошовий потік за t-період;</w:t>
      </w:r>
    </w:p>
    <w:p w:rsidR="006C77BF" w:rsidRPr="006C77BF" w:rsidRDefault="0054233D" w:rsidP="006C77BF">
      <w:pPr>
        <w:tabs>
          <w:tab w:val="left" w:pos="726"/>
        </w:tabs>
        <w:jc w:val="both"/>
        <w:rPr>
          <w:rFonts w:ascii="Times New Roman" w:hAnsi="Times New Roman"/>
          <w:iCs/>
          <w:sz w:val="28"/>
          <w:szCs w:val="28"/>
        </w:rPr>
      </w:pPr>
      <w:r>
        <w:rPr>
          <w:rFonts w:ascii="Times New Roman" w:hAnsi="Times New Roman"/>
          <w:i/>
          <w:iCs/>
          <w:sz w:val="28"/>
          <w:szCs w:val="28"/>
        </w:rPr>
        <w:lastRenderedPageBreak/>
        <w:tab/>
      </w:r>
      <w:r w:rsidR="006C77BF" w:rsidRPr="006C77BF">
        <w:rPr>
          <w:rFonts w:ascii="Times New Roman" w:hAnsi="Times New Roman"/>
          <w:i/>
          <w:iCs/>
          <w:sz w:val="28"/>
          <w:szCs w:val="28"/>
        </w:rPr>
        <w:t xml:space="preserve">i - </w:t>
      </w:r>
      <w:r w:rsidR="006C77BF" w:rsidRPr="006C77BF">
        <w:rPr>
          <w:rFonts w:ascii="Times New Roman" w:hAnsi="Times New Roman"/>
          <w:iCs/>
          <w:sz w:val="28"/>
          <w:szCs w:val="28"/>
        </w:rPr>
        <w:t>ставка дисконтування, яка характеризує дохідність;</w:t>
      </w:r>
    </w:p>
    <w:p w:rsidR="006C77BF" w:rsidRPr="006C77BF" w:rsidRDefault="0054233D" w:rsidP="006C77BF">
      <w:pPr>
        <w:tabs>
          <w:tab w:val="left" w:pos="726"/>
        </w:tabs>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IC</w:t>
      </w:r>
      <w:r w:rsidR="006C77BF" w:rsidRPr="006C77BF">
        <w:rPr>
          <w:rFonts w:ascii="Times New Roman" w:hAnsi="Times New Roman"/>
          <w:i/>
          <w:iCs/>
          <w:sz w:val="28"/>
          <w:szCs w:val="28"/>
          <w:vertAlign w:val="subscript"/>
        </w:rPr>
        <w:t>t</w:t>
      </w:r>
      <w:r w:rsidR="006C77BF" w:rsidRPr="006C77BF">
        <w:rPr>
          <w:rFonts w:ascii="Times New Roman" w:hAnsi="Times New Roman"/>
          <w:i/>
          <w:iCs/>
          <w:sz w:val="28"/>
          <w:szCs w:val="28"/>
        </w:rPr>
        <w:t xml:space="preserve"> - </w:t>
      </w:r>
      <w:r w:rsidR="006C77BF" w:rsidRPr="006C77BF">
        <w:rPr>
          <w:rFonts w:ascii="Times New Roman" w:hAnsi="Times New Roman"/>
          <w:iCs/>
          <w:sz w:val="28"/>
          <w:szCs w:val="28"/>
        </w:rPr>
        <w:t>інвестовані кошти за t-період;</w:t>
      </w:r>
    </w:p>
    <w:p w:rsidR="006C77BF" w:rsidRPr="006C77BF" w:rsidRDefault="0054233D" w:rsidP="006C77BF">
      <w:pPr>
        <w:tabs>
          <w:tab w:val="left" w:pos="726"/>
        </w:tabs>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 xml:space="preserve">n - </w:t>
      </w:r>
      <w:r w:rsidR="006C77BF" w:rsidRPr="006C77BF">
        <w:rPr>
          <w:rFonts w:ascii="Times New Roman" w:hAnsi="Times New Roman"/>
          <w:iCs/>
          <w:sz w:val="28"/>
          <w:szCs w:val="28"/>
        </w:rPr>
        <w:t>тривалість життєвого циклу в періодах;</w:t>
      </w:r>
    </w:p>
    <w:p w:rsidR="006C77BF" w:rsidRPr="006C77BF" w:rsidRDefault="0054233D" w:rsidP="006C77BF">
      <w:pPr>
        <w:tabs>
          <w:tab w:val="left" w:pos="726"/>
        </w:tabs>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 xml:space="preserve">m - </w:t>
      </w:r>
      <w:r w:rsidR="006C77BF" w:rsidRPr="006C77BF">
        <w:rPr>
          <w:rFonts w:ascii="Times New Roman" w:hAnsi="Times New Roman"/>
          <w:iCs/>
          <w:sz w:val="28"/>
          <w:szCs w:val="28"/>
        </w:rPr>
        <w:t>тривалість інвестування.</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820" w:dyaOrig="340">
          <v:shape id="_x0000_i1062" type="#_x0000_t75" style="width:41.3pt;height:16.95pt" o:ole="">
            <v:imagedata r:id="rId111" o:title=""/>
          </v:shape>
          <o:OLEObject Type="Embed" ProgID="Equation.DSMT4" ShapeID="_x0000_i1062" DrawAspect="Content" ObjectID="_1704522688" r:id="rId112"/>
        </w:object>
      </w:r>
      <w:r w:rsidRPr="006C77BF">
        <w:rPr>
          <w:rFonts w:ascii="Times New Roman" w:hAnsi="Times New Roman"/>
          <w:iCs/>
          <w:sz w:val="28"/>
          <w:szCs w:val="28"/>
        </w:rPr>
        <w:object w:dxaOrig="7460" w:dyaOrig="680">
          <v:shape id="_x0000_i1063" type="#_x0000_t75" style="width:372.7pt;height:32.8pt" o:ole="">
            <v:imagedata r:id="rId113" o:title=""/>
          </v:shape>
          <o:OLEObject Type="Embed" ProgID="Equation.DSMT4" ShapeID="_x0000_i1063" DrawAspect="Content" ObjectID="_1704522689" r:id="rId114"/>
        </w:objec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t xml:space="preserve">= 2634,89 - 2066,295 = </w:t>
      </w:r>
      <w:r w:rsidRPr="006C77BF">
        <w:rPr>
          <w:rFonts w:ascii="Times New Roman" w:hAnsi="Times New Roman"/>
          <w:b/>
          <w:iCs/>
          <w:sz w:val="28"/>
          <w:szCs w:val="28"/>
        </w:rPr>
        <w:t>568,595</w:t>
      </w:r>
      <w:r w:rsidRPr="006C77BF">
        <w:rPr>
          <w:rFonts w:ascii="Times New Roman" w:hAnsi="Times New Roman"/>
          <w:iCs/>
          <w:sz w:val="28"/>
          <w:szCs w:val="28"/>
        </w:rPr>
        <w:t xml:space="preserve"> тис. грн.</w:t>
      </w:r>
    </w:p>
    <w:p w:rsidR="006C77BF" w:rsidRPr="006C77BF" w:rsidRDefault="006C77BF" w:rsidP="0054233D">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Оскільки NPV інвестиційного проекту є додатнім, то проект є ефективним при даних прогнозованих коефіцієнтах дисконтування та інфляції, а отже можна розглядати питання про його прийняття до фінансування. Чим більше NPV, тим ефективнішим є проект.</w: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Індекс доходності</w:t>
      </w:r>
      <w:r w:rsidR="006C77BF" w:rsidRPr="006C77BF">
        <w:rPr>
          <w:rFonts w:ascii="Times New Roman" w:hAnsi="Times New Roman"/>
          <w:iCs/>
          <w:sz w:val="28"/>
          <w:szCs w:val="28"/>
        </w:rPr>
        <w:t xml:space="preserve"> (РІ) - це критерій ефективності проекту, що визначається як відношення суми величин грошового потоку, наведених до початкового моменту часу, до суми значень загальної величини інвестованих коштів, також наведених до початкового моменту часу.</w: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На відміну від NPV, індекс прибутковості є відносною величиною і характеризує прибутковість інвестицій, тобто в скільки разів надходження від реалізації проекту перевищують затрати на проект. Як і NPV, індекс прибутковості залежить від величини встановлених коефіцієнтів дисконтування та інфляції.</w: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РІ визначається за наступною формулою:</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1600" w:dyaOrig="1359">
          <v:shape id="_x0000_i1064" type="#_x0000_t75" style="width:80.45pt;height:68.8pt" o:ole="">
            <v:imagedata r:id="rId115" o:title=""/>
          </v:shape>
          <o:OLEObject Type="Embed" ProgID="Equation.DSMT4" ShapeID="_x0000_i1064" DrawAspect="Content" ObjectID="_1704522690" r:id="rId116"/>
        </w:object>
      </w:r>
      <w:r w:rsidRPr="006C77BF">
        <w:rPr>
          <w:rFonts w:ascii="Times New Roman" w:hAnsi="Times New Roman"/>
          <w:iCs/>
          <w:sz w:val="28"/>
          <w:szCs w:val="28"/>
        </w:rPr>
        <w:t>.</w:t>
      </w:r>
    </w:p>
    <w:p w:rsidR="006C77BF" w:rsidRPr="006C77BF" w:rsidRDefault="006C77BF" w:rsidP="0054233D">
      <w:pPr>
        <w:tabs>
          <w:tab w:val="left" w:pos="726"/>
        </w:tabs>
        <w:spacing w:line="360" w:lineRule="auto"/>
        <w:jc w:val="both"/>
        <w:rPr>
          <w:rFonts w:ascii="Times New Roman" w:hAnsi="Times New Roman"/>
          <w:iCs/>
          <w:sz w:val="28"/>
          <w:szCs w:val="28"/>
        </w:rPr>
      </w:pPr>
      <w:r w:rsidRPr="006C77BF">
        <w:rPr>
          <w:rFonts w:ascii="Times New Roman" w:hAnsi="Times New Roman"/>
          <w:iCs/>
          <w:sz w:val="28"/>
          <w:szCs w:val="28"/>
        </w:rPr>
        <w:t>Індекс прибутковості тісно пов’язаний із NPV, а саме: якщо NPV є додатнім, то РІ &gt; 1, та навпаки. Отже, якщо РІ &gt; 1, то проект є прибутковим, а якщо РІ &lt; 1 - не є прибутковим.</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2160" w:dyaOrig="660">
          <v:shape id="_x0000_i1065" type="#_x0000_t75" style="width:109.05pt;height:31.75pt" o:ole="">
            <v:imagedata r:id="rId117" o:title=""/>
          </v:shape>
          <o:OLEObject Type="Embed" ProgID="Equation.DSMT4" ShapeID="_x0000_i1065" DrawAspect="Content" ObjectID="_1704522691" r:id="rId118"/>
        </w:objec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t xml:space="preserve">Як видно з розрахунків, </w:t>
      </w:r>
      <w:r w:rsidR="006C77BF" w:rsidRPr="006C77BF">
        <w:rPr>
          <w:rFonts w:ascii="Times New Roman" w:hAnsi="Times New Roman"/>
          <w:iCs/>
          <w:sz w:val="28"/>
          <w:szCs w:val="28"/>
        </w:rPr>
        <w:t xml:space="preserve"> індекс прибутковості є більшим одиниці, тобто проект є прибутковим.</w:t>
      </w:r>
    </w:p>
    <w:p w:rsidR="006C77BF" w:rsidRPr="006C77BF" w:rsidRDefault="0054233D" w:rsidP="0054233D">
      <w:pPr>
        <w:tabs>
          <w:tab w:val="left" w:pos="726"/>
        </w:tabs>
        <w:autoSpaceDE w:val="0"/>
        <w:autoSpaceDN w:val="0"/>
        <w:adjustRightInd w:val="0"/>
        <w:spacing w:after="0" w:line="360" w:lineRule="auto"/>
        <w:jc w:val="both"/>
        <w:rPr>
          <w:rFonts w:ascii="Times New Roman" w:hAnsi="Times New Roman"/>
          <w:iCs/>
          <w:sz w:val="28"/>
          <w:szCs w:val="28"/>
        </w:rPr>
      </w:pPr>
      <w:r>
        <w:rPr>
          <w:rFonts w:ascii="Times New Roman" w:hAnsi="Times New Roman"/>
          <w:i/>
          <w:iCs/>
          <w:sz w:val="28"/>
          <w:szCs w:val="28"/>
        </w:rPr>
        <w:tab/>
      </w:r>
      <w:r w:rsidR="006C77BF" w:rsidRPr="006C77BF">
        <w:rPr>
          <w:rFonts w:ascii="Times New Roman" w:hAnsi="Times New Roman"/>
          <w:i/>
          <w:iCs/>
          <w:sz w:val="28"/>
          <w:szCs w:val="28"/>
        </w:rPr>
        <w:t xml:space="preserve">Період окупності (РР) </w:t>
      </w:r>
      <w:r w:rsidR="006C77BF" w:rsidRPr="006C77BF">
        <w:rPr>
          <w:rFonts w:ascii="Times New Roman" w:hAnsi="Times New Roman"/>
          <w:iCs/>
          <w:sz w:val="28"/>
          <w:szCs w:val="28"/>
        </w:rPr>
        <w:t>вказує кількість років, потрібних для відшкодування інвестиції у проект із чистих сумарних доходів проекту. Період окупності рекомендується визначати з використанням дисконтування шляхом порівняння інвестицій із кумулятивним (із наростаючим підсумком) дисконтованим грошовим потоком.</w: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Прийнятне значення періоду окупності проекту залежить від довжини періоду, протягом якого виконується проект. Слід відмітити, що даний показник не відображає ефективності проекту, оскільки в ньому не враховуються прибутки, що отримуються за межами періоду окупності. Тому ним можна користуватись тільки як обмежувальним критерієм. Тобто, якщо період окупності деякого проекту перевищує встановлений інвестором період, то проект вважається неприйнятним для фінансування. Період окупності досліджуваного проекту не перевищує термін, тому він є прийнятним для фінансування.</w:t>
      </w:r>
    </w:p>
    <w:p w:rsidR="006C77BF" w:rsidRPr="006C77BF" w:rsidRDefault="0054233D" w:rsidP="0054233D">
      <w:pPr>
        <w:tabs>
          <w:tab w:val="left" w:pos="726"/>
        </w:tabs>
        <w:autoSpaceDE w:val="0"/>
        <w:autoSpaceDN w:val="0"/>
        <w:adjustRightInd w:val="0"/>
        <w:spacing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Наближено значення строку окупності можна розрахувати за наступною формулою:</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940" w:dyaOrig="680">
          <v:shape id="_x0000_i1066" type="#_x0000_t75" style="width:54pt;height:40.25pt" o:ole="">
            <v:imagedata r:id="rId119" o:title=""/>
          </v:shape>
          <o:OLEObject Type="Embed" ProgID="Equation.DSMT4" ShapeID="_x0000_i1066" DrawAspect="Content" ObjectID="_1704522692" r:id="rId120"/>
        </w:object>
      </w:r>
      <w:r w:rsidRPr="006C77BF">
        <w:rPr>
          <w:rFonts w:ascii="Times New Roman" w:hAnsi="Times New Roman"/>
          <w:iCs/>
          <w:sz w:val="28"/>
          <w:szCs w:val="28"/>
        </w:rPr>
        <w:t xml:space="preserve">; </w:t>
      </w:r>
      <w:r w:rsidRPr="006C77BF">
        <w:rPr>
          <w:rFonts w:ascii="Times New Roman" w:hAnsi="Times New Roman"/>
          <w:iCs/>
          <w:sz w:val="28"/>
          <w:szCs w:val="28"/>
        </w:rPr>
        <w:object w:dxaOrig="1540" w:dyaOrig="999">
          <v:shape id="_x0000_i1067" type="#_x0000_t75" style="width:92.1pt;height:59.3pt" o:ole="">
            <v:imagedata r:id="rId121" o:title=""/>
          </v:shape>
          <o:OLEObject Type="Embed" ProgID="Equation.DSMT4" ShapeID="_x0000_i1067" DrawAspect="Content" ObjectID="_1704522693" r:id="rId122"/>
        </w:objec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260" w:dyaOrig="360">
          <v:shape id="_x0000_i1068" type="#_x0000_t75" style="width:12.7pt;height:18pt" o:ole="">
            <v:imagedata r:id="rId123" o:title=""/>
          </v:shape>
          <o:OLEObject Type="Embed" ProgID="Equation.DSMT4" ShapeID="_x0000_i1068" DrawAspect="Content" ObjectID="_1704522694" r:id="rId124"/>
        </w:object>
      </w:r>
      <w:r w:rsidRPr="006C77BF">
        <w:rPr>
          <w:rFonts w:ascii="Times New Roman" w:hAnsi="Times New Roman"/>
          <w:iCs/>
          <w:sz w:val="28"/>
          <w:szCs w:val="28"/>
        </w:rPr>
        <w:t xml:space="preserve"> - середньорічна сума грошового потоку.</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3040" w:dyaOrig="620">
          <v:shape id="_x0000_i1069" type="#_x0000_t75" style="width:183.2pt;height:38.1pt" o:ole="">
            <v:imagedata r:id="rId125" o:title=""/>
          </v:shape>
          <o:OLEObject Type="Embed" ProgID="Equation.DSMT4" ShapeID="_x0000_i1069" DrawAspect="Content" ObjectID="_1704522695" r:id="rId126"/>
        </w:objec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2880" w:dyaOrig="660">
          <v:shape id="_x0000_i1070" type="#_x0000_t75" style="width:167.3pt;height:38.1pt" o:ole="">
            <v:imagedata r:id="rId127" o:title=""/>
          </v:shape>
          <o:OLEObject Type="Embed" ProgID="Equation.DSMT4" ShapeID="_x0000_i1070" DrawAspect="Content" ObjectID="_1704522696" r:id="rId128"/>
        </w:object>
      </w:r>
    </w:p>
    <w:p w:rsidR="006C77BF" w:rsidRPr="006C77BF" w:rsidRDefault="0054233D" w:rsidP="0054233D">
      <w:pPr>
        <w:tabs>
          <w:tab w:val="left" w:pos="726"/>
        </w:tabs>
        <w:autoSpaceDE w:val="0"/>
        <w:autoSpaceDN w:val="0"/>
        <w:adjustRightInd w:val="0"/>
        <w:spacing w:after="0" w:line="360" w:lineRule="auto"/>
        <w:jc w:val="both"/>
        <w:rPr>
          <w:rFonts w:ascii="Times New Roman" w:hAnsi="Times New Roman"/>
          <w:iCs/>
          <w:sz w:val="28"/>
          <w:szCs w:val="28"/>
        </w:rPr>
      </w:pPr>
      <w:r>
        <w:rPr>
          <w:rFonts w:ascii="Times New Roman" w:hAnsi="Times New Roman"/>
          <w:i/>
          <w:sz w:val="28"/>
          <w:szCs w:val="28"/>
        </w:rPr>
        <w:lastRenderedPageBreak/>
        <w:tab/>
      </w:r>
      <w:r w:rsidR="006C77BF" w:rsidRPr="006C77BF">
        <w:rPr>
          <w:rFonts w:ascii="Times New Roman" w:hAnsi="Times New Roman"/>
          <w:i/>
          <w:sz w:val="28"/>
          <w:szCs w:val="28"/>
        </w:rPr>
        <w:t xml:space="preserve">Внутрішня </w:t>
      </w:r>
      <w:r w:rsidR="006C77BF" w:rsidRPr="006C77BF">
        <w:rPr>
          <w:rFonts w:ascii="Times New Roman" w:hAnsi="Times New Roman"/>
          <w:i/>
          <w:iCs/>
          <w:sz w:val="28"/>
          <w:szCs w:val="28"/>
        </w:rPr>
        <w:t>норма доходності (</w:t>
      </w:r>
      <w:r w:rsidR="006C77BF" w:rsidRPr="006C77BF">
        <w:rPr>
          <w:rFonts w:ascii="Times New Roman" w:hAnsi="Times New Roman"/>
          <w:bCs/>
          <w:i/>
          <w:iCs/>
          <w:sz w:val="28"/>
          <w:szCs w:val="28"/>
        </w:rPr>
        <w:t>IRR</w:t>
      </w:r>
      <w:r w:rsidR="006C77BF" w:rsidRPr="006C77BF">
        <w:rPr>
          <w:rFonts w:ascii="Times New Roman" w:hAnsi="Times New Roman"/>
          <w:bCs/>
          <w:i/>
          <w:sz w:val="28"/>
          <w:szCs w:val="28"/>
        </w:rPr>
        <w:t xml:space="preserve">) </w:t>
      </w:r>
      <w:r w:rsidR="006C77BF" w:rsidRPr="006C77BF">
        <w:rPr>
          <w:rFonts w:ascii="Times New Roman" w:hAnsi="Times New Roman"/>
          <w:iCs/>
          <w:sz w:val="28"/>
          <w:szCs w:val="28"/>
        </w:rPr>
        <w:t xml:space="preserve">визначається як </w:t>
      </w:r>
      <w:r w:rsidR="006C77BF" w:rsidRPr="006C77BF">
        <w:rPr>
          <w:rFonts w:ascii="Times New Roman" w:hAnsi="Times New Roman"/>
          <w:sz w:val="28"/>
          <w:szCs w:val="28"/>
        </w:rPr>
        <w:t>норма</w:t>
      </w:r>
      <w:r w:rsidR="006C77BF" w:rsidRPr="006C77BF">
        <w:rPr>
          <w:rFonts w:ascii="Times New Roman" w:hAnsi="Times New Roman"/>
          <w:i/>
          <w:sz w:val="28"/>
          <w:szCs w:val="28"/>
        </w:rPr>
        <w:t xml:space="preserve"> </w:t>
      </w:r>
      <w:r w:rsidR="006C77BF" w:rsidRPr="006C77BF">
        <w:rPr>
          <w:rFonts w:ascii="Times New Roman" w:hAnsi="Times New Roman"/>
          <w:iCs/>
          <w:sz w:val="28"/>
          <w:szCs w:val="28"/>
        </w:rPr>
        <w:t xml:space="preserve">дисконту, при якій величина приведених надходжень від реалізації дорівнює величині приведених затрат на проект. </w:t>
      </w:r>
      <w:r w:rsidR="006C77BF" w:rsidRPr="006C77BF">
        <w:rPr>
          <w:rFonts w:ascii="Times New Roman" w:hAnsi="Times New Roman"/>
          <w:bCs/>
          <w:i/>
          <w:iCs/>
          <w:sz w:val="28"/>
          <w:szCs w:val="28"/>
        </w:rPr>
        <w:t xml:space="preserve">IRR </w:t>
      </w:r>
      <w:r w:rsidR="006C77BF" w:rsidRPr="006C77BF">
        <w:rPr>
          <w:rFonts w:ascii="Times New Roman" w:hAnsi="Times New Roman"/>
          <w:iCs/>
          <w:sz w:val="28"/>
          <w:szCs w:val="28"/>
        </w:rPr>
        <w:t xml:space="preserve">проекту визначається у процесі розрахунків, а потім порівнюється з </w:t>
      </w:r>
      <w:r w:rsidR="006C77BF" w:rsidRPr="006C77BF">
        <w:rPr>
          <w:rFonts w:ascii="Times New Roman" w:hAnsi="Times New Roman"/>
          <w:sz w:val="28"/>
          <w:szCs w:val="28"/>
        </w:rPr>
        <w:t>прийнятною</w:t>
      </w:r>
      <w:r w:rsidR="006C77BF" w:rsidRPr="006C77BF">
        <w:rPr>
          <w:rFonts w:ascii="Times New Roman" w:hAnsi="Times New Roman"/>
          <w:i/>
          <w:sz w:val="28"/>
          <w:szCs w:val="28"/>
        </w:rPr>
        <w:t xml:space="preserve"> </w:t>
      </w:r>
      <w:r w:rsidR="006C77BF" w:rsidRPr="006C77BF">
        <w:rPr>
          <w:rFonts w:ascii="Times New Roman" w:hAnsi="Times New Roman"/>
          <w:iCs/>
          <w:sz w:val="28"/>
          <w:szCs w:val="28"/>
        </w:rPr>
        <w:t>для інвестора нормою прибутку на капітал.</w: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IRR характеризує норму прибутку на капітал, що інвестований у проект. Наприклад, якщо IRR деякого проекту дорівнює 10%, то це фактично означає, що з кожним кварталом інвестований капітал збільшується в 1,1 рази протягом виконання проекту. Перевагою IRR є те, що учасник проекту не повинен визначати прогнозну норму дисконту. Якщо NPV інноваційного проекту дає відповідь на питання, чи є проект ефективним або ні при деякій прогнозній нормі дисконту, то IRR проекту визначається у процесі розрахунку, а вже потім порівнюється з прийнятною для інвестора нормою прибутку на капітал.</w:t>
      </w:r>
    </w:p>
    <w:p w:rsidR="006C77BF" w:rsidRPr="006C77BF" w:rsidRDefault="006C77BF" w:rsidP="0054233D">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Наближено</w:t>
      </w:r>
      <w:r w:rsidRPr="006C77BF">
        <w:rPr>
          <w:rFonts w:ascii="Times New Roman" w:hAnsi="Times New Roman"/>
          <w:i/>
          <w:iCs/>
          <w:sz w:val="28"/>
          <w:szCs w:val="28"/>
        </w:rPr>
        <w:t xml:space="preserve"> IRR</w:t>
      </w:r>
      <w:r w:rsidRPr="006C77BF">
        <w:rPr>
          <w:rFonts w:ascii="Times New Roman" w:hAnsi="Times New Roman"/>
          <w:iCs/>
          <w:sz w:val="28"/>
          <w:szCs w:val="28"/>
        </w:rPr>
        <w:t xml:space="preserve"> розраховується за наступною формулою:</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3340" w:dyaOrig="960">
          <v:shape id="_x0000_i1071" type="#_x0000_t75" style="width:153.55pt;height:41.3pt" o:ole="">
            <v:imagedata r:id="rId129" o:title=""/>
          </v:shape>
          <o:OLEObject Type="Embed" ProgID="Equation.DSMT4" ShapeID="_x0000_i1071" DrawAspect="Content" ObjectID="_1704522697" r:id="rId130"/>
        </w:objec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840" w:dyaOrig="340">
          <v:shape id="_x0000_i1072" type="#_x0000_t75" style="width:42.35pt;height:16.95pt" o:ole="">
            <v:imagedata r:id="rId131" o:title=""/>
          </v:shape>
          <o:OLEObject Type="Embed" ProgID="Equation.DSMT4" ShapeID="_x0000_i1072" DrawAspect="Content" ObjectID="_1704522698" r:id="rId132"/>
        </w:object>
      </w:r>
      <w:r w:rsidRPr="006C77BF">
        <w:rPr>
          <w:rFonts w:ascii="Times New Roman" w:hAnsi="Times New Roman"/>
          <w:iCs/>
          <w:sz w:val="28"/>
          <w:szCs w:val="28"/>
        </w:rPr>
        <w:object w:dxaOrig="7620" w:dyaOrig="680">
          <v:shape id="_x0000_i1073" type="#_x0000_t75" style="width:383.3pt;height:32.8pt" o:ole="">
            <v:imagedata r:id="rId133" o:title=""/>
          </v:shape>
          <o:OLEObject Type="Embed" ProgID="Equation.DSMT4" ShapeID="_x0000_i1073" DrawAspect="Content" ObjectID="_1704522699" r:id="rId134"/>
        </w:objec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t>=2016,66 - 2066,295 = - 49,63 тис. грн.</w:t>
      </w:r>
    </w:p>
    <w:p w:rsidR="006C77BF" w:rsidRPr="006C77BF" w:rsidRDefault="006C77BF" w:rsidP="006C77BF">
      <w:pPr>
        <w:tabs>
          <w:tab w:val="left" w:pos="726"/>
        </w:tabs>
        <w:jc w:val="both"/>
        <w:rPr>
          <w:rFonts w:ascii="Times New Roman" w:hAnsi="Times New Roman"/>
          <w:iCs/>
          <w:sz w:val="28"/>
          <w:szCs w:val="28"/>
        </w:rPr>
      </w:pPr>
      <w:r w:rsidRPr="006C77BF">
        <w:rPr>
          <w:rFonts w:ascii="Times New Roman" w:hAnsi="Times New Roman"/>
          <w:iCs/>
          <w:sz w:val="28"/>
          <w:szCs w:val="28"/>
        </w:rPr>
        <w:object w:dxaOrig="5480" w:dyaOrig="940">
          <v:shape id="_x0000_i1074" type="#_x0000_t75" style="width:255.2pt;height:40.25pt" o:ole="">
            <v:imagedata r:id="rId135" o:title=""/>
          </v:shape>
          <o:OLEObject Type="Embed" ProgID="Equation.DSMT4" ShapeID="_x0000_i1074" DrawAspect="Content" ObjectID="_1704522700" r:id="rId136"/>
        </w:object>
      </w:r>
    </w:p>
    <w:p w:rsidR="006C77BF"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6C77BF" w:rsidRPr="006C77BF">
        <w:rPr>
          <w:rFonts w:ascii="Times New Roman" w:hAnsi="Times New Roman"/>
          <w:iCs/>
          <w:sz w:val="28"/>
          <w:szCs w:val="28"/>
        </w:rPr>
        <w:t>Значення IRR повинне перевищувати прийнятну для інвестора норму прибутку на капітал і повинне бути більшим за банківську ставку з довгострокових кредитів (за квартал), інакше інвесторам вигідніше вкласти кошти в банк, ніж витратити на фінансування проекту. У випадку, коли IRR дорівнює або перевищує прийнятну для інвестора норму прибутку на капітал, інвестиції у даний проект є доцільними, і можна розглядати питання про його прийняття до фінансування. У протилежному випадку інвестиції у проект не є доцільними. Для даного інвестиційного проекту цей показник можна пропустити, так як розмір чистого дисконтованого доходу є позитивним.</w:t>
      </w:r>
    </w:p>
    <w:p w:rsidR="00F763D1" w:rsidRPr="006C77BF" w:rsidRDefault="0054233D" w:rsidP="0054233D">
      <w:pPr>
        <w:pStyle w:val="1"/>
        <w:jc w:val="center"/>
        <w:rPr>
          <w:rFonts w:ascii="Times New Roman" w:hAnsi="Times New Roman" w:cs="Times New Roman"/>
          <w:sz w:val="28"/>
          <w:szCs w:val="28"/>
          <w:lang w:val="uk-UA"/>
        </w:rPr>
      </w:pPr>
      <w:bookmarkStart w:id="6" w:name="_Toc331360762"/>
      <w:r>
        <w:rPr>
          <w:rFonts w:ascii="Times New Roman" w:hAnsi="Times New Roman" w:cs="Times New Roman"/>
          <w:sz w:val="28"/>
          <w:szCs w:val="28"/>
          <w:lang w:val="uk-UA"/>
        </w:rPr>
        <w:lastRenderedPageBreak/>
        <w:t>8.</w:t>
      </w:r>
      <w:r w:rsidR="00F763D1" w:rsidRPr="006C77BF">
        <w:rPr>
          <w:rFonts w:ascii="Times New Roman" w:hAnsi="Times New Roman" w:cs="Times New Roman"/>
          <w:sz w:val="28"/>
          <w:szCs w:val="28"/>
          <w:lang w:val="uk-UA"/>
        </w:rPr>
        <w:t>Аналіз ризиків</w:t>
      </w:r>
      <w:bookmarkEnd w:id="6"/>
      <w:r>
        <w:rPr>
          <w:rFonts w:ascii="Times New Roman" w:hAnsi="Times New Roman" w:cs="Times New Roman"/>
          <w:sz w:val="28"/>
          <w:szCs w:val="28"/>
          <w:lang w:val="uk-UA"/>
        </w:rPr>
        <w:t xml:space="preserve"> проекту </w:t>
      </w:r>
    </w:p>
    <w:p w:rsidR="00F763D1" w:rsidRPr="006C77BF" w:rsidRDefault="00F763D1" w:rsidP="00F763D1">
      <w:pPr>
        <w:jc w:val="both"/>
        <w:rPr>
          <w:rFonts w:ascii="Times New Roman" w:hAnsi="Times New Roman"/>
          <w:iCs/>
          <w:sz w:val="28"/>
          <w:szCs w:val="28"/>
        </w:rPr>
      </w:pPr>
    </w:p>
    <w:p w:rsidR="00F763D1"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F763D1" w:rsidRPr="006C77BF">
        <w:rPr>
          <w:rFonts w:ascii="Times New Roman" w:hAnsi="Times New Roman"/>
          <w:iCs/>
          <w:sz w:val="28"/>
          <w:szCs w:val="28"/>
        </w:rPr>
        <w:t>Ризик притаманний будь-якій сфері людської діяльності. Історичний досвід показує, що економічний ризик став особливо виявлятися при розвитку товарно-грошових відносин і появі конкуренції учасників господарського обороту.</w:t>
      </w:r>
    </w:p>
    <w:p w:rsidR="00F763D1"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F763D1" w:rsidRPr="006C77BF">
        <w:rPr>
          <w:rFonts w:ascii="Times New Roman" w:hAnsi="Times New Roman"/>
          <w:iCs/>
          <w:sz w:val="28"/>
          <w:szCs w:val="28"/>
        </w:rPr>
        <w:t>Отже, будь-яке підприємство функціонує в умовах ризику, оскільки воно здійснює свою діяльність в умовах невизначеності.</w:t>
      </w:r>
    </w:p>
    <w:p w:rsidR="00F763D1"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b/>
          <w:iCs/>
          <w:sz w:val="28"/>
          <w:szCs w:val="28"/>
        </w:rPr>
        <w:tab/>
      </w:r>
      <w:r w:rsidR="00F763D1" w:rsidRPr="006C77BF">
        <w:rPr>
          <w:rFonts w:ascii="Times New Roman" w:hAnsi="Times New Roman"/>
          <w:b/>
          <w:iCs/>
          <w:sz w:val="28"/>
          <w:szCs w:val="28"/>
        </w:rPr>
        <w:t>Ризик</w:t>
      </w:r>
      <w:r w:rsidR="00F763D1" w:rsidRPr="006C77BF">
        <w:rPr>
          <w:rFonts w:ascii="Times New Roman" w:hAnsi="Times New Roman"/>
          <w:b/>
          <w:i/>
          <w:iCs/>
          <w:sz w:val="28"/>
          <w:szCs w:val="28"/>
        </w:rPr>
        <w:t xml:space="preserve"> - </w:t>
      </w:r>
      <w:r w:rsidR="00F763D1" w:rsidRPr="006C77BF">
        <w:rPr>
          <w:rFonts w:ascii="Times New Roman" w:hAnsi="Times New Roman"/>
          <w:iCs/>
          <w:sz w:val="28"/>
          <w:szCs w:val="28"/>
        </w:rPr>
        <w:t>вірогідність настання події, яка призводить до втрати ресурсів або недоотримання доходів в порівнянні з варіантом, котрий передбачений за планом та розрахований на раціональне використання ресурсів.</w:t>
      </w:r>
    </w:p>
    <w:p w:rsidR="00F763D1"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b/>
          <w:iCs/>
          <w:sz w:val="28"/>
          <w:szCs w:val="28"/>
        </w:rPr>
        <w:tab/>
      </w:r>
      <w:r w:rsidR="00F763D1" w:rsidRPr="006C77BF">
        <w:rPr>
          <w:rFonts w:ascii="Times New Roman" w:hAnsi="Times New Roman"/>
          <w:b/>
          <w:iCs/>
          <w:sz w:val="28"/>
          <w:szCs w:val="28"/>
        </w:rPr>
        <w:t xml:space="preserve">Господарський ризик підприємства - </w:t>
      </w:r>
      <w:r w:rsidR="00F763D1" w:rsidRPr="006C77BF">
        <w:rPr>
          <w:rFonts w:ascii="Times New Roman" w:hAnsi="Times New Roman"/>
          <w:iCs/>
          <w:sz w:val="28"/>
          <w:szCs w:val="28"/>
        </w:rPr>
        <w:t>загроза того, що підприємство отримає збиток у вигляді допоміжних витрат або отримає дохід нижче запланованого.</w:t>
      </w:r>
    </w:p>
    <w:p w:rsidR="00F763D1" w:rsidRPr="006C77BF" w:rsidRDefault="0054233D" w:rsidP="0054233D">
      <w:pPr>
        <w:tabs>
          <w:tab w:val="left" w:pos="726"/>
        </w:tabs>
        <w:spacing w:after="0" w:line="360" w:lineRule="auto"/>
        <w:jc w:val="both"/>
        <w:rPr>
          <w:rFonts w:ascii="Times New Roman" w:hAnsi="Times New Roman"/>
          <w:iCs/>
          <w:sz w:val="28"/>
          <w:szCs w:val="28"/>
        </w:rPr>
      </w:pPr>
      <w:r>
        <w:rPr>
          <w:rFonts w:ascii="Times New Roman" w:hAnsi="Times New Roman"/>
          <w:i/>
          <w:iCs/>
          <w:sz w:val="28"/>
          <w:szCs w:val="28"/>
        </w:rPr>
        <w:tab/>
      </w:r>
      <w:r w:rsidR="00F763D1" w:rsidRPr="006C77BF">
        <w:rPr>
          <w:rFonts w:ascii="Times New Roman" w:hAnsi="Times New Roman"/>
          <w:i/>
          <w:iCs/>
          <w:sz w:val="28"/>
          <w:szCs w:val="28"/>
        </w:rPr>
        <w:t>Збитки</w:t>
      </w:r>
      <w:r w:rsidR="00F763D1" w:rsidRPr="006C77BF">
        <w:rPr>
          <w:rFonts w:ascii="Times New Roman" w:hAnsi="Times New Roman"/>
          <w:iCs/>
          <w:sz w:val="28"/>
          <w:szCs w:val="28"/>
        </w:rPr>
        <w:t xml:space="preserve"> - зниження прибутку або доходу в порівнянні з очікуваними розмірами.</w:t>
      </w:r>
    </w:p>
    <w:p w:rsidR="0054233D" w:rsidRDefault="00F763D1" w:rsidP="0054233D">
      <w:pPr>
        <w:tabs>
          <w:tab w:val="left" w:pos="726"/>
        </w:tabs>
        <w:spacing w:after="0" w:line="360" w:lineRule="auto"/>
        <w:jc w:val="both"/>
        <w:rPr>
          <w:rFonts w:ascii="Times New Roman" w:hAnsi="Times New Roman"/>
          <w:iCs/>
          <w:sz w:val="28"/>
          <w:szCs w:val="28"/>
        </w:rPr>
      </w:pPr>
      <w:r w:rsidRPr="006C77BF">
        <w:rPr>
          <w:rFonts w:ascii="Times New Roman" w:hAnsi="Times New Roman"/>
          <w:iCs/>
          <w:sz w:val="28"/>
          <w:szCs w:val="28"/>
        </w:rPr>
        <w:t>Збитки бувають:</w:t>
      </w:r>
      <w:r w:rsidR="0054233D">
        <w:rPr>
          <w:rFonts w:ascii="Times New Roman" w:hAnsi="Times New Roman"/>
          <w:iCs/>
          <w:sz w:val="28"/>
          <w:szCs w:val="28"/>
        </w:rPr>
        <w:t xml:space="preserve"> </w:t>
      </w:r>
      <w:r w:rsidRPr="006C77BF">
        <w:rPr>
          <w:rFonts w:ascii="Times New Roman" w:hAnsi="Times New Roman"/>
          <w:i/>
          <w:iCs/>
          <w:sz w:val="28"/>
          <w:szCs w:val="28"/>
        </w:rPr>
        <w:t>матеріальні витрати</w:t>
      </w:r>
      <w:r w:rsidRPr="006C77BF">
        <w:rPr>
          <w:rFonts w:ascii="Times New Roman" w:hAnsi="Times New Roman"/>
          <w:iCs/>
          <w:sz w:val="28"/>
          <w:szCs w:val="28"/>
        </w:rPr>
        <w:t>, мають місце у випадку здійснення додаткових витрат не передбачених планом діяльності підприємства або прямих збитків матеріальних ресурсів;</w:t>
      </w:r>
      <w:r w:rsidR="0054233D">
        <w:rPr>
          <w:rFonts w:ascii="Times New Roman" w:hAnsi="Times New Roman"/>
          <w:iCs/>
          <w:sz w:val="28"/>
          <w:szCs w:val="28"/>
        </w:rPr>
        <w:t xml:space="preserve">  </w:t>
      </w:r>
      <w:r w:rsidRPr="006C77BF">
        <w:rPr>
          <w:rFonts w:ascii="Times New Roman" w:hAnsi="Times New Roman"/>
          <w:i/>
          <w:iCs/>
          <w:sz w:val="28"/>
          <w:szCs w:val="28"/>
        </w:rPr>
        <w:t>трудові втрати</w:t>
      </w:r>
      <w:r w:rsidRPr="006C77BF">
        <w:rPr>
          <w:rFonts w:ascii="Times New Roman" w:hAnsi="Times New Roman"/>
          <w:iCs/>
          <w:sz w:val="28"/>
          <w:szCs w:val="28"/>
        </w:rPr>
        <w:t>, представляються витратами робочого часу, що зумовлюються випадковими не передбачуваними обставинами;</w:t>
      </w:r>
      <w:r w:rsidR="0054233D">
        <w:rPr>
          <w:rFonts w:ascii="Times New Roman" w:hAnsi="Times New Roman"/>
          <w:iCs/>
          <w:sz w:val="28"/>
          <w:szCs w:val="28"/>
        </w:rPr>
        <w:t xml:space="preserve"> </w:t>
      </w:r>
      <w:r w:rsidRPr="006C77BF">
        <w:rPr>
          <w:rFonts w:ascii="Times New Roman" w:hAnsi="Times New Roman"/>
          <w:i/>
          <w:iCs/>
          <w:sz w:val="28"/>
          <w:szCs w:val="28"/>
        </w:rPr>
        <w:t>фінансові втрати</w:t>
      </w:r>
      <w:r w:rsidRPr="006C77BF">
        <w:rPr>
          <w:rFonts w:ascii="Times New Roman" w:hAnsi="Times New Roman"/>
          <w:iCs/>
          <w:sz w:val="28"/>
          <w:szCs w:val="28"/>
        </w:rPr>
        <w:t xml:space="preserve">, мають місце при наявності прямих грошових збитків, які пов’язані з перевитратою грошей, не передбачуваними виплатами, штрафами, сплатою додаткових податків, втратою цінних паперів. Фінансові збитки проявляються і під час недоотримання коштів з тих джерел, звідки вони повинні були надійти. </w:t>
      </w:r>
    </w:p>
    <w:p w:rsidR="0054233D" w:rsidRPr="00A51773" w:rsidRDefault="0054233D" w:rsidP="0054233D">
      <w:pPr>
        <w:shd w:val="clear" w:color="auto" w:fill="FFFFFF"/>
        <w:spacing w:after="0" w:line="360" w:lineRule="auto"/>
        <w:ind w:firstLine="709"/>
        <w:jc w:val="both"/>
        <w:outlineLvl w:val="4"/>
        <w:rPr>
          <w:rFonts w:ascii="Times New Roman" w:hAnsi="Times New Roman"/>
          <w:i/>
          <w:iCs/>
          <w:color w:val="000000"/>
          <w:sz w:val="28"/>
          <w:szCs w:val="28"/>
          <w:shd w:val="clear" w:color="auto" w:fill="FFFFFF"/>
        </w:rPr>
      </w:pPr>
      <w:r>
        <w:rPr>
          <w:rFonts w:ascii="Times New Roman" w:hAnsi="Times New Roman"/>
          <w:iCs/>
          <w:sz w:val="28"/>
          <w:szCs w:val="28"/>
        </w:rPr>
        <w:tab/>
      </w:r>
      <w:r w:rsidRPr="00A51773">
        <w:rPr>
          <w:rFonts w:ascii="Times New Roman" w:hAnsi="Times New Roman"/>
          <w:i/>
          <w:iCs/>
          <w:color w:val="000000"/>
          <w:sz w:val="28"/>
          <w:szCs w:val="28"/>
          <w:shd w:val="clear" w:color="auto" w:fill="FFFFFF"/>
        </w:rPr>
        <w:t>Факторний аналіз ризиків проекту:</w:t>
      </w:r>
    </w:p>
    <w:p w:rsidR="0054233D" w:rsidRPr="00A51773" w:rsidRDefault="0054233D" w:rsidP="0054233D">
      <w:pPr>
        <w:shd w:val="clear" w:color="auto" w:fill="FFFFFF"/>
        <w:spacing w:after="0" w:line="360" w:lineRule="auto"/>
        <w:ind w:firstLine="709"/>
        <w:jc w:val="both"/>
        <w:outlineLvl w:val="4"/>
        <w:rPr>
          <w:rFonts w:ascii="Times New Roman" w:hAnsi="Times New Roman"/>
          <w:color w:val="000000"/>
          <w:sz w:val="28"/>
          <w:szCs w:val="28"/>
          <w:shd w:val="clear" w:color="auto" w:fill="FFFFFF"/>
        </w:rPr>
      </w:pPr>
      <w:r w:rsidRPr="00A51773">
        <w:rPr>
          <w:rFonts w:ascii="Times New Roman" w:hAnsi="Times New Roman"/>
          <w:iCs/>
          <w:color w:val="000000"/>
          <w:sz w:val="28"/>
          <w:szCs w:val="28"/>
          <w:shd w:val="clear" w:color="auto" w:fill="FFFFFF"/>
        </w:rPr>
        <w:t xml:space="preserve">1) </w:t>
      </w:r>
      <w:r w:rsidRPr="00A51773">
        <w:rPr>
          <w:rStyle w:val="af"/>
          <w:rFonts w:ascii="Times New Roman" w:hAnsi="Times New Roman"/>
          <w:bCs/>
          <w:color w:val="000000"/>
          <w:sz w:val="28"/>
          <w:szCs w:val="28"/>
          <w:bdr w:val="none" w:sz="0" w:space="0" w:color="auto" w:frame="1"/>
          <w:shd w:val="clear" w:color="auto" w:fill="FFFFFF"/>
        </w:rPr>
        <w:t>Ризик упущеної фінансової вигоди</w:t>
      </w:r>
      <w:r w:rsidRPr="00A51773">
        <w:rPr>
          <w:rStyle w:val="apple-converted-space"/>
          <w:color w:val="000000"/>
          <w:szCs w:val="28"/>
          <w:shd w:val="clear" w:color="auto" w:fill="FFFFFF"/>
        </w:rPr>
        <w:t> </w:t>
      </w:r>
      <w:r w:rsidRPr="00A51773">
        <w:rPr>
          <w:rFonts w:ascii="Times New Roman" w:hAnsi="Times New Roman"/>
          <w:color w:val="000000"/>
          <w:sz w:val="28"/>
          <w:szCs w:val="28"/>
          <w:shd w:val="clear" w:color="auto" w:fill="FFFFFF"/>
        </w:rPr>
        <w:t>- це ризик настання непрямого (побічного) фінансового збитку (неодержаний прибуток) у результаті нездійснення якого-небудь заходу  чи зупинки господарської діяльності. За даним проектом передбачається можливе невиконання плану продажів.</w:t>
      </w:r>
    </w:p>
    <w:p w:rsidR="0054233D" w:rsidRPr="00A51773" w:rsidRDefault="0054233D" w:rsidP="0054233D">
      <w:pPr>
        <w:shd w:val="clear" w:color="auto" w:fill="FFFFFF"/>
        <w:spacing w:after="0" w:line="360" w:lineRule="auto"/>
        <w:ind w:firstLine="709"/>
        <w:jc w:val="both"/>
        <w:outlineLvl w:val="4"/>
        <w:rPr>
          <w:rFonts w:ascii="Times New Roman" w:hAnsi="Times New Roman"/>
          <w:iCs/>
          <w:color w:val="000000"/>
          <w:sz w:val="28"/>
          <w:szCs w:val="28"/>
          <w:shd w:val="clear" w:color="auto" w:fill="FFFFFF"/>
        </w:rPr>
      </w:pPr>
      <w:r w:rsidRPr="00A51773">
        <w:rPr>
          <w:rFonts w:ascii="Times New Roman" w:hAnsi="Times New Roman"/>
          <w:color w:val="000000"/>
          <w:sz w:val="28"/>
          <w:szCs w:val="28"/>
          <w:shd w:val="clear" w:color="auto" w:fill="FFFFFF"/>
        </w:rPr>
        <w:lastRenderedPageBreak/>
        <w:t xml:space="preserve">2) </w:t>
      </w:r>
      <w:r w:rsidRPr="00A51773">
        <w:rPr>
          <w:rFonts w:ascii="Times New Roman" w:hAnsi="Times New Roman"/>
          <w:iCs/>
          <w:color w:val="000000"/>
          <w:sz w:val="28"/>
          <w:szCs w:val="28"/>
          <w:shd w:val="clear" w:color="auto" w:fill="FFFFFF"/>
        </w:rPr>
        <w:t>Ресурсний ризик може бути викликаним відсутністю запасу міцності щодо ресурсів у разі зміни ситуації. Здебільшого йдеться про такі недоліки: дефіцит робочої сили; брак матеріалів; зриви постачання; брак продукції і тому подібне.</w:t>
      </w:r>
    </w:p>
    <w:p w:rsidR="0054233D" w:rsidRPr="00A51773" w:rsidRDefault="0054233D" w:rsidP="0054233D">
      <w:pPr>
        <w:shd w:val="clear" w:color="auto" w:fill="FFFFFF"/>
        <w:spacing w:after="0" w:line="360" w:lineRule="auto"/>
        <w:ind w:firstLine="709"/>
        <w:jc w:val="both"/>
        <w:outlineLvl w:val="4"/>
        <w:rPr>
          <w:rFonts w:ascii="Times New Roman" w:hAnsi="Times New Roman"/>
          <w:color w:val="222222"/>
          <w:sz w:val="28"/>
          <w:szCs w:val="28"/>
          <w:shd w:val="clear" w:color="auto" w:fill="FFFFFF"/>
        </w:rPr>
      </w:pPr>
      <w:r w:rsidRPr="00A51773">
        <w:rPr>
          <w:rFonts w:ascii="Times New Roman" w:hAnsi="Times New Roman"/>
          <w:iCs/>
          <w:color w:val="000000"/>
          <w:sz w:val="28"/>
          <w:szCs w:val="28"/>
          <w:shd w:val="clear" w:color="auto" w:fill="FFFFFF"/>
        </w:rPr>
        <w:t xml:space="preserve">3) </w:t>
      </w:r>
      <w:r w:rsidRPr="00A51773">
        <w:rPr>
          <w:rFonts w:ascii="Times New Roman" w:hAnsi="Times New Roman"/>
          <w:color w:val="222222"/>
          <w:sz w:val="28"/>
          <w:szCs w:val="28"/>
          <w:shd w:val="clear" w:color="auto" w:fill="FFFFFF"/>
        </w:rPr>
        <w:t>Правовий ризик. Його джерелом є нові закони і урядові програми, пов’язані із соціально-економічними змінами в суспільстві. Це зростаюче джерело невизначеності в діяльності аграрних підприємств. Прикладом прояву правового ризику можуть бути правові акти, що регулюють порядок застосування хімічних засобів захисту рослин і тварин, кормових добавок, а також заходи, що направлені на захист навколишнього середовища.</w:t>
      </w:r>
    </w:p>
    <w:p w:rsidR="0054233D" w:rsidRPr="0054233D"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D63EC4">
        <w:rPr>
          <w:sz w:val="28"/>
          <w:szCs w:val="28"/>
          <w:shd w:val="clear" w:color="auto" w:fill="FFFFFF"/>
          <w:lang w:val="uk-UA"/>
        </w:rPr>
        <w:t xml:space="preserve">4) </w:t>
      </w:r>
      <w:r w:rsidRPr="0054233D">
        <w:rPr>
          <w:bCs/>
          <w:sz w:val="28"/>
          <w:szCs w:val="28"/>
          <w:lang w:val="uk-UA"/>
        </w:rPr>
        <w:t>Фінансовий ризик</w:t>
      </w:r>
      <w:r w:rsidRPr="0054233D">
        <w:rPr>
          <w:sz w:val="28"/>
          <w:szCs w:val="28"/>
        </w:rPr>
        <w:t> </w:t>
      </w:r>
      <w:r>
        <w:rPr>
          <w:sz w:val="28"/>
          <w:szCs w:val="28"/>
          <w:lang w:val="uk-UA"/>
        </w:rPr>
        <w:t xml:space="preserve"> - </w:t>
      </w:r>
      <w:r w:rsidRPr="0054233D">
        <w:rPr>
          <w:rStyle w:val="apple-converted-space"/>
          <w:szCs w:val="28"/>
        </w:rPr>
        <w:t> </w:t>
      </w:r>
      <w:hyperlink r:id="rId137" w:tooltip="Ризик" w:history="1">
        <w:r w:rsidRPr="0054233D">
          <w:rPr>
            <w:rStyle w:val="aff9"/>
            <w:color w:val="auto"/>
            <w:sz w:val="28"/>
            <w:szCs w:val="28"/>
            <w:lang w:val="uk-UA"/>
          </w:rPr>
          <w:t>ризик</w:t>
        </w:r>
      </w:hyperlink>
      <w:r w:rsidRPr="0054233D">
        <w:rPr>
          <w:sz w:val="28"/>
          <w:szCs w:val="28"/>
          <w:lang w:val="uk-UA"/>
        </w:rPr>
        <w:t>, пов'язаний з імовірністю втрат</w:t>
      </w:r>
      <w:r w:rsidRPr="0054233D">
        <w:rPr>
          <w:rStyle w:val="apple-converted-space"/>
          <w:szCs w:val="28"/>
        </w:rPr>
        <w:t> </w:t>
      </w:r>
      <w:hyperlink r:id="rId138" w:tooltip="Фінансові ресурси" w:history="1">
        <w:r w:rsidRPr="0054233D">
          <w:rPr>
            <w:rStyle w:val="aff9"/>
            <w:color w:val="auto"/>
            <w:sz w:val="28"/>
            <w:szCs w:val="28"/>
            <w:lang w:val="uk-UA"/>
          </w:rPr>
          <w:t>фінансових ресурсів</w:t>
        </w:r>
      </w:hyperlink>
      <w:r>
        <w:rPr>
          <w:rStyle w:val="aff9"/>
          <w:color w:val="auto"/>
          <w:sz w:val="28"/>
          <w:szCs w:val="28"/>
          <w:u w:val="none"/>
          <w:lang w:val="uk-UA"/>
        </w:rPr>
        <w:t xml:space="preserve"> </w:t>
      </w:r>
      <w:r w:rsidRPr="0054233D">
        <w:rPr>
          <w:rStyle w:val="apple-converted-space"/>
          <w:szCs w:val="28"/>
        </w:rPr>
        <w:t> </w:t>
      </w:r>
      <w:r w:rsidRPr="0054233D">
        <w:rPr>
          <w:sz w:val="28"/>
          <w:szCs w:val="28"/>
          <w:lang w:val="uk-UA"/>
        </w:rPr>
        <w:t>(</w:t>
      </w:r>
      <w:hyperlink r:id="rId139" w:tooltip="Грошові кошти" w:history="1">
        <w:r w:rsidRPr="0054233D">
          <w:rPr>
            <w:rStyle w:val="aff9"/>
            <w:color w:val="auto"/>
            <w:sz w:val="28"/>
            <w:szCs w:val="28"/>
            <w:lang w:val="uk-UA"/>
          </w:rPr>
          <w:t>грошових коштів</w:t>
        </w:r>
      </w:hyperlink>
      <w:r w:rsidRPr="0054233D">
        <w:rPr>
          <w:sz w:val="28"/>
          <w:szCs w:val="28"/>
          <w:lang w:val="uk-UA"/>
        </w:rPr>
        <w:t xml:space="preserve">). </w:t>
      </w:r>
      <w:r w:rsidRPr="0054233D">
        <w:rPr>
          <w:sz w:val="28"/>
          <w:szCs w:val="28"/>
        </w:rPr>
        <w:t>Фінансові ризики насамперед пов'язані зі змінами на</w:t>
      </w:r>
      <w:r w:rsidRPr="0054233D">
        <w:rPr>
          <w:rStyle w:val="apple-converted-space"/>
          <w:szCs w:val="28"/>
        </w:rPr>
        <w:t> </w:t>
      </w:r>
      <w:hyperlink r:id="rId140" w:tooltip="Фінансовий ринок" w:history="1">
        <w:r w:rsidRPr="0054233D">
          <w:rPr>
            <w:rStyle w:val="aff9"/>
            <w:color w:val="auto"/>
            <w:sz w:val="28"/>
            <w:szCs w:val="28"/>
          </w:rPr>
          <w:t>фінансовому ринку</w:t>
        </w:r>
      </w:hyperlink>
      <w:r w:rsidRPr="0054233D">
        <w:rPr>
          <w:rStyle w:val="apple-converted-space"/>
          <w:szCs w:val="28"/>
        </w:rPr>
        <w:t> </w:t>
      </w:r>
      <w:r w:rsidRPr="0054233D">
        <w:rPr>
          <w:sz w:val="28"/>
          <w:szCs w:val="28"/>
        </w:rPr>
        <w:t>та змінами в</w:t>
      </w:r>
      <w:r w:rsidRPr="0054233D">
        <w:rPr>
          <w:rStyle w:val="apple-converted-space"/>
          <w:szCs w:val="28"/>
        </w:rPr>
        <w:t> </w:t>
      </w:r>
      <w:hyperlink r:id="rId141" w:tooltip="Економіка" w:history="1">
        <w:r w:rsidRPr="0054233D">
          <w:rPr>
            <w:rStyle w:val="aff9"/>
            <w:color w:val="auto"/>
            <w:sz w:val="28"/>
            <w:szCs w:val="28"/>
          </w:rPr>
          <w:t>економіці</w:t>
        </w:r>
      </w:hyperlink>
      <w:r w:rsidRPr="0054233D">
        <w:rPr>
          <w:sz w:val="28"/>
          <w:szCs w:val="28"/>
        </w:rPr>
        <w:t>. Це можуть бути зміни процентних ставок, валютних курсів, зміни в діяльності галузі або конкретного позичальника.</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При нестабільній економічній ситуації, для зменшення ризикованості проекту, підприємство розробило політику управління ризиками:</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1) Визначення можливих видів ризиків</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2) Встановлення основних факторів впливу на рівень фінансових ризиків</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3) Оцінювання імовірності виникнення окремих видів ризику</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4) Прогнозування можливого розміру фінансових втрат та визначення зони допустимого ризику</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5) Розробка системи заходів щодо запобігання ризиків</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6) Внутрішнє і зовнішнє страхування можливих фінансових втрат у випадку настання ризикової події</w:t>
      </w:r>
    </w:p>
    <w:p w:rsidR="0054233D" w:rsidRPr="00A51773" w:rsidRDefault="0054233D" w:rsidP="0054233D">
      <w:pPr>
        <w:pStyle w:val="a4"/>
        <w:shd w:val="clear" w:color="auto" w:fill="FFFFFF"/>
        <w:spacing w:before="0" w:beforeAutospacing="0" w:after="0" w:afterAutospacing="0" w:line="360" w:lineRule="auto"/>
        <w:ind w:firstLine="709"/>
        <w:jc w:val="both"/>
        <w:rPr>
          <w:sz w:val="28"/>
          <w:szCs w:val="28"/>
          <w:lang w:val="uk-UA"/>
        </w:rPr>
      </w:pPr>
      <w:r w:rsidRPr="00A51773">
        <w:rPr>
          <w:sz w:val="28"/>
          <w:szCs w:val="28"/>
          <w:lang w:val="uk-UA"/>
        </w:rPr>
        <w:t>7) Оцінювання ефективності розроблених заходів.</w:t>
      </w:r>
    </w:p>
    <w:p w:rsidR="00F763D1" w:rsidRPr="006C77BF" w:rsidRDefault="001D619E" w:rsidP="0054233D">
      <w:pPr>
        <w:tabs>
          <w:tab w:val="left" w:pos="726"/>
        </w:tabs>
        <w:spacing w:after="0" w:line="360" w:lineRule="auto"/>
        <w:jc w:val="both"/>
        <w:rPr>
          <w:rFonts w:ascii="Times New Roman" w:hAnsi="Times New Roman"/>
          <w:iCs/>
          <w:sz w:val="28"/>
          <w:szCs w:val="28"/>
        </w:rPr>
      </w:pPr>
      <w:r>
        <w:rPr>
          <w:rFonts w:ascii="Times New Roman" w:hAnsi="Times New Roman"/>
          <w:iCs/>
          <w:sz w:val="28"/>
          <w:szCs w:val="28"/>
        </w:rPr>
        <w:tab/>
      </w:r>
      <w:r w:rsidR="00F763D1" w:rsidRPr="006C77BF">
        <w:rPr>
          <w:rFonts w:ascii="Times New Roman" w:hAnsi="Times New Roman"/>
          <w:iCs/>
          <w:sz w:val="28"/>
          <w:szCs w:val="28"/>
        </w:rPr>
        <w:t>У діяльності підприємства та при реалізації проекту необхідно враховувати всі види ризику та намагатися вживати заходів щодо їх попередження для недопущення негативних наслідків або пом’якшення цих наслідків.</w:t>
      </w:r>
    </w:p>
    <w:p w:rsidR="0060190D" w:rsidRDefault="0060190D" w:rsidP="0040376D">
      <w:pPr>
        <w:pStyle w:val="1"/>
        <w:spacing w:before="0" w:after="0" w:line="360" w:lineRule="auto"/>
        <w:ind w:left="10" w:right="10"/>
        <w:jc w:val="center"/>
        <w:rPr>
          <w:rFonts w:ascii="Times New Roman" w:hAnsi="Times New Roman" w:cs="Times New Roman"/>
          <w:sz w:val="28"/>
          <w:szCs w:val="28"/>
          <w:lang w:val="uk-UA"/>
        </w:rPr>
      </w:pPr>
      <w:r w:rsidRPr="00AB4DEB">
        <w:rPr>
          <w:rFonts w:ascii="Times New Roman" w:hAnsi="Times New Roman" w:cs="Times New Roman"/>
          <w:sz w:val="28"/>
          <w:szCs w:val="28"/>
          <w:lang w:val="uk-UA"/>
        </w:rPr>
        <w:lastRenderedPageBreak/>
        <w:t>ВИСНОВКИ</w:t>
      </w:r>
    </w:p>
    <w:p w:rsidR="00AB4DEB" w:rsidRPr="00AB4DEB" w:rsidRDefault="00AB4DEB" w:rsidP="00AB4DEB">
      <w:pPr>
        <w:rPr>
          <w:lang w:eastAsia="ru-RU"/>
        </w:rPr>
      </w:pPr>
    </w:p>
    <w:p w:rsidR="0040376D" w:rsidRPr="0040376D" w:rsidRDefault="0040376D" w:rsidP="0040376D">
      <w:pPr>
        <w:tabs>
          <w:tab w:val="left" w:pos="14"/>
        </w:tabs>
        <w:spacing w:after="0" w:line="360" w:lineRule="auto"/>
        <w:ind w:left="14" w:right="-2"/>
        <w:jc w:val="both"/>
        <w:rPr>
          <w:rFonts w:ascii="Times New Roman" w:hAnsi="Times New Roman"/>
          <w:sz w:val="28"/>
          <w:szCs w:val="28"/>
        </w:rPr>
      </w:pPr>
      <w:r>
        <w:rPr>
          <w:sz w:val="28"/>
          <w:szCs w:val="28"/>
        </w:rPr>
        <w:tab/>
      </w:r>
      <w:r w:rsidRPr="0040376D">
        <w:rPr>
          <w:rFonts w:ascii="Times New Roman" w:hAnsi="Times New Roman"/>
          <w:sz w:val="28"/>
          <w:szCs w:val="28"/>
        </w:rPr>
        <w:t xml:space="preserve">Узагальнення та систематизація результатів дослідження дозволили сформулювати наступні висновки: </w:t>
      </w:r>
    </w:p>
    <w:p w:rsidR="0060190D" w:rsidRPr="0060190D" w:rsidRDefault="0060190D" w:rsidP="0040376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1.</w:t>
      </w:r>
      <w:r w:rsidR="006E34AF">
        <w:rPr>
          <w:rFonts w:ascii="Times New Roman" w:hAnsi="Times New Roman"/>
          <w:sz w:val="28"/>
          <w:szCs w:val="28"/>
        </w:rPr>
        <w:t xml:space="preserve"> </w:t>
      </w:r>
      <w:r w:rsidRPr="0060190D">
        <w:rPr>
          <w:rFonts w:ascii="Times New Roman" w:hAnsi="Times New Roman"/>
          <w:sz w:val="28"/>
          <w:szCs w:val="28"/>
        </w:rPr>
        <w:t>Бізнес-план є письмовим документом, в якому викладено сутність, шляхи і способи реалізації підприємницької ідеї; охарактеризовані ринкові, виробничі, організаційні і фінансові аспекти майбутнього бізнесу та особливості керування ним. Він є основою для здійснення підприємницької діяльності, необхідною передумовою залучення інвесторів до процесу фінансування розробки та реалізації підприємницької ідеї, до інноваційно</w:t>
      </w:r>
      <w:r w:rsidR="0040376D">
        <w:rPr>
          <w:rFonts w:ascii="Times New Roman" w:hAnsi="Times New Roman"/>
          <w:sz w:val="28"/>
          <w:szCs w:val="28"/>
        </w:rPr>
        <w:t>-</w:t>
      </w:r>
      <w:r w:rsidRPr="0060190D">
        <w:rPr>
          <w:rFonts w:ascii="Times New Roman" w:hAnsi="Times New Roman"/>
          <w:sz w:val="28"/>
          <w:szCs w:val="28"/>
        </w:rPr>
        <w:t xml:space="preserve">інвестиційних проектів. </w:t>
      </w:r>
    </w:p>
    <w:p w:rsidR="0060190D" w:rsidRPr="0060190D" w:rsidRDefault="0060190D" w:rsidP="0060190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2.</w:t>
      </w:r>
      <w:r w:rsidR="006E34AF">
        <w:rPr>
          <w:rFonts w:ascii="Times New Roman" w:hAnsi="Times New Roman"/>
          <w:sz w:val="28"/>
          <w:szCs w:val="28"/>
        </w:rPr>
        <w:t xml:space="preserve"> </w:t>
      </w:r>
      <w:r w:rsidRPr="0060190D">
        <w:rPr>
          <w:rFonts w:ascii="Times New Roman" w:hAnsi="Times New Roman"/>
          <w:sz w:val="28"/>
          <w:szCs w:val="28"/>
        </w:rPr>
        <w:t>Бізнес-плани класифікуються за трьома основними ознаками: сферою бізнесу — виробництво, будівництво, торгівля, надання послуг, посередницька діяльність тощо; масштабами бізнесу — малий, середній, великий; характером продукту бізнесу — традиційний, принципово новий, продукти виробничо</w:t>
      </w:r>
      <w:r w:rsidR="0040376D">
        <w:rPr>
          <w:rFonts w:ascii="Times New Roman" w:hAnsi="Times New Roman"/>
          <w:sz w:val="28"/>
          <w:szCs w:val="28"/>
        </w:rPr>
        <w:t>-</w:t>
      </w:r>
      <w:r w:rsidRPr="0060190D">
        <w:rPr>
          <w:rFonts w:ascii="Times New Roman" w:hAnsi="Times New Roman"/>
          <w:sz w:val="28"/>
          <w:szCs w:val="28"/>
        </w:rPr>
        <w:t xml:space="preserve">технічного й споживчого призначення.  </w:t>
      </w:r>
    </w:p>
    <w:p w:rsidR="0060190D" w:rsidRPr="0060190D" w:rsidRDefault="0060190D" w:rsidP="0060190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 xml:space="preserve">Конкретними цілями розробки бізнес-плану як багатофункціонального документа треба вважати такі: налагодження комунікацій між підприємцем і майбутніми постачальниками, продавцями та найманими працівниками; проектування системи управління започатковуваним бізнесом у конкретній сфері виробничої діяльності; своєчасне передбачення можливих перешкод і проблем на шляху до успіху власної справи; формування та розвиток управлінських якостей підприємця; можливість перевірки слушності власної підприємницької ідеї ще до її практичної реалізації. </w:t>
      </w:r>
    </w:p>
    <w:p w:rsidR="0060190D" w:rsidRPr="0060190D" w:rsidRDefault="0060190D" w:rsidP="0060190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 xml:space="preserve">4. Обов’язковою передумовою розробки високоякісного бізнес-плану є формування конкретного інформаційного поля, тобто цілеспрямовано створюваної сукупності відомостей різного характеру для забезпечення інформаційних потреб підприємця (господарника) в процесі бізнес-планування. для розробки бізнес-плану необхідна така інформація: маркетингова (конкуренти, споживачі, ціни, особливості просування на ринок); виробнича </w:t>
      </w:r>
      <w:r w:rsidRPr="0060190D">
        <w:rPr>
          <w:rFonts w:ascii="Times New Roman" w:hAnsi="Times New Roman"/>
          <w:sz w:val="28"/>
          <w:szCs w:val="28"/>
        </w:rPr>
        <w:lastRenderedPageBreak/>
        <w:t xml:space="preserve">(технологія, устаткування, виробничі площі, сировина й матеріали, персонал); фінансова (дохідність і рентабельність, кредити, податки, страхування); загальноекономічна й галузева (економічна ситуація, законодавство, політичні та соціальні умови, тенденції розвитку галузі). При цьому важливо забезпечити об’єктивність, актуальність, своєчасність, комунікативність і наочність інформації. </w:t>
      </w:r>
    </w:p>
    <w:p w:rsidR="0060190D" w:rsidRPr="0060190D" w:rsidRDefault="0060190D" w:rsidP="0060190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 xml:space="preserve">5.Загальна методологія розробки бізнес-плану, як правило, охоплює три стадії: початкову, підготовчу та основну. Початкова стадія є обов’язковою, коли засновується цілком нове діло. на цій стадії розробляється концепція майбутнього бізнесу, в рамках якої здійснюється пошук підприємницької ідеї, вибір сфери діяльності та форми організації бізнесу, а також приймається рішення щодо способу започаткування бізнесу.  </w:t>
      </w:r>
    </w:p>
    <w:p w:rsidR="0060190D" w:rsidRPr="0060190D" w:rsidRDefault="0060190D" w:rsidP="0060190D">
      <w:pPr>
        <w:spacing w:after="0" w:line="360" w:lineRule="auto"/>
        <w:ind w:left="14" w:right="5" w:firstLine="710"/>
        <w:jc w:val="both"/>
        <w:rPr>
          <w:rFonts w:ascii="Times New Roman" w:hAnsi="Times New Roman"/>
          <w:sz w:val="28"/>
          <w:szCs w:val="28"/>
        </w:rPr>
      </w:pPr>
      <w:r w:rsidRPr="0060190D">
        <w:rPr>
          <w:rFonts w:ascii="Times New Roman" w:hAnsi="Times New Roman"/>
          <w:sz w:val="28"/>
          <w:szCs w:val="28"/>
        </w:rPr>
        <w:t xml:space="preserve">На підготовчій стадії формується інформаційне поле стосовно майбутнього бізнесу; виявляються сприятливі фактори та загрози з боку зовнішнього середовища; оцінюються сильні й слабкі сторони фірми; формулюються її місія та конкретні цілі; вибирається її стратегія; виявляються можливі стратегічні альтернативи. На основній стадії відбувається безпосереднє опрацювання конкретного бізнес-плану. </w:t>
      </w:r>
    </w:p>
    <w:p w:rsidR="0060190D" w:rsidRPr="0060190D" w:rsidRDefault="0060190D" w:rsidP="0060190D">
      <w:pPr>
        <w:numPr>
          <w:ilvl w:val="0"/>
          <w:numId w:val="27"/>
        </w:numPr>
        <w:spacing w:after="0" w:line="360" w:lineRule="auto"/>
        <w:ind w:right="5" w:firstLine="710"/>
        <w:jc w:val="both"/>
        <w:rPr>
          <w:rFonts w:ascii="Times New Roman" w:hAnsi="Times New Roman"/>
          <w:sz w:val="28"/>
          <w:szCs w:val="28"/>
        </w:rPr>
      </w:pPr>
      <w:r w:rsidRPr="0060190D">
        <w:rPr>
          <w:rFonts w:ascii="Times New Roman" w:hAnsi="Times New Roman"/>
          <w:sz w:val="28"/>
          <w:szCs w:val="28"/>
        </w:rPr>
        <w:t>З метою удосконалення практики бізнес-планування на досліджуваному підприємстві доцільно використати такі моделі бізнес</w:t>
      </w:r>
      <w:r>
        <w:rPr>
          <w:rFonts w:ascii="Times New Roman" w:hAnsi="Times New Roman"/>
          <w:sz w:val="28"/>
          <w:szCs w:val="28"/>
        </w:rPr>
        <w:t>-</w:t>
      </w:r>
      <w:r w:rsidRPr="0060190D">
        <w:rPr>
          <w:rFonts w:ascii="Times New Roman" w:hAnsi="Times New Roman"/>
          <w:sz w:val="28"/>
          <w:szCs w:val="28"/>
        </w:rPr>
        <w:t xml:space="preserve">планування як : моделі засновані на стратегічних програмах, моделі засновані на ринкових перевагах, моделі зорієнтовані на створенні конкурентності на ринку. </w:t>
      </w:r>
    </w:p>
    <w:p w:rsidR="0060190D" w:rsidRDefault="0060190D" w:rsidP="0060190D">
      <w:pPr>
        <w:pStyle w:val="a5"/>
        <w:numPr>
          <w:ilvl w:val="0"/>
          <w:numId w:val="27"/>
        </w:numPr>
        <w:spacing w:after="0" w:line="360" w:lineRule="auto"/>
        <w:ind w:firstLine="553"/>
        <w:jc w:val="both"/>
        <w:textAlignment w:val="top"/>
        <w:rPr>
          <w:rFonts w:ascii="Times New Roman" w:hAnsi="Times New Roman"/>
          <w:sz w:val="28"/>
          <w:szCs w:val="28"/>
          <w:lang w:val="uk-UA"/>
        </w:rPr>
      </w:pPr>
      <w:r w:rsidRPr="0060190D">
        <w:rPr>
          <w:rFonts w:ascii="Times New Roman" w:hAnsi="Times New Roman"/>
          <w:sz w:val="28"/>
          <w:szCs w:val="28"/>
          <w:lang w:val="uk-UA"/>
        </w:rPr>
        <w:t xml:space="preserve">На підставі проведеного економічного аналізу діяльності </w:t>
      </w:r>
      <w:r w:rsidR="0011299F">
        <w:rPr>
          <w:rFonts w:ascii="Times New Roman" w:hAnsi="Times New Roman"/>
          <w:sz w:val="28"/>
          <w:szCs w:val="28"/>
          <w:lang w:val="uk-UA"/>
        </w:rPr>
        <w:t>підприємства</w:t>
      </w:r>
      <w:r w:rsidRPr="0060190D">
        <w:rPr>
          <w:rFonts w:ascii="Times New Roman" w:hAnsi="Times New Roman"/>
          <w:sz w:val="28"/>
          <w:szCs w:val="28"/>
          <w:lang w:val="uk-UA"/>
        </w:rPr>
        <w:t>,</w:t>
      </w:r>
      <w:r w:rsidR="0011299F">
        <w:rPr>
          <w:rFonts w:ascii="Times New Roman" w:hAnsi="Times New Roman"/>
          <w:sz w:val="28"/>
          <w:szCs w:val="28"/>
          <w:lang w:val="uk-UA"/>
        </w:rPr>
        <w:t xml:space="preserve"> можна сказати що фінансовий стан є стабільним, </w:t>
      </w:r>
      <w:r w:rsidRPr="0060190D">
        <w:rPr>
          <w:rFonts w:ascii="Times New Roman" w:hAnsi="Times New Roman"/>
          <w:sz w:val="28"/>
          <w:szCs w:val="28"/>
          <w:lang w:val="uk-UA"/>
        </w:rPr>
        <w:t xml:space="preserve"> рентабельність підприємства від’ємна,  </w:t>
      </w:r>
      <w:r w:rsidR="0011299F">
        <w:rPr>
          <w:rFonts w:ascii="Times New Roman" w:hAnsi="Times New Roman"/>
          <w:sz w:val="28"/>
          <w:szCs w:val="28"/>
          <w:lang w:val="uk-UA"/>
        </w:rPr>
        <w:t xml:space="preserve">та </w:t>
      </w:r>
      <w:r w:rsidRPr="0060190D">
        <w:rPr>
          <w:rFonts w:ascii="Times New Roman" w:hAnsi="Times New Roman"/>
          <w:sz w:val="28"/>
          <w:szCs w:val="28"/>
          <w:lang w:val="uk-UA"/>
        </w:rPr>
        <w:t xml:space="preserve">підприємству потрібно розробити заходи, щодо підвищення прибутковості та </w:t>
      </w:r>
      <w:r w:rsidR="0011299F">
        <w:rPr>
          <w:rFonts w:ascii="Times New Roman" w:hAnsi="Times New Roman"/>
          <w:sz w:val="28"/>
          <w:szCs w:val="28"/>
          <w:lang w:val="uk-UA"/>
        </w:rPr>
        <w:t xml:space="preserve">розширення </w:t>
      </w:r>
      <w:r w:rsidRPr="0060190D">
        <w:rPr>
          <w:rFonts w:ascii="Times New Roman" w:hAnsi="Times New Roman"/>
          <w:sz w:val="28"/>
          <w:szCs w:val="28"/>
          <w:lang w:val="uk-UA"/>
        </w:rPr>
        <w:t>своєї діяльності.</w:t>
      </w:r>
      <w:r>
        <w:rPr>
          <w:rFonts w:ascii="Times New Roman" w:hAnsi="Times New Roman"/>
          <w:sz w:val="28"/>
          <w:szCs w:val="28"/>
          <w:lang w:val="uk-UA"/>
        </w:rPr>
        <w:t xml:space="preserve"> </w:t>
      </w:r>
      <w:r w:rsidRPr="0060190D">
        <w:rPr>
          <w:rFonts w:ascii="Times New Roman" w:hAnsi="Times New Roman"/>
          <w:sz w:val="28"/>
          <w:szCs w:val="28"/>
          <w:lang w:val="uk-UA"/>
        </w:rPr>
        <w:t xml:space="preserve">На підставі аналізу було запропоновано бізнес-план  створення </w:t>
      </w:r>
      <w:r>
        <w:rPr>
          <w:rFonts w:ascii="Times New Roman" w:hAnsi="Times New Roman"/>
          <w:sz w:val="28"/>
          <w:szCs w:val="28"/>
          <w:lang w:val="uk-UA"/>
        </w:rPr>
        <w:t xml:space="preserve">технологічної лінії по </w:t>
      </w:r>
      <w:r w:rsidR="00DA0B34">
        <w:rPr>
          <w:rFonts w:ascii="Times New Roman" w:hAnsi="Times New Roman"/>
          <w:sz w:val="28"/>
          <w:szCs w:val="28"/>
          <w:lang w:val="uk-UA"/>
        </w:rPr>
        <w:t>виробництву</w:t>
      </w:r>
      <w:r>
        <w:rPr>
          <w:rFonts w:ascii="Times New Roman" w:hAnsi="Times New Roman"/>
          <w:sz w:val="28"/>
          <w:szCs w:val="28"/>
          <w:lang w:val="uk-UA"/>
        </w:rPr>
        <w:t xml:space="preserve"> морозива </w:t>
      </w:r>
      <w:r w:rsidRPr="0060190D">
        <w:rPr>
          <w:rFonts w:ascii="Times New Roman" w:hAnsi="Times New Roman"/>
          <w:sz w:val="28"/>
          <w:szCs w:val="28"/>
          <w:lang w:val="uk-UA"/>
        </w:rPr>
        <w:t xml:space="preserve">для розширення кола діяльності підприємства, що допоможе підприємству </w:t>
      </w:r>
      <w:r w:rsidR="00864E15">
        <w:rPr>
          <w:rFonts w:ascii="Times New Roman" w:hAnsi="Times New Roman"/>
          <w:sz w:val="28"/>
          <w:szCs w:val="28"/>
          <w:lang w:val="uk-UA"/>
        </w:rPr>
        <w:t>вийти на нові ринки збуту</w:t>
      </w:r>
      <w:r w:rsidRPr="0060190D">
        <w:rPr>
          <w:rFonts w:ascii="Times New Roman" w:hAnsi="Times New Roman"/>
          <w:sz w:val="28"/>
          <w:szCs w:val="28"/>
          <w:lang w:val="uk-UA"/>
        </w:rPr>
        <w:t>.</w:t>
      </w:r>
    </w:p>
    <w:p w:rsidR="00FC0DD5" w:rsidRDefault="00FC0DD5" w:rsidP="00FC0DD5">
      <w:pPr>
        <w:pStyle w:val="a5"/>
        <w:tabs>
          <w:tab w:val="left" w:pos="726"/>
        </w:tabs>
        <w:spacing w:after="0" w:line="360" w:lineRule="auto"/>
        <w:ind w:left="14"/>
        <w:jc w:val="both"/>
        <w:rPr>
          <w:rFonts w:ascii="Times New Roman" w:hAnsi="Times New Roman"/>
          <w:iCs/>
          <w:sz w:val="28"/>
          <w:szCs w:val="28"/>
          <w:lang w:val="uk-UA"/>
        </w:rPr>
      </w:pPr>
      <w:r>
        <w:rPr>
          <w:rFonts w:ascii="Times New Roman" w:hAnsi="Times New Roman"/>
          <w:iCs/>
          <w:sz w:val="28"/>
          <w:szCs w:val="28"/>
          <w:lang w:val="uk-UA"/>
        </w:rPr>
        <w:lastRenderedPageBreak/>
        <w:tab/>
      </w:r>
      <w:r w:rsidRPr="00FC0DD5">
        <w:rPr>
          <w:rFonts w:ascii="Times New Roman" w:hAnsi="Times New Roman"/>
          <w:iCs/>
          <w:sz w:val="28"/>
          <w:szCs w:val="28"/>
          <w:lang w:val="uk-UA"/>
        </w:rPr>
        <w:t xml:space="preserve">Об’єктом інвестиційної діяльності  є </w:t>
      </w:r>
      <w:r w:rsidR="0040376D">
        <w:rPr>
          <w:rFonts w:ascii="Times New Roman" w:hAnsi="Times New Roman"/>
          <w:iCs/>
          <w:sz w:val="28"/>
          <w:szCs w:val="28"/>
          <w:lang w:val="uk-UA"/>
        </w:rPr>
        <w:t xml:space="preserve">Новоодеський </w:t>
      </w:r>
      <w:r w:rsidRPr="00FC0DD5">
        <w:rPr>
          <w:rFonts w:ascii="Times New Roman" w:hAnsi="Times New Roman"/>
          <w:iCs/>
          <w:sz w:val="28"/>
          <w:szCs w:val="28"/>
          <w:lang w:val="uk-UA"/>
        </w:rPr>
        <w:t>«сирзавод» на даному етапі його господарської діяльності є створення технологічної лінії по виробництву</w:t>
      </w:r>
      <w:r w:rsidR="0040376D">
        <w:rPr>
          <w:rFonts w:ascii="Times New Roman" w:hAnsi="Times New Roman"/>
          <w:iCs/>
          <w:sz w:val="28"/>
          <w:szCs w:val="28"/>
          <w:lang w:val="uk-UA"/>
        </w:rPr>
        <w:t xml:space="preserve"> солодких сирків</w:t>
      </w:r>
      <w:r w:rsidRPr="00FC0DD5">
        <w:rPr>
          <w:rFonts w:ascii="Times New Roman" w:hAnsi="Times New Roman"/>
          <w:iCs/>
          <w:sz w:val="28"/>
          <w:szCs w:val="28"/>
          <w:lang w:val="uk-UA"/>
        </w:rPr>
        <w:t>.</w:t>
      </w:r>
    </w:p>
    <w:p w:rsidR="00FC0DD5" w:rsidRDefault="00FC0DD5" w:rsidP="00FC0DD5">
      <w:pPr>
        <w:tabs>
          <w:tab w:val="left" w:pos="726"/>
        </w:tabs>
        <w:spacing w:after="0" w:line="360" w:lineRule="auto"/>
        <w:jc w:val="both"/>
        <w:rPr>
          <w:rFonts w:ascii="Times New Roman" w:hAnsi="Times New Roman"/>
          <w:color w:val="000000"/>
          <w:sz w:val="28"/>
          <w:szCs w:val="28"/>
        </w:rPr>
      </w:pPr>
      <w:r>
        <w:rPr>
          <w:rFonts w:ascii="Times New Roman" w:hAnsi="Times New Roman"/>
          <w:iCs/>
          <w:sz w:val="28"/>
          <w:szCs w:val="28"/>
        </w:rPr>
        <w:tab/>
        <w:t xml:space="preserve">Загальна вартість проекту складе – 2066295 тис.грн.  </w:t>
      </w:r>
      <w:r w:rsidRPr="006C77BF">
        <w:rPr>
          <w:rFonts w:ascii="Times New Roman" w:hAnsi="Times New Roman"/>
          <w:iCs/>
          <w:sz w:val="28"/>
          <w:szCs w:val="28"/>
        </w:rPr>
        <w:t xml:space="preserve">Джерелом фінансування є </w:t>
      </w:r>
      <w:r>
        <w:rPr>
          <w:rFonts w:ascii="Times New Roman" w:hAnsi="Times New Roman"/>
          <w:iCs/>
          <w:sz w:val="28"/>
          <w:szCs w:val="28"/>
        </w:rPr>
        <w:t xml:space="preserve"> </w:t>
      </w:r>
      <w:r w:rsidRPr="006C77BF">
        <w:rPr>
          <w:rFonts w:ascii="Times New Roman" w:hAnsi="Times New Roman"/>
          <w:iCs/>
          <w:sz w:val="28"/>
          <w:szCs w:val="28"/>
        </w:rPr>
        <w:t>власні кошти</w:t>
      </w:r>
      <w:r>
        <w:rPr>
          <w:rFonts w:ascii="Times New Roman" w:hAnsi="Times New Roman"/>
          <w:iCs/>
          <w:sz w:val="28"/>
          <w:szCs w:val="28"/>
        </w:rPr>
        <w:t xml:space="preserve"> </w:t>
      </w:r>
      <w:r w:rsidR="0040376D">
        <w:rPr>
          <w:rFonts w:ascii="Times New Roman" w:hAnsi="Times New Roman"/>
          <w:iCs/>
          <w:sz w:val="28"/>
          <w:szCs w:val="28"/>
        </w:rPr>
        <w:t xml:space="preserve">Новоодеського </w:t>
      </w:r>
      <w:r>
        <w:rPr>
          <w:rFonts w:ascii="Times New Roman" w:hAnsi="Times New Roman"/>
          <w:iCs/>
          <w:sz w:val="28"/>
          <w:szCs w:val="28"/>
        </w:rPr>
        <w:t>«сирзаводу»</w:t>
      </w:r>
      <w:r w:rsidRPr="00FC0DD5">
        <w:rPr>
          <w:rFonts w:ascii="Times New Roman" w:hAnsi="Times New Roman"/>
          <w:iCs/>
          <w:sz w:val="28"/>
          <w:szCs w:val="28"/>
        </w:rPr>
        <w:t xml:space="preserve"> </w:t>
      </w:r>
      <w:r>
        <w:rPr>
          <w:rFonts w:ascii="Times New Roman" w:hAnsi="Times New Roman"/>
          <w:iCs/>
          <w:sz w:val="28"/>
          <w:szCs w:val="28"/>
        </w:rPr>
        <w:t xml:space="preserve">– 600000 тис.грн;   та </w:t>
      </w:r>
      <w:r>
        <w:rPr>
          <w:rFonts w:ascii="Times New Roman" w:hAnsi="Times New Roman"/>
          <w:color w:val="000000"/>
          <w:sz w:val="28"/>
          <w:szCs w:val="28"/>
        </w:rPr>
        <w:t xml:space="preserve">корпорації </w:t>
      </w:r>
      <w:r w:rsidRPr="00FC0DD5">
        <w:rPr>
          <w:rFonts w:ascii="Times New Roman" w:hAnsi="Times New Roman"/>
          <w:color w:val="000000"/>
          <w:sz w:val="28"/>
          <w:szCs w:val="28"/>
        </w:rPr>
        <w:t>«ТЕРРА ФУД»</w:t>
      </w:r>
      <w:r>
        <w:rPr>
          <w:rFonts w:ascii="Times New Roman" w:hAnsi="Times New Roman"/>
          <w:color w:val="000000"/>
          <w:sz w:val="28"/>
          <w:szCs w:val="28"/>
        </w:rPr>
        <w:t xml:space="preserve"> якому належить комбінат  - 2,3 млн.грн </w:t>
      </w:r>
    </w:p>
    <w:p w:rsidR="00FC0DD5" w:rsidRPr="006C77BF" w:rsidRDefault="00FC0DD5" w:rsidP="00FC0DD5">
      <w:pPr>
        <w:tabs>
          <w:tab w:val="left" w:pos="726"/>
        </w:tabs>
        <w:spacing w:after="0" w:line="360" w:lineRule="auto"/>
        <w:jc w:val="both"/>
        <w:rPr>
          <w:rFonts w:ascii="Times New Roman" w:hAnsi="Times New Roman"/>
          <w:iCs/>
          <w:sz w:val="28"/>
          <w:szCs w:val="28"/>
        </w:rPr>
      </w:pPr>
      <w:r>
        <w:rPr>
          <w:rFonts w:ascii="Times New Roman" w:hAnsi="Times New Roman"/>
          <w:color w:val="000000"/>
          <w:sz w:val="28"/>
          <w:szCs w:val="28"/>
        </w:rPr>
        <w:t xml:space="preserve">Термін окупності проекту – 3,92 року </w:t>
      </w:r>
    </w:p>
    <w:p w:rsidR="00FC0DD5" w:rsidRDefault="00FC0DD5" w:rsidP="00FC0DD5">
      <w:pPr>
        <w:pStyle w:val="a5"/>
        <w:tabs>
          <w:tab w:val="left" w:pos="726"/>
        </w:tabs>
        <w:spacing w:after="0" w:line="360" w:lineRule="auto"/>
        <w:ind w:left="14"/>
        <w:jc w:val="both"/>
        <w:rPr>
          <w:rFonts w:ascii="Times New Roman" w:hAnsi="Times New Roman"/>
          <w:iCs/>
          <w:sz w:val="28"/>
          <w:szCs w:val="28"/>
          <w:lang w:val="uk-UA"/>
        </w:rPr>
      </w:pPr>
      <w:r>
        <w:rPr>
          <w:rFonts w:ascii="Times New Roman" w:hAnsi="Times New Roman"/>
          <w:iCs/>
          <w:sz w:val="28"/>
          <w:szCs w:val="28"/>
          <w:lang w:val="uk-UA"/>
        </w:rPr>
        <w:tab/>
      </w:r>
      <w:r w:rsidRPr="00FC0DD5">
        <w:rPr>
          <w:rFonts w:ascii="Times New Roman" w:hAnsi="Times New Roman"/>
          <w:iCs/>
          <w:sz w:val="28"/>
          <w:szCs w:val="28"/>
          <w:lang w:val="uk-UA"/>
        </w:rPr>
        <w:t>Під час реалізації даного проекту можлива поява наступних видів ризику: зниження обсягу виробництва та надання послуг; перебої у виробництві; ризик незатребуваності продукції; втрати майна; ризик посилення конкуренції.</w:t>
      </w:r>
    </w:p>
    <w:p w:rsidR="00DA0B34" w:rsidRDefault="00DA0B34" w:rsidP="00DA0B34">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я вважаю, що доцільність будівництва технологічної лінії по виробництву </w:t>
      </w:r>
      <w:r w:rsidR="0040376D">
        <w:rPr>
          <w:rFonts w:ascii="Times New Roman" w:hAnsi="Times New Roman"/>
          <w:sz w:val="28"/>
          <w:szCs w:val="28"/>
        </w:rPr>
        <w:t xml:space="preserve">солодких сирків </w:t>
      </w:r>
      <w:r>
        <w:rPr>
          <w:rFonts w:ascii="Times New Roman" w:hAnsi="Times New Roman"/>
          <w:sz w:val="28"/>
          <w:szCs w:val="28"/>
        </w:rPr>
        <w:t xml:space="preserve">для розширення кола діяльності підприємства економічно обґрунтована і її можна впровадити, як ще один вид діяльності </w:t>
      </w:r>
      <w:r w:rsidR="0040376D">
        <w:rPr>
          <w:rFonts w:ascii="Times New Roman" w:hAnsi="Times New Roman"/>
          <w:sz w:val="28"/>
          <w:szCs w:val="28"/>
        </w:rPr>
        <w:t xml:space="preserve">Новоодеського </w:t>
      </w:r>
      <w:r>
        <w:rPr>
          <w:rFonts w:ascii="Times New Roman" w:hAnsi="Times New Roman"/>
          <w:sz w:val="28"/>
          <w:szCs w:val="28"/>
        </w:rPr>
        <w:t xml:space="preserve">«сирзаводу». </w:t>
      </w:r>
    </w:p>
    <w:p w:rsidR="00DA0B34" w:rsidRPr="00FC0DD5" w:rsidRDefault="00DA0B34" w:rsidP="00FC0DD5">
      <w:pPr>
        <w:pStyle w:val="a5"/>
        <w:tabs>
          <w:tab w:val="left" w:pos="726"/>
        </w:tabs>
        <w:spacing w:after="0" w:line="360" w:lineRule="auto"/>
        <w:ind w:left="14"/>
        <w:jc w:val="both"/>
        <w:rPr>
          <w:rFonts w:ascii="Times New Roman" w:hAnsi="Times New Roman"/>
          <w:iCs/>
          <w:sz w:val="28"/>
          <w:szCs w:val="28"/>
          <w:lang w:val="uk-UA"/>
        </w:rPr>
      </w:pPr>
    </w:p>
    <w:p w:rsidR="000D319F" w:rsidRDefault="000D319F" w:rsidP="0060190D">
      <w:pPr>
        <w:spacing w:line="360" w:lineRule="auto"/>
        <w:ind w:left="851"/>
        <w:jc w:val="center"/>
        <w:rPr>
          <w:rFonts w:ascii="Times New Roman" w:hAnsi="Times New Roman"/>
          <w:sz w:val="28"/>
          <w:szCs w:val="28"/>
        </w:rPr>
      </w:pPr>
    </w:p>
    <w:p w:rsidR="000D319F" w:rsidRDefault="000D319F"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40376D" w:rsidRDefault="0040376D" w:rsidP="0060190D">
      <w:pPr>
        <w:spacing w:line="360" w:lineRule="auto"/>
        <w:ind w:left="851"/>
        <w:jc w:val="center"/>
        <w:rPr>
          <w:rFonts w:ascii="Times New Roman" w:hAnsi="Times New Roman"/>
          <w:sz w:val="28"/>
          <w:szCs w:val="28"/>
        </w:rPr>
      </w:pPr>
    </w:p>
    <w:p w:rsidR="000D319F" w:rsidRDefault="000D319F" w:rsidP="0060190D">
      <w:pPr>
        <w:spacing w:line="360" w:lineRule="auto"/>
        <w:ind w:left="851"/>
        <w:jc w:val="center"/>
        <w:rPr>
          <w:rFonts w:ascii="Times New Roman" w:hAnsi="Times New Roman"/>
          <w:sz w:val="28"/>
          <w:szCs w:val="28"/>
        </w:rPr>
      </w:pPr>
    </w:p>
    <w:p w:rsidR="000D319F" w:rsidRDefault="000D319F" w:rsidP="0060190D">
      <w:pPr>
        <w:spacing w:line="360" w:lineRule="auto"/>
        <w:ind w:left="851"/>
        <w:jc w:val="center"/>
        <w:rPr>
          <w:rFonts w:ascii="Times New Roman" w:hAnsi="Times New Roman"/>
          <w:sz w:val="28"/>
          <w:szCs w:val="28"/>
        </w:rPr>
      </w:pPr>
    </w:p>
    <w:p w:rsidR="006E34AF" w:rsidRDefault="006E34AF" w:rsidP="0060190D">
      <w:pPr>
        <w:spacing w:line="360" w:lineRule="auto"/>
        <w:ind w:left="851"/>
        <w:jc w:val="center"/>
        <w:rPr>
          <w:rFonts w:ascii="Times New Roman" w:hAnsi="Times New Roman"/>
          <w:sz w:val="28"/>
          <w:szCs w:val="28"/>
        </w:rPr>
      </w:pPr>
    </w:p>
    <w:p w:rsidR="0035614C" w:rsidRPr="00AB4DEB" w:rsidRDefault="0035614C" w:rsidP="0035614C">
      <w:pPr>
        <w:spacing w:line="360" w:lineRule="auto"/>
        <w:ind w:left="851"/>
        <w:jc w:val="center"/>
        <w:rPr>
          <w:rFonts w:ascii="Times New Roman" w:hAnsi="Times New Roman"/>
          <w:b/>
          <w:sz w:val="28"/>
          <w:szCs w:val="28"/>
        </w:rPr>
      </w:pPr>
      <w:r w:rsidRPr="00AB4DEB">
        <w:rPr>
          <w:rFonts w:ascii="Times New Roman" w:hAnsi="Times New Roman"/>
          <w:b/>
          <w:sz w:val="28"/>
          <w:szCs w:val="28"/>
        </w:rPr>
        <w:lastRenderedPageBreak/>
        <w:t xml:space="preserve">СПИСОК ВИКОРИСТАНИХ ДЖЕРЕЛ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Мащакевич М. Феномен малого підприємництва у контексті розвитку цілісної економічної системи (продовження). </w:t>
      </w:r>
      <w:r w:rsidRPr="004C7053">
        <w:rPr>
          <w:rFonts w:ascii="Times New Roman" w:hAnsi="Times New Roman"/>
          <w:i/>
          <w:sz w:val="28"/>
          <w:szCs w:val="28"/>
        </w:rPr>
        <w:t>Молодь і ринок.</w:t>
      </w:r>
      <w:r w:rsidRPr="00612602">
        <w:rPr>
          <w:rFonts w:ascii="Times New Roman" w:hAnsi="Times New Roman"/>
          <w:sz w:val="28"/>
          <w:szCs w:val="28"/>
        </w:rPr>
        <w:t xml:space="preserve"> 2012. № 7(90). С. 101-105.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Назаркевич О. Б., Карп'як М. О., Попадинець Н. М. Інклюзивний розвиток малого підприємництва в сільських територіальних громадах. </w:t>
      </w:r>
      <w:r w:rsidRPr="004C7053">
        <w:rPr>
          <w:rFonts w:ascii="Times New Roman" w:hAnsi="Times New Roman"/>
          <w:i/>
          <w:sz w:val="28"/>
          <w:szCs w:val="28"/>
        </w:rPr>
        <w:t>Міжнародний науковий журнал «Інтернаука».</w:t>
      </w:r>
      <w:r w:rsidRPr="00612602">
        <w:rPr>
          <w:rFonts w:ascii="Times New Roman" w:hAnsi="Times New Roman"/>
          <w:sz w:val="28"/>
          <w:szCs w:val="28"/>
        </w:rPr>
        <w:t xml:space="preserve"> </w:t>
      </w:r>
      <w:r w:rsidRPr="004C7053">
        <w:rPr>
          <w:rFonts w:ascii="Times New Roman" w:hAnsi="Times New Roman"/>
          <w:i/>
          <w:sz w:val="28"/>
          <w:szCs w:val="28"/>
        </w:rPr>
        <w:t>Серія: «Економічні науки».</w:t>
      </w:r>
      <w:r w:rsidRPr="00612602">
        <w:rPr>
          <w:rFonts w:ascii="Times New Roman" w:hAnsi="Times New Roman"/>
          <w:sz w:val="28"/>
          <w:szCs w:val="28"/>
        </w:rPr>
        <w:t xml:space="preserve"> 2019. №11. С.125-131.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Омаров Шахин Анвер-Оглы. Особенности использования сценарного подхода при формировании стратегии развития компании. </w:t>
      </w:r>
      <w:r w:rsidRPr="004C7053">
        <w:rPr>
          <w:rFonts w:ascii="Times New Roman" w:hAnsi="Times New Roman"/>
          <w:i/>
          <w:sz w:val="28"/>
          <w:szCs w:val="28"/>
        </w:rPr>
        <w:t>Проблеми економіки.</w:t>
      </w:r>
      <w:r w:rsidRPr="00612602">
        <w:rPr>
          <w:rFonts w:ascii="Times New Roman" w:hAnsi="Times New Roman"/>
          <w:sz w:val="28"/>
          <w:szCs w:val="28"/>
        </w:rPr>
        <w:t xml:space="preserve"> № 4. 2011. С. 139-142. URL: http://www.problecon.com/pdf/2011/4_0/139_142.pdf.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Офіс розвитку МСП / Міністерство розвитку економіки, торгівлі та сільського господарства України. URL: </w:t>
      </w:r>
      <w:hyperlink r:id="rId142" w:history="1">
        <w:r w:rsidRPr="00612602">
          <w:rPr>
            <w:rStyle w:val="aff9"/>
            <w:rFonts w:ascii="Times New Roman" w:hAnsi="Times New Roman"/>
            <w:sz w:val="28"/>
            <w:szCs w:val="28"/>
          </w:rPr>
          <w:t>https://sme.gov.ua/sme-development-office/</w:t>
        </w:r>
      </w:hyperlink>
    </w:p>
    <w:p w:rsidR="0035614C"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Офіційний веб-сайт Міністерства розвитку економіки, торгівлі та сільського господарства України. URL: https://www.me.gov.ua/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 xml:space="preserve">Офіційний сайт Державної служби статистики України. </w:t>
      </w:r>
      <w:r w:rsidRPr="00612602">
        <w:rPr>
          <w:rFonts w:ascii="Times New Roman" w:hAnsi="Times New Roman"/>
          <w:sz w:val="28"/>
          <w:szCs w:val="28"/>
          <w:lang w:val="en-US"/>
        </w:rPr>
        <w:t xml:space="preserve">URL: </w:t>
      </w:r>
      <w:hyperlink r:id="rId143" w:history="1">
        <w:r w:rsidRPr="00612602">
          <w:rPr>
            <w:rStyle w:val="aff9"/>
            <w:rFonts w:ascii="Times New Roman" w:hAnsi="Times New Roman"/>
            <w:sz w:val="28"/>
            <w:szCs w:val="28"/>
            <w:lang w:val="en-US"/>
          </w:rPr>
          <w:t>http://www.ukrstat.gov.ua/</w:t>
        </w:r>
      </w:hyperlink>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4C7053">
        <w:rPr>
          <w:rFonts w:ascii="Times New Roman" w:hAnsi="Times New Roman"/>
          <w:sz w:val="28"/>
          <w:szCs w:val="28"/>
          <w:lang w:val="en-US"/>
        </w:rPr>
        <w:t xml:space="preserve"> </w:t>
      </w:r>
      <w:r w:rsidRPr="00612602">
        <w:rPr>
          <w:rFonts w:ascii="Times New Roman" w:hAnsi="Times New Roman"/>
          <w:sz w:val="28"/>
          <w:szCs w:val="28"/>
        </w:rPr>
        <w:t xml:space="preserve">Пастухова Е.А. Адаптація економічної системи до змін середовища. </w:t>
      </w:r>
      <w:r w:rsidRPr="004C7053">
        <w:rPr>
          <w:rFonts w:ascii="Times New Roman" w:hAnsi="Times New Roman"/>
          <w:i/>
          <w:sz w:val="28"/>
          <w:szCs w:val="28"/>
        </w:rPr>
        <w:t>Сучасні наукомісткі технології</w:t>
      </w:r>
      <w:r w:rsidRPr="00612602">
        <w:rPr>
          <w:rFonts w:ascii="Times New Roman" w:hAnsi="Times New Roman"/>
          <w:sz w:val="28"/>
          <w:szCs w:val="28"/>
        </w:rPr>
        <w:t>. 2006. № 5. С. 77-80.</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Петров Е. Г., Новожилова М.В., Гребінник І.В. Методи і засоби прийняття рішень у соціально-економічних системах : навч. посібник. К.: Техніка, 2004. 256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Попадинець Н.М. Використання стратегічного планування для забезпечення ефективної діяльності підприємств харчової промисловості.  </w:t>
      </w:r>
      <w:r w:rsidRPr="004C7053">
        <w:rPr>
          <w:rFonts w:ascii="Times New Roman" w:hAnsi="Times New Roman"/>
          <w:i/>
          <w:sz w:val="28"/>
          <w:szCs w:val="28"/>
        </w:rPr>
        <w:t xml:space="preserve">Соціально-економічні проблеми сучасного періоду України. </w:t>
      </w:r>
      <w:r w:rsidRPr="00612602">
        <w:rPr>
          <w:rFonts w:ascii="Times New Roman" w:hAnsi="Times New Roman"/>
          <w:sz w:val="28"/>
          <w:szCs w:val="28"/>
        </w:rPr>
        <w:t>2018. Вип. 2(130). С. 82-85.</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lastRenderedPageBreak/>
        <w:t xml:space="preserve">Попадинець Н.М. Стратегічне планування економічного розвитку підприємства харчової промисловості: зарубіжний досвід. </w:t>
      </w:r>
      <w:r w:rsidRPr="004C7053">
        <w:rPr>
          <w:rFonts w:ascii="Times New Roman" w:hAnsi="Times New Roman"/>
          <w:i/>
          <w:sz w:val="28"/>
          <w:szCs w:val="28"/>
        </w:rPr>
        <w:t>Сумський національний аграрний університет.</w:t>
      </w:r>
      <w:r w:rsidRPr="00612602">
        <w:rPr>
          <w:rFonts w:ascii="Times New Roman" w:hAnsi="Times New Roman"/>
          <w:sz w:val="28"/>
          <w:szCs w:val="28"/>
        </w:rPr>
        <w:t xml:space="preserve"> 2018. Випуск 4. С. 132-136. Серія «Економіка і менеджмент».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Попадинець Н.М. Передумови формування і реалізації стратегії інноваційного розвитку підприємств сфери торгівлі. </w:t>
      </w:r>
      <w:r w:rsidRPr="004C7053">
        <w:rPr>
          <w:rFonts w:ascii="Times New Roman" w:hAnsi="Times New Roman"/>
          <w:i/>
          <w:sz w:val="28"/>
          <w:szCs w:val="28"/>
        </w:rPr>
        <w:t>Вісник Національного університету «Львівська політехніка» серія: «Менеджмент та підприємництво в Україні: етапи становлення і проблеми розвитку».</w:t>
      </w:r>
      <w:r w:rsidRPr="00612602">
        <w:rPr>
          <w:rFonts w:ascii="Times New Roman" w:hAnsi="Times New Roman"/>
          <w:sz w:val="28"/>
          <w:szCs w:val="28"/>
        </w:rPr>
        <w:t xml:space="preserve"> №875. 2017, Львівська Політехніка. С. 89-95.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Попович П.Я. Економічний аналіз діяльності суб’єктів господарювання: підручник. 3-тє вид., перероб. і доп. Затверджено МОН. К: Знання, 2008. 630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Про бухгалтерський облік т</w:t>
      </w:r>
      <w:r>
        <w:rPr>
          <w:rFonts w:ascii="Times New Roman" w:hAnsi="Times New Roman"/>
          <w:sz w:val="28"/>
          <w:szCs w:val="28"/>
        </w:rPr>
        <w:t>а фінансову звітність в Україні</w:t>
      </w:r>
      <w:r w:rsidRPr="00612602">
        <w:rPr>
          <w:rFonts w:ascii="Times New Roman" w:hAnsi="Times New Roman"/>
          <w:sz w:val="28"/>
          <w:szCs w:val="28"/>
        </w:rPr>
        <w:t xml:space="preserve">: Закон України від 16.07.1999 р. № 996-XIV (зі змінами та доповненнями). </w:t>
      </w:r>
      <w:r w:rsidRPr="004C7053">
        <w:rPr>
          <w:rFonts w:ascii="Times New Roman" w:hAnsi="Times New Roman"/>
          <w:i/>
          <w:sz w:val="28"/>
          <w:szCs w:val="28"/>
        </w:rPr>
        <w:t>Верховна Рада України. U</w:t>
      </w:r>
      <w:r w:rsidRPr="00612602">
        <w:rPr>
          <w:rFonts w:ascii="Times New Roman" w:hAnsi="Times New Roman"/>
          <w:sz w:val="28"/>
          <w:szCs w:val="28"/>
        </w:rPr>
        <w:t xml:space="preserve">RL: </w:t>
      </w:r>
      <w:hyperlink r:id="rId144" w:history="1">
        <w:r w:rsidRPr="00612602">
          <w:rPr>
            <w:rStyle w:val="aff9"/>
            <w:rFonts w:ascii="Times New Roman" w:hAnsi="Times New Roman"/>
            <w:sz w:val="28"/>
            <w:szCs w:val="28"/>
          </w:rPr>
          <w:t>https://zakon.rada.gov.ua/laws/show/996-14</w:t>
        </w:r>
      </w:hyperlink>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 xml:space="preserve">Програми Європейського Союзу підтримки приватного сектору в Україні – EU SURE. </w:t>
      </w:r>
      <w:r w:rsidRPr="00612602">
        <w:rPr>
          <w:rFonts w:ascii="Times New Roman" w:hAnsi="Times New Roman"/>
          <w:sz w:val="28"/>
          <w:szCs w:val="28"/>
          <w:lang w:val="en-US"/>
        </w:rPr>
        <w:t xml:space="preserve">European Comission. URL: </w:t>
      </w:r>
      <w:hyperlink r:id="rId145" w:history="1">
        <w:r w:rsidRPr="00612602">
          <w:rPr>
            <w:rStyle w:val="aff9"/>
            <w:rFonts w:ascii="Times New Roman" w:hAnsi="Times New Roman"/>
            <w:sz w:val="28"/>
            <w:szCs w:val="28"/>
            <w:lang w:val="en-US"/>
          </w:rPr>
          <w:t>https://ec.europa.eu/info/businesseconomy-euro/economic-and-fiscal-policy-coordination/financial-assistanceeu/funding-mechanisms-and-facilities/sure_en</w:t>
        </w:r>
      </w:hyperlink>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Розвиток промисловості для забезпечення зростання та оновлення української економіки : науково-аналітична доповідь / за ред. Л.В. Дейнеко. НАН України, ДУ «Ін-т екон. та прогнозув.. НАН України». Київ, 2018. 158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 xml:space="preserve">Рубе В.А. Малый бизнес: история, теория, практика. М. : ТЕИС, 2000. 231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 xml:space="preserve"> Румельт Р. Хорошая стратегия, плохая стратегия. В чем отличие и почему это важно : пер. с англ. О. Медведь. М.: Манн, Иванов и Фербер, 2014. 448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Сахаров</w:t>
      </w:r>
      <w:r w:rsidRPr="00612602">
        <w:rPr>
          <w:rFonts w:ascii="Times New Roman" w:hAnsi="Times New Roman"/>
          <w:sz w:val="28"/>
          <w:szCs w:val="28"/>
          <w:lang w:val="en-US"/>
        </w:rPr>
        <w:t xml:space="preserve"> </w:t>
      </w:r>
      <w:r w:rsidRPr="00612602">
        <w:rPr>
          <w:rFonts w:ascii="Times New Roman" w:hAnsi="Times New Roman"/>
          <w:sz w:val="28"/>
          <w:szCs w:val="28"/>
        </w:rPr>
        <w:t>В</w:t>
      </w:r>
      <w:r w:rsidRPr="00612602">
        <w:rPr>
          <w:rFonts w:ascii="Times New Roman" w:hAnsi="Times New Roman"/>
          <w:sz w:val="28"/>
          <w:szCs w:val="28"/>
          <w:lang w:val="en-US"/>
        </w:rPr>
        <w:t>.</w:t>
      </w:r>
      <w:r w:rsidRPr="00612602">
        <w:rPr>
          <w:rFonts w:ascii="Times New Roman" w:hAnsi="Times New Roman"/>
          <w:sz w:val="28"/>
          <w:szCs w:val="28"/>
        </w:rPr>
        <w:t>Є</w:t>
      </w:r>
      <w:r w:rsidRPr="00612602">
        <w:rPr>
          <w:rFonts w:ascii="Times New Roman" w:hAnsi="Times New Roman"/>
          <w:sz w:val="28"/>
          <w:szCs w:val="28"/>
          <w:lang w:val="en-US"/>
        </w:rPr>
        <w:t xml:space="preserve">., </w:t>
      </w:r>
      <w:r w:rsidRPr="00612602">
        <w:rPr>
          <w:rFonts w:ascii="Times New Roman" w:hAnsi="Times New Roman"/>
          <w:sz w:val="28"/>
          <w:szCs w:val="28"/>
        </w:rPr>
        <w:t>Белінська</w:t>
      </w:r>
      <w:r w:rsidRPr="00612602">
        <w:rPr>
          <w:rFonts w:ascii="Times New Roman" w:hAnsi="Times New Roman"/>
          <w:sz w:val="28"/>
          <w:szCs w:val="28"/>
          <w:lang w:val="en-US"/>
        </w:rPr>
        <w:t xml:space="preserve"> </w:t>
      </w:r>
      <w:r w:rsidRPr="00612602">
        <w:rPr>
          <w:rFonts w:ascii="Times New Roman" w:hAnsi="Times New Roman"/>
          <w:sz w:val="28"/>
          <w:szCs w:val="28"/>
        </w:rPr>
        <w:t>Я</w:t>
      </w:r>
      <w:r w:rsidRPr="00612602">
        <w:rPr>
          <w:rFonts w:ascii="Times New Roman" w:hAnsi="Times New Roman"/>
          <w:sz w:val="28"/>
          <w:szCs w:val="28"/>
          <w:lang w:val="en-US"/>
        </w:rPr>
        <w:t>.</w:t>
      </w:r>
      <w:r w:rsidRPr="00612602">
        <w:rPr>
          <w:rFonts w:ascii="Times New Roman" w:hAnsi="Times New Roman"/>
          <w:sz w:val="28"/>
          <w:szCs w:val="28"/>
        </w:rPr>
        <w:t>В</w:t>
      </w:r>
      <w:r w:rsidRPr="00612602">
        <w:rPr>
          <w:rFonts w:ascii="Times New Roman" w:hAnsi="Times New Roman"/>
          <w:sz w:val="28"/>
          <w:szCs w:val="28"/>
          <w:lang w:val="en-US"/>
        </w:rPr>
        <w:t xml:space="preserve">., </w:t>
      </w:r>
      <w:r w:rsidRPr="00612602">
        <w:rPr>
          <w:rFonts w:ascii="Times New Roman" w:hAnsi="Times New Roman"/>
          <w:sz w:val="28"/>
          <w:szCs w:val="28"/>
        </w:rPr>
        <w:t>Зав</w:t>
      </w:r>
      <w:r w:rsidRPr="00612602">
        <w:rPr>
          <w:rFonts w:ascii="Times New Roman" w:hAnsi="Times New Roman"/>
          <w:sz w:val="28"/>
          <w:szCs w:val="28"/>
          <w:lang w:val="en-US"/>
        </w:rPr>
        <w:t>’</w:t>
      </w:r>
      <w:r w:rsidRPr="00612602">
        <w:rPr>
          <w:rFonts w:ascii="Times New Roman" w:hAnsi="Times New Roman"/>
          <w:sz w:val="28"/>
          <w:szCs w:val="28"/>
        </w:rPr>
        <w:t>ялова</w:t>
      </w:r>
      <w:r w:rsidRPr="00612602">
        <w:rPr>
          <w:rFonts w:ascii="Times New Roman" w:hAnsi="Times New Roman"/>
          <w:sz w:val="28"/>
          <w:szCs w:val="28"/>
          <w:lang w:val="en-US"/>
        </w:rPr>
        <w:t xml:space="preserve"> </w:t>
      </w:r>
      <w:r w:rsidRPr="00612602">
        <w:rPr>
          <w:rFonts w:ascii="Times New Roman" w:hAnsi="Times New Roman"/>
          <w:sz w:val="28"/>
          <w:szCs w:val="28"/>
        </w:rPr>
        <w:t>О</w:t>
      </w:r>
      <w:r w:rsidRPr="00612602">
        <w:rPr>
          <w:rFonts w:ascii="Times New Roman" w:hAnsi="Times New Roman"/>
          <w:sz w:val="28"/>
          <w:szCs w:val="28"/>
          <w:lang w:val="en-US"/>
        </w:rPr>
        <w:t>.</w:t>
      </w:r>
      <w:r w:rsidRPr="00612602">
        <w:rPr>
          <w:rFonts w:ascii="Times New Roman" w:hAnsi="Times New Roman"/>
          <w:sz w:val="28"/>
          <w:szCs w:val="28"/>
        </w:rPr>
        <w:t>В</w:t>
      </w:r>
      <w:r w:rsidRPr="00612602">
        <w:rPr>
          <w:rFonts w:ascii="Times New Roman" w:hAnsi="Times New Roman"/>
          <w:sz w:val="28"/>
          <w:szCs w:val="28"/>
          <w:lang w:val="en-US"/>
        </w:rPr>
        <w:t xml:space="preserve">. </w:t>
      </w:r>
      <w:r w:rsidRPr="00612602">
        <w:rPr>
          <w:rFonts w:ascii="Times New Roman" w:hAnsi="Times New Roman"/>
          <w:sz w:val="28"/>
          <w:szCs w:val="28"/>
        </w:rPr>
        <w:t>та</w:t>
      </w:r>
      <w:r w:rsidRPr="00612602">
        <w:rPr>
          <w:rFonts w:ascii="Times New Roman" w:hAnsi="Times New Roman"/>
          <w:sz w:val="28"/>
          <w:szCs w:val="28"/>
          <w:lang w:val="en-US"/>
        </w:rPr>
        <w:t xml:space="preserve"> </w:t>
      </w:r>
      <w:r w:rsidRPr="00612602">
        <w:rPr>
          <w:rFonts w:ascii="Times New Roman" w:hAnsi="Times New Roman"/>
          <w:sz w:val="28"/>
          <w:szCs w:val="28"/>
        </w:rPr>
        <w:t>ін</w:t>
      </w:r>
      <w:r w:rsidRPr="00612602">
        <w:rPr>
          <w:rFonts w:ascii="Times New Roman" w:hAnsi="Times New Roman"/>
          <w:sz w:val="28"/>
          <w:szCs w:val="28"/>
          <w:lang w:val="en-US"/>
        </w:rPr>
        <w:t xml:space="preserve">. </w:t>
      </w:r>
      <w:r w:rsidRPr="00612602">
        <w:rPr>
          <w:rFonts w:ascii="Times New Roman" w:hAnsi="Times New Roman"/>
          <w:sz w:val="28"/>
          <w:szCs w:val="28"/>
        </w:rPr>
        <w:t xml:space="preserve">Малий та середній бізнес / під ред. В. Є. Сахарова. К.: ВНЗ «Національна академія управління», 2003. 368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lastRenderedPageBreak/>
        <w:t xml:space="preserve"> Сєрова І.А., Шаповалова В.О. Бізнес-статистика : конспект лекцій І. Харків : Вид. ХНЕУ, 2009. 88 с.</w:t>
      </w:r>
    </w:p>
    <w:p w:rsidR="0035614C" w:rsidRPr="004C7053"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EU4Business. </w:t>
      </w:r>
      <w:r w:rsidRPr="00612602">
        <w:rPr>
          <w:rFonts w:ascii="Times New Roman" w:hAnsi="Times New Roman"/>
          <w:sz w:val="28"/>
          <w:szCs w:val="28"/>
        </w:rPr>
        <w:t>Веб</w:t>
      </w:r>
      <w:r w:rsidRPr="00612602">
        <w:rPr>
          <w:rFonts w:ascii="Times New Roman" w:hAnsi="Times New Roman"/>
          <w:sz w:val="28"/>
          <w:szCs w:val="28"/>
          <w:lang w:val="en-US"/>
        </w:rPr>
        <w:t>-</w:t>
      </w:r>
      <w:r w:rsidRPr="00612602">
        <w:rPr>
          <w:rFonts w:ascii="Times New Roman" w:hAnsi="Times New Roman"/>
          <w:sz w:val="28"/>
          <w:szCs w:val="28"/>
        </w:rPr>
        <w:t>сайт</w:t>
      </w:r>
      <w:r w:rsidRPr="00612602">
        <w:rPr>
          <w:rFonts w:ascii="Times New Roman" w:hAnsi="Times New Roman"/>
          <w:sz w:val="28"/>
          <w:szCs w:val="28"/>
          <w:lang w:val="en-US"/>
        </w:rPr>
        <w:t xml:space="preserve">. URL: https://eu4business.eu/projects/ </w:t>
      </w:r>
    </w:p>
    <w:p w:rsidR="0035614C" w:rsidRPr="004C7053"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 </w:t>
      </w:r>
      <w:r w:rsidRPr="00612602">
        <w:rPr>
          <w:rFonts w:ascii="Times New Roman" w:hAnsi="Times New Roman"/>
          <w:sz w:val="28"/>
          <w:szCs w:val="28"/>
        </w:rPr>
        <w:t>Е</w:t>
      </w:r>
      <w:r w:rsidRPr="00612602">
        <w:rPr>
          <w:rFonts w:ascii="Times New Roman" w:hAnsi="Times New Roman"/>
          <w:sz w:val="28"/>
          <w:szCs w:val="28"/>
          <w:lang w:val="en-US"/>
        </w:rPr>
        <w:t xml:space="preserve">urope 2020. </w:t>
      </w:r>
      <w:r w:rsidRPr="00612602">
        <w:rPr>
          <w:rFonts w:ascii="Times New Roman" w:hAnsi="Times New Roman"/>
          <w:sz w:val="28"/>
          <w:szCs w:val="28"/>
        </w:rPr>
        <w:t>А</w:t>
      </w:r>
      <w:r w:rsidRPr="00612602">
        <w:rPr>
          <w:rFonts w:ascii="Times New Roman" w:hAnsi="Times New Roman"/>
          <w:sz w:val="28"/>
          <w:szCs w:val="28"/>
          <w:lang w:val="en-US"/>
        </w:rPr>
        <w:t xml:space="preserve"> strategy for smart, sustainable and inclusive growth. European Comission. 2010. URL: http://ec.europa.eu/europe2020/index_en.htm </w:t>
      </w:r>
    </w:p>
    <w:p w:rsidR="0035614C" w:rsidRPr="004C7053"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 Global Food Security Index 2019. The Economist Intelligence Unit, URL: https://foodsecurityindex.eiu.com/Country/Details#Ukraine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lang w:val="en-US"/>
        </w:rPr>
        <w:t xml:space="preserve"> Grosul V., Askerov T. (2019). Research and systematization of specific expressions of the adaptation of retail trade enterprise. </w:t>
      </w:r>
      <w:r w:rsidRPr="004C7053">
        <w:rPr>
          <w:rFonts w:ascii="Times New Roman" w:hAnsi="Times New Roman"/>
          <w:i/>
          <w:sz w:val="28"/>
          <w:szCs w:val="28"/>
        </w:rPr>
        <w:t>Technology audit and  production reserves.</w:t>
      </w:r>
      <w:r w:rsidRPr="00612602">
        <w:rPr>
          <w:rFonts w:ascii="Times New Roman" w:hAnsi="Times New Roman"/>
          <w:sz w:val="28"/>
          <w:szCs w:val="28"/>
        </w:rPr>
        <w:t xml:space="preserve"> 2019. No. 1/4(45). Pp. 38-43. DOI: 10.15587/2312- 8372.2019.160956</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Irtyshcheva I., Stehnei M., Popadynets N. et al. Business Process Management in the Food Industry Under the Conditions of Economic Transformations. </w:t>
      </w:r>
      <w:r w:rsidRPr="004C7053">
        <w:rPr>
          <w:rFonts w:ascii="Times New Roman" w:hAnsi="Times New Roman"/>
          <w:i/>
          <w:sz w:val="28"/>
          <w:szCs w:val="28"/>
          <w:lang w:val="en-US"/>
        </w:rPr>
        <w:t>Management Science Letters,</w:t>
      </w:r>
      <w:r w:rsidRPr="00612602">
        <w:rPr>
          <w:rFonts w:ascii="Times New Roman" w:hAnsi="Times New Roman"/>
          <w:sz w:val="28"/>
          <w:szCs w:val="28"/>
          <w:lang w:val="en-US"/>
        </w:rPr>
        <w:t xml:space="preserve"> 2020. №10(14). pp. 3243-3252.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 Marynenko N. Enterprise’s structural components analysis under preadaptation. </w:t>
      </w:r>
      <w:r w:rsidRPr="004C7053">
        <w:rPr>
          <w:rFonts w:ascii="Times New Roman" w:hAnsi="Times New Roman"/>
          <w:i/>
          <w:sz w:val="28"/>
          <w:szCs w:val="28"/>
          <w:lang w:val="en-US"/>
        </w:rPr>
        <w:t>Journal Association 1901 “SEPIKE”.</w:t>
      </w:r>
      <w:r w:rsidRPr="00612602">
        <w:rPr>
          <w:rFonts w:ascii="Times New Roman" w:hAnsi="Times New Roman"/>
          <w:sz w:val="28"/>
          <w:szCs w:val="28"/>
          <w:lang w:val="en-US"/>
        </w:rPr>
        <w:t xml:space="preserve"> Frankfurt, Deutschland, Los Angeles, USA. 2016. Vol. 14. </w:t>
      </w:r>
      <w:r w:rsidRPr="00612602">
        <w:rPr>
          <w:rFonts w:ascii="Times New Roman" w:hAnsi="Times New Roman"/>
          <w:sz w:val="28"/>
          <w:szCs w:val="28"/>
        </w:rPr>
        <w:t>Р</w:t>
      </w:r>
      <w:r w:rsidRPr="00612602">
        <w:rPr>
          <w:rFonts w:ascii="Times New Roman" w:hAnsi="Times New Roman"/>
          <w:sz w:val="28"/>
          <w:szCs w:val="28"/>
          <w:lang w:val="en-US"/>
        </w:rPr>
        <w:t>p. 109-113.</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lang w:val="en-US"/>
        </w:rPr>
        <w:t xml:space="preserve">Pavlykivska O., Marushchak L., Kilyar O. The world practice of governments support the small business: lessons for Ukraine / Cogito, Multidisciplinary Research Journal, 2020. </w:t>
      </w:r>
      <w:r w:rsidRPr="004C7053">
        <w:rPr>
          <w:rFonts w:ascii="Times New Roman" w:hAnsi="Times New Roman"/>
          <w:sz w:val="28"/>
          <w:szCs w:val="28"/>
          <w:lang w:val="en-US"/>
        </w:rPr>
        <w:t>Vol. XII, no. 1 / March. P</w:t>
      </w:r>
      <w:r w:rsidRPr="00612602">
        <w:rPr>
          <w:rFonts w:ascii="Times New Roman" w:hAnsi="Times New Roman"/>
          <w:sz w:val="28"/>
          <w:szCs w:val="28"/>
        </w:rPr>
        <w:t>р</w:t>
      </w:r>
      <w:r w:rsidRPr="004C7053">
        <w:rPr>
          <w:rFonts w:ascii="Times New Roman" w:hAnsi="Times New Roman"/>
          <w:sz w:val="28"/>
          <w:szCs w:val="28"/>
          <w:lang w:val="en-US"/>
        </w:rPr>
        <w:t>. 110-131.</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lang w:val="en-US"/>
        </w:rPr>
      </w:pPr>
      <w:r w:rsidRPr="00612602">
        <w:rPr>
          <w:rFonts w:ascii="Times New Roman" w:hAnsi="Times New Roman"/>
          <w:sz w:val="28"/>
          <w:szCs w:val="28"/>
        </w:rPr>
        <w:t xml:space="preserve">Ковальчук С.В. Застосування сценарного підходу до впровадження маркетингових стратегій управління персоналом у діяльність машинобудівних підприємств. </w:t>
      </w:r>
      <w:r w:rsidRPr="004C7053">
        <w:rPr>
          <w:rFonts w:ascii="Times New Roman" w:hAnsi="Times New Roman"/>
          <w:i/>
          <w:sz w:val="28"/>
          <w:szCs w:val="28"/>
        </w:rPr>
        <w:t>Вісник Хмельницького національного університету.</w:t>
      </w:r>
      <w:r w:rsidRPr="00612602">
        <w:rPr>
          <w:rFonts w:ascii="Times New Roman" w:hAnsi="Times New Roman"/>
          <w:sz w:val="28"/>
          <w:szCs w:val="28"/>
        </w:rPr>
        <w:t xml:space="preserve"> </w:t>
      </w:r>
      <w:r w:rsidRPr="004C7053">
        <w:rPr>
          <w:rFonts w:ascii="Times New Roman" w:hAnsi="Times New Roman"/>
          <w:i/>
          <w:sz w:val="28"/>
          <w:szCs w:val="28"/>
        </w:rPr>
        <w:t>Економічні науки.</w:t>
      </w:r>
      <w:r w:rsidRPr="00612602">
        <w:rPr>
          <w:rFonts w:ascii="Times New Roman" w:hAnsi="Times New Roman"/>
          <w:sz w:val="28"/>
          <w:szCs w:val="28"/>
        </w:rPr>
        <w:t xml:space="preserve"> № 6, Том 1. 2017. С. 7-16.</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Круглянко А.В. Стратегічні аспекти розвитку малих підприємств в умовах циклічних коливань економіки України. </w:t>
      </w:r>
      <w:r w:rsidRPr="004C7053">
        <w:rPr>
          <w:rFonts w:ascii="Times New Roman" w:hAnsi="Times New Roman"/>
          <w:i/>
          <w:sz w:val="28"/>
          <w:szCs w:val="28"/>
        </w:rPr>
        <w:t>Вісник Чернівецького торговельно-економічного інститут. Економічні науки.</w:t>
      </w:r>
      <w:r w:rsidRPr="00612602">
        <w:rPr>
          <w:rFonts w:ascii="Times New Roman" w:hAnsi="Times New Roman"/>
          <w:sz w:val="28"/>
          <w:szCs w:val="28"/>
        </w:rPr>
        <w:t xml:space="preserve"> 2013. Вип. 2. С. 195-201.</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lastRenderedPageBreak/>
        <w:t xml:space="preserve">Мариненко Н.Ю. Управління адаптивним розвитком виробничогосподарських структур : дис. … д-ра. екон. наук : 08.00.04. Тернопіль, 2017. 403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Мельник А.О. Становлення та розвиток поняття «адаптація підприємства». </w:t>
      </w:r>
      <w:r w:rsidRPr="004C7053">
        <w:rPr>
          <w:rFonts w:ascii="Times New Roman" w:hAnsi="Times New Roman"/>
          <w:i/>
          <w:sz w:val="28"/>
          <w:szCs w:val="28"/>
        </w:rPr>
        <w:t>Вісник Технологічного університету Поділля</w:t>
      </w:r>
      <w:r w:rsidRPr="00612602">
        <w:rPr>
          <w:rFonts w:ascii="Times New Roman" w:hAnsi="Times New Roman"/>
          <w:sz w:val="28"/>
          <w:szCs w:val="28"/>
        </w:rPr>
        <w:t>. 2004. № 1, Ч. 2, Т. 2. С. 135-138.</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Моніторинг процесу децентралізації влади та реформування місцевого самоврядування станом на 10 січня 2020 року. Децентралізація : сайт. URL: </w:t>
      </w:r>
      <w:hyperlink r:id="rId146" w:history="1">
        <w:r w:rsidRPr="00612602">
          <w:rPr>
            <w:rStyle w:val="aff9"/>
            <w:rFonts w:ascii="Times New Roman" w:hAnsi="Times New Roman"/>
            <w:sz w:val="28"/>
            <w:szCs w:val="28"/>
          </w:rPr>
          <w:t>https://decentralization.gov.ua/mainmonitoring</w:t>
        </w:r>
      </w:hyperlink>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Голич Н.В. Державна підтримка розвитку малого бізнесу в Україні та країнах ЄС. </w:t>
      </w:r>
      <w:r w:rsidRPr="0040154A">
        <w:rPr>
          <w:rFonts w:ascii="Times New Roman" w:hAnsi="Times New Roman"/>
          <w:i/>
          <w:sz w:val="28"/>
          <w:szCs w:val="28"/>
        </w:rPr>
        <w:t>Економіка і управління в умовах глобалізації</w:t>
      </w:r>
      <w:r w:rsidRPr="00612602">
        <w:rPr>
          <w:rFonts w:ascii="Times New Roman" w:hAnsi="Times New Roman"/>
          <w:sz w:val="28"/>
          <w:szCs w:val="28"/>
        </w:rPr>
        <w:t xml:space="preserve"> : матеріали VIII міжнар. наук.-практ. інтернет-конф. (Кривий Ріг, 15 травня 2019 року) / М-во освіти і науки України, Донец. нац. ун-т економіки і торгівлі імені Михайла Туган-Барановського. Кривий Ріг: ДонНУЕТ, 2019. С. 384-387.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Голич Н.В. Інноваційний вектор регіонів в умовах децентралізації. </w:t>
      </w:r>
      <w:r w:rsidRPr="0040154A">
        <w:rPr>
          <w:rFonts w:ascii="Times New Roman" w:hAnsi="Times New Roman"/>
          <w:i/>
          <w:sz w:val="28"/>
          <w:szCs w:val="28"/>
        </w:rPr>
        <w:t>Проблеми формування та розвитку інноваційної інфраструктури</w:t>
      </w:r>
      <w:r w:rsidRPr="00612602">
        <w:rPr>
          <w:rFonts w:ascii="Times New Roman" w:hAnsi="Times New Roman"/>
          <w:sz w:val="28"/>
          <w:szCs w:val="28"/>
        </w:rPr>
        <w:t xml:space="preserve"> : матеріали V міжнар. наук.-практ. конф. (Львів, 23-25 травня 2019). НУ «ЛП». Львів : Видавництво Львівської політехніки, 2019. С. 71.</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Андрющенко Г.О. Малі підприємства : критерії визначення. </w:t>
      </w:r>
      <w:r w:rsidRPr="0040154A">
        <w:rPr>
          <w:rFonts w:ascii="Times New Roman" w:hAnsi="Times New Roman"/>
          <w:i/>
          <w:sz w:val="28"/>
          <w:szCs w:val="28"/>
        </w:rPr>
        <w:t>Формування ринкових відносин</w:t>
      </w:r>
      <w:r w:rsidRPr="00612602">
        <w:rPr>
          <w:rFonts w:ascii="Times New Roman" w:hAnsi="Times New Roman"/>
          <w:sz w:val="28"/>
          <w:szCs w:val="28"/>
        </w:rPr>
        <w:t xml:space="preserve">. 2009. № 10. С. 245-248.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Ансофф И. Стратегическое управление : сокр. пер. с англ. / науч. ред. и авт. предисл. Л.И. Евенко. М. : Экономика, 1989. 519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Ашаді Н. Д. Стратегічне планування діяльності підприємства: автореферат дисертації на здобуття наукового ступеня кандидата економычних наук: 08.06.01 / Харківський національний економічний університет. Харків, 2004. 22 с.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Баланович А. М. </w:t>
      </w:r>
      <w:r w:rsidRPr="0040154A">
        <w:rPr>
          <w:rFonts w:ascii="Times New Roman" w:hAnsi="Times New Roman"/>
          <w:i/>
          <w:sz w:val="28"/>
          <w:szCs w:val="28"/>
        </w:rPr>
        <w:t>Обґрунтування стратегій розвитку промислового підприємства на основі ринкових тенденцій</w:t>
      </w:r>
      <w:r w:rsidRPr="00612602">
        <w:rPr>
          <w:rFonts w:ascii="Times New Roman" w:hAnsi="Times New Roman"/>
          <w:sz w:val="28"/>
          <w:szCs w:val="28"/>
        </w:rPr>
        <w:t>: дис. … канд. екон. наук : 08.00.04. Харків: Харківський національний економічний університет імені Семена Кузнеця. 2018, 343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lastRenderedPageBreak/>
        <w:t>Буднік М. Адаптація промислових підприємств до ринкових умов господарювання : дис.  канд. екон. наук : спец. 08.06.01 «Економіка, організація і управління підприємствами» / Харківський держ. економічний унт. Х., 2002. 199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Варналій З.С. Мале підприємництво : основи теорії і практики : 4-те вид. К. : Т-во «Знання», КОО, 2008. 302 с.</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Васильєва Л.М. Розвиток малого підприємництва в зарубіжних країнах. </w:t>
      </w:r>
      <w:r w:rsidRPr="0040154A">
        <w:rPr>
          <w:rFonts w:ascii="Times New Roman" w:hAnsi="Times New Roman"/>
          <w:i/>
          <w:sz w:val="28"/>
          <w:szCs w:val="28"/>
        </w:rPr>
        <w:t>Держава та регіони</w:t>
      </w:r>
      <w:r w:rsidRPr="00612602">
        <w:rPr>
          <w:rFonts w:ascii="Times New Roman" w:hAnsi="Times New Roman"/>
          <w:sz w:val="28"/>
          <w:szCs w:val="28"/>
        </w:rPr>
        <w:t xml:space="preserve">. 2010. № 2. С. 55-58. </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 Вдовенко С.М., Лаптій Т.М. Вдосконалення критеріїв визначення суб’єктів малого підприємництва в Україні. </w:t>
      </w:r>
      <w:r w:rsidRPr="0040154A">
        <w:rPr>
          <w:rFonts w:ascii="Times New Roman" w:hAnsi="Times New Roman"/>
          <w:i/>
          <w:sz w:val="28"/>
          <w:szCs w:val="28"/>
        </w:rPr>
        <w:t xml:space="preserve">Інвестиції : практика та досвід. </w:t>
      </w:r>
      <w:r w:rsidRPr="00612602">
        <w:rPr>
          <w:rFonts w:ascii="Times New Roman" w:hAnsi="Times New Roman"/>
          <w:sz w:val="28"/>
          <w:szCs w:val="28"/>
        </w:rPr>
        <w:t>2014. № 1. С. 47-52.</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Голич Н.В. Державна підтримка розвитку малого бізнесу в Україні та країнах ЄС. </w:t>
      </w:r>
      <w:r w:rsidRPr="0040154A">
        <w:rPr>
          <w:rFonts w:ascii="Times New Roman" w:hAnsi="Times New Roman"/>
          <w:i/>
          <w:sz w:val="28"/>
          <w:szCs w:val="28"/>
        </w:rPr>
        <w:t>Економіка і управління в умовах глобалізації</w:t>
      </w:r>
      <w:r w:rsidRPr="00612602">
        <w:rPr>
          <w:rFonts w:ascii="Times New Roman" w:hAnsi="Times New Roman"/>
          <w:sz w:val="28"/>
          <w:szCs w:val="28"/>
        </w:rPr>
        <w:t xml:space="preserve"> : матеріали VIII міжнар. наук.-практ. інтернет-конф. (Кривий Ріг, 15 травня 2019 року) / М-во освіти і науки України, Донец. нац. ун-т економіки і торгівлі імені Михайла Туган-Барановського. Кривий Ріг: ДонНУЕТ, 2019. С. 384-387.</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 xml:space="preserve">Голич Н.В. Особливості розвитку малого бізнесу в соціальній сфері. </w:t>
      </w:r>
      <w:r w:rsidRPr="0040154A">
        <w:rPr>
          <w:rFonts w:ascii="Times New Roman" w:hAnsi="Times New Roman"/>
          <w:i/>
          <w:sz w:val="28"/>
          <w:szCs w:val="28"/>
        </w:rPr>
        <w:t>Економіка і менеджмент 2020:</w:t>
      </w:r>
      <w:r w:rsidRPr="00612602">
        <w:rPr>
          <w:rFonts w:ascii="Times New Roman" w:hAnsi="Times New Roman"/>
          <w:sz w:val="28"/>
          <w:szCs w:val="28"/>
        </w:rPr>
        <w:t xml:space="preserve"> </w:t>
      </w:r>
      <w:r w:rsidRPr="0040154A">
        <w:rPr>
          <w:rFonts w:ascii="Times New Roman" w:hAnsi="Times New Roman"/>
          <w:i/>
          <w:sz w:val="28"/>
          <w:szCs w:val="28"/>
        </w:rPr>
        <w:t xml:space="preserve">перспективи інтеграції та інноваційного розвитку : </w:t>
      </w:r>
      <w:r w:rsidRPr="00612602">
        <w:rPr>
          <w:rFonts w:ascii="Times New Roman" w:hAnsi="Times New Roman"/>
          <w:sz w:val="28"/>
          <w:szCs w:val="28"/>
        </w:rPr>
        <w:t>зб. наук. праць Міжнар. наук.-практ. конф., 2-3 квіт. 2020 р. : у 7 т. Дніпро : Видавець Біла К.О., 2020. С. 60-61</w:t>
      </w:r>
    </w:p>
    <w:p w:rsidR="0035614C" w:rsidRPr="00612602" w:rsidRDefault="0035614C" w:rsidP="0035614C">
      <w:pPr>
        <w:pStyle w:val="a5"/>
        <w:numPr>
          <w:ilvl w:val="0"/>
          <w:numId w:val="47"/>
        </w:numPr>
        <w:tabs>
          <w:tab w:val="left" w:pos="142"/>
        </w:tabs>
        <w:spacing w:line="360" w:lineRule="auto"/>
        <w:ind w:left="142" w:firstLine="567"/>
        <w:jc w:val="both"/>
        <w:rPr>
          <w:rFonts w:ascii="Times New Roman" w:hAnsi="Times New Roman"/>
          <w:sz w:val="28"/>
          <w:szCs w:val="28"/>
        </w:rPr>
      </w:pPr>
      <w:r w:rsidRPr="00612602">
        <w:rPr>
          <w:rFonts w:ascii="Times New Roman" w:hAnsi="Times New Roman"/>
          <w:sz w:val="28"/>
          <w:szCs w:val="28"/>
        </w:rPr>
        <w:t>Єдиний державний реєстр нормативно-правових актів: сайт. Міністерство юстиції України. URL: https://www.reestrnpa.gov.ua/REESTR/RNAweb.nsf/webActByDate?OpenView</w:t>
      </w:r>
    </w:p>
    <w:p w:rsidR="0035614C" w:rsidRPr="00612602" w:rsidRDefault="0035614C" w:rsidP="0035614C">
      <w:pPr>
        <w:tabs>
          <w:tab w:val="left" w:pos="142"/>
        </w:tabs>
        <w:spacing w:line="360" w:lineRule="auto"/>
        <w:ind w:left="142" w:firstLine="567"/>
        <w:jc w:val="both"/>
        <w:rPr>
          <w:rFonts w:ascii="Times New Roman" w:hAnsi="Times New Roman"/>
          <w:sz w:val="28"/>
          <w:szCs w:val="28"/>
          <w:lang w:val="ru-RU"/>
        </w:rPr>
      </w:pPr>
    </w:p>
    <w:p w:rsidR="0035614C" w:rsidRPr="00612602" w:rsidRDefault="0035614C" w:rsidP="0035614C">
      <w:pPr>
        <w:tabs>
          <w:tab w:val="left" w:pos="142"/>
        </w:tabs>
        <w:spacing w:line="360" w:lineRule="auto"/>
        <w:ind w:left="142" w:firstLine="567"/>
        <w:jc w:val="both"/>
        <w:rPr>
          <w:rFonts w:ascii="Times New Roman" w:hAnsi="Times New Roman"/>
          <w:sz w:val="28"/>
          <w:szCs w:val="28"/>
        </w:rPr>
      </w:pPr>
    </w:p>
    <w:p w:rsidR="0035614C" w:rsidRPr="00612602" w:rsidRDefault="0035614C" w:rsidP="0035614C">
      <w:pPr>
        <w:tabs>
          <w:tab w:val="left" w:pos="142"/>
        </w:tabs>
        <w:spacing w:line="360" w:lineRule="auto"/>
        <w:ind w:left="142" w:firstLine="567"/>
        <w:jc w:val="both"/>
        <w:rPr>
          <w:rFonts w:ascii="Times New Roman" w:hAnsi="Times New Roman"/>
          <w:sz w:val="28"/>
          <w:szCs w:val="28"/>
        </w:rPr>
      </w:pPr>
    </w:p>
    <w:p w:rsidR="0035614C" w:rsidRDefault="0035614C" w:rsidP="0035614C"/>
    <w:p w:rsidR="0035614C" w:rsidRDefault="0035614C" w:rsidP="0060190D">
      <w:pPr>
        <w:spacing w:line="360" w:lineRule="auto"/>
        <w:ind w:left="851"/>
        <w:jc w:val="center"/>
        <w:rPr>
          <w:rFonts w:ascii="Times New Roman" w:hAnsi="Times New Roman"/>
          <w:sz w:val="28"/>
          <w:szCs w:val="28"/>
        </w:rPr>
      </w:pPr>
    </w:p>
    <w:sectPr w:rsidR="0035614C" w:rsidSect="00474F1C">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A82" w:rsidRDefault="00412A82" w:rsidP="006C77BF">
      <w:pPr>
        <w:spacing w:after="0" w:line="240" w:lineRule="auto"/>
      </w:pPr>
      <w:r>
        <w:separator/>
      </w:r>
    </w:p>
  </w:endnote>
  <w:endnote w:type="continuationSeparator" w:id="0">
    <w:p w:rsidR="00412A82" w:rsidRDefault="00412A82" w:rsidP="006C77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5905757"/>
      <w:docPartObj>
        <w:docPartGallery w:val="Page Numbers (Bottom of Page)"/>
        <w:docPartUnique/>
      </w:docPartObj>
    </w:sdtPr>
    <w:sdtEndPr/>
    <w:sdtContent>
      <w:p w:rsidR="00412A82" w:rsidRDefault="00412A82">
        <w:pPr>
          <w:pStyle w:val="af2"/>
          <w:jc w:val="right"/>
        </w:pPr>
        <w:r>
          <w:fldChar w:fldCharType="begin"/>
        </w:r>
        <w:r>
          <w:instrText>PAGE   \* MERGEFORMAT</w:instrText>
        </w:r>
        <w:r>
          <w:fldChar w:fldCharType="separate"/>
        </w:r>
        <w:r w:rsidR="00103964">
          <w:rPr>
            <w:noProof/>
          </w:rPr>
          <w:t>4</w:t>
        </w:r>
        <w:r>
          <w:fldChar w:fldCharType="end"/>
        </w:r>
      </w:p>
    </w:sdtContent>
  </w:sdt>
  <w:p w:rsidR="00412A82" w:rsidRDefault="00412A82">
    <w:pPr>
      <w:pStyle w:val="af2"/>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A82" w:rsidRPr="00D459B4" w:rsidRDefault="00412A82" w:rsidP="00BB6F80">
    <w:pPr>
      <w:pStyle w:val="af2"/>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A82" w:rsidRDefault="00412A82" w:rsidP="006C77BF">
      <w:pPr>
        <w:spacing w:after="0" w:line="240" w:lineRule="auto"/>
      </w:pPr>
      <w:r>
        <w:separator/>
      </w:r>
    </w:p>
  </w:footnote>
  <w:footnote w:type="continuationSeparator" w:id="0">
    <w:p w:rsidR="00412A82" w:rsidRDefault="00412A82" w:rsidP="006C77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E3752"/>
    <w:multiLevelType w:val="hybridMultilevel"/>
    <w:tmpl w:val="351A9554"/>
    <w:lvl w:ilvl="0" w:tplc="D4B01828">
      <w:start w:val="56"/>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4655330"/>
    <w:multiLevelType w:val="hybridMultilevel"/>
    <w:tmpl w:val="0164AA6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15:restartNumberingAfterBreak="0">
    <w:nsid w:val="063F4C45"/>
    <w:multiLevelType w:val="hybridMultilevel"/>
    <w:tmpl w:val="4ED49486"/>
    <w:lvl w:ilvl="0" w:tplc="9E06F0F8">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D052DFB"/>
    <w:multiLevelType w:val="multilevel"/>
    <w:tmpl w:val="77661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A655CB"/>
    <w:multiLevelType w:val="hybridMultilevel"/>
    <w:tmpl w:val="31448BB2"/>
    <w:lvl w:ilvl="0" w:tplc="57AE36AE">
      <w:start w:val="1"/>
      <w:numFmt w:val="bullet"/>
      <w:lvlText w:val=""/>
      <w:lvlJc w:val="left"/>
      <w:pPr>
        <w:tabs>
          <w:tab w:val="num" w:pos="720"/>
        </w:tabs>
        <w:ind w:left="720" w:hanging="360"/>
      </w:pPr>
      <w:rPr>
        <w:rFonts w:ascii="Symbol" w:hAnsi="Symbol" w:hint="default"/>
      </w:rPr>
    </w:lvl>
    <w:lvl w:ilvl="1" w:tplc="04190005">
      <w:start w:val="1"/>
      <w:numFmt w:val="bullet"/>
      <w:lvlText w:val=""/>
      <w:lvlJc w:val="left"/>
      <w:pPr>
        <w:tabs>
          <w:tab w:val="num" w:pos="2160"/>
        </w:tabs>
        <w:ind w:left="2160" w:hanging="360"/>
      </w:pPr>
      <w:rPr>
        <w:rFonts w:ascii="Wingdings" w:hAnsi="Wingdings" w:hint="default"/>
      </w:rPr>
    </w:lvl>
    <w:lvl w:ilvl="2" w:tplc="A506889A">
      <w:start w:val="8"/>
      <w:numFmt w:val="bullet"/>
      <w:lvlText w:val="–"/>
      <w:lvlJc w:val="left"/>
      <w:pPr>
        <w:tabs>
          <w:tab w:val="num" w:pos="2880"/>
        </w:tabs>
        <w:ind w:left="2880" w:hanging="360"/>
      </w:pPr>
      <w:rPr>
        <w:rFonts w:ascii="Times New Roman" w:eastAsia="Times New Roman" w:hAnsi="Times New Roman" w:hint="default"/>
      </w:rPr>
    </w:lvl>
    <w:lvl w:ilvl="3" w:tplc="04190005">
      <w:start w:val="1"/>
      <w:numFmt w:val="bullet"/>
      <w:lvlText w:val=""/>
      <w:lvlJc w:val="left"/>
      <w:pPr>
        <w:tabs>
          <w:tab w:val="num" w:pos="3600"/>
        </w:tabs>
        <w:ind w:left="3600" w:hanging="360"/>
      </w:pPr>
      <w:rPr>
        <w:rFonts w:ascii="Wingdings" w:hAnsi="Wingdings"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0DD008C3"/>
    <w:multiLevelType w:val="hybridMultilevel"/>
    <w:tmpl w:val="4E64BF60"/>
    <w:lvl w:ilvl="0" w:tplc="797E3FA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0E296B9B"/>
    <w:multiLevelType w:val="hybridMultilevel"/>
    <w:tmpl w:val="1862CE74"/>
    <w:lvl w:ilvl="0" w:tplc="0419000F">
      <w:start w:val="1"/>
      <w:numFmt w:val="decimal"/>
      <w:lvlText w:val="%1."/>
      <w:lvlJc w:val="left"/>
      <w:pPr>
        <w:tabs>
          <w:tab w:val="num" w:pos="2486"/>
        </w:tabs>
        <w:ind w:left="2486" w:hanging="360"/>
      </w:pPr>
      <w:rPr>
        <w:rFonts w:cs="Times New Roman" w:hint="default"/>
      </w:rPr>
    </w:lvl>
    <w:lvl w:ilvl="1" w:tplc="C3785DD6">
      <w:start w:val="1"/>
      <w:numFmt w:val="decimal"/>
      <w:lvlText w:val="%2"/>
      <w:lvlJc w:val="left"/>
      <w:pPr>
        <w:tabs>
          <w:tab w:val="num" w:pos="3386"/>
        </w:tabs>
        <w:ind w:left="3386" w:hanging="540"/>
      </w:pPr>
      <w:rPr>
        <w:rFonts w:cs="Times New Roman" w:hint="default"/>
      </w:rPr>
    </w:lvl>
    <w:lvl w:ilvl="2" w:tplc="0419001B" w:tentative="1">
      <w:start w:val="1"/>
      <w:numFmt w:val="lowerRoman"/>
      <w:lvlText w:val="%3."/>
      <w:lvlJc w:val="right"/>
      <w:pPr>
        <w:tabs>
          <w:tab w:val="num" w:pos="3926"/>
        </w:tabs>
        <w:ind w:left="3926" w:hanging="180"/>
      </w:pPr>
      <w:rPr>
        <w:rFonts w:cs="Times New Roman"/>
      </w:rPr>
    </w:lvl>
    <w:lvl w:ilvl="3" w:tplc="0419000F" w:tentative="1">
      <w:start w:val="1"/>
      <w:numFmt w:val="decimal"/>
      <w:lvlText w:val="%4."/>
      <w:lvlJc w:val="left"/>
      <w:pPr>
        <w:tabs>
          <w:tab w:val="num" w:pos="4646"/>
        </w:tabs>
        <w:ind w:left="4646" w:hanging="360"/>
      </w:pPr>
      <w:rPr>
        <w:rFonts w:cs="Times New Roman"/>
      </w:rPr>
    </w:lvl>
    <w:lvl w:ilvl="4" w:tplc="04190019" w:tentative="1">
      <w:start w:val="1"/>
      <w:numFmt w:val="lowerLetter"/>
      <w:lvlText w:val="%5."/>
      <w:lvlJc w:val="left"/>
      <w:pPr>
        <w:tabs>
          <w:tab w:val="num" w:pos="5366"/>
        </w:tabs>
        <w:ind w:left="5366" w:hanging="360"/>
      </w:pPr>
      <w:rPr>
        <w:rFonts w:cs="Times New Roman"/>
      </w:rPr>
    </w:lvl>
    <w:lvl w:ilvl="5" w:tplc="0419001B" w:tentative="1">
      <w:start w:val="1"/>
      <w:numFmt w:val="lowerRoman"/>
      <w:lvlText w:val="%6."/>
      <w:lvlJc w:val="right"/>
      <w:pPr>
        <w:tabs>
          <w:tab w:val="num" w:pos="6086"/>
        </w:tabs>
        <w:ind w:left="6086" w:hanging="180"/>
      </w:pPr>
      <w:rPr>
        <w:rFonts w:cs="Times New Roman"/>
      </w:rPr>
    </w:lvl>
    <w:lvl w:ilvl="6" w:tplc="0419000F" w:tentative="1">
      <w:start w:val="1"/>
      <w:numFmt w:val="decimal"/>
      <w:lvlText w:val="%7."/>
      <w:lvlJc w:val="left"/>
      <w:pPr>
        <w:tabs>
          <w:tab w:val="num" w:pos="6806"/>
        </w:tabs>
        <w:ind w:left="6806" w:hanging="360"/>
      </w:pPr>
      <w:rPr>
        <w:rFonts w:cs="Times New Roman"/>
      </w:rPr>
    </w:lvl>
    <w:lvl w:ilvl="7" w:tplc="04190019" w:tentative="1">
      <w:start w:val="1"/>
      <w:numFmt w:val="lowerLetter"/>
      <w:lvlText w:val="%8."/>
      <w:lvlJc w:val="left"/>
      <w:pPr>
        <w:tabs>
          <w:tab w:val="num" w:pos="7526"/>
        </w:tabs>
        <w:ind w:left="7526" w:hanging="360"/>
      </w:pPr>
      <w:rPr>
        <w:rFonts w:cs="Times New Roman"/>
      </w:rPr>
    </w:lvl>
    <w:lvl w:ilvl="8" w:tplc="0419001B" w:tentative="1">
      <w:start w:val="1"/>
      <w:numFmt w:val="lowerRoman"/>
      <w:lvlText w:val="%9."/>
      <w:lvlJc w:val="right"/>
      <w:pPr>
        <w:tabs>
          <w:tab w:val="num" w:pos="8246"/>
        </w:tabs>
        <w:ind w:left="8246" w:hanging="180"/>
      </w:pPr>
      <w:rPr>
        <w:rFonts w:cs="Times New Roman"/>
      </w:rPr>
    </w:lvl>
  </w:abstractNum>
  <w:abstractNum w:abstractNumId="7" w15:restartNumberingAfterBreak="0">
    <w:nsid w:val="10096D40"/>
    <w:multiLevelType w:val="hybridMultilevel"/>
    <w:tmpl w:val="E0B40008"/>
    <w:lvl w:ilvl="0" w:tplc="13D05D24">
      <w:start w:val="21"/>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15:restartNumberingAfterBreak="0">
    <w:nsid w:val="10C03D68"/>
    <w:multiLevelType w:val="hybridMultilevel"/>
    <w:tmpl w:val="FA7E65B2"/>
    <w:lvl w:ilvl="0" w:tplc="F26EF6E0">
      <w:start w:val="1"/>
      <w:numFmt w:val="decimal"/>
      <w:lvlText w:val="%1."/>
      <w:lvlJc w:val="left"/>
      <w:pPr>
        <w:ind w:left="1068" w:hanging="360"/>
      </w:pPr>
      <w:rPr>
        <w:rFonts w:ascii="Times New Roman" w:eastAsia="Calibr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12F31EB6"/>
    <w:multiLevelType w:val="hybridMultilevel"/>
    <w:tmpl w:val="E38AB954"/>
    <w:lvl w:ilvl="0" w:tplc="13D05D24">
      <w:start w:val="21"/>
      <w:numFmt w:val="bullet"/>
      <w:lvlText w:val="-"/>
      <w:lvlJc w:val="left"/>
      <w:pPr>
        <w:tabs>
          <w:tab w:val="num" w:pos="720"/>
        </w:tabs>
        <w:ind w:left="720" w:hanging="360"/>
      </w:pPr>
      <w:rPr>
        <w:rFonts w:ascii="Times New Roman" w:eastAsia="Times New Roman" w:hAnsi="Times New Roman" w:hint="default"/>
      </w:rPr>
    </w:lvl>
    <w:lvl w:ilvl="1" w:tplc="0422000D">
      <w:start w:val="1"/>
      <w:numFmt w:val="bullet"/>
      <w:lvlText w:val=""/>
      <w:lvlJc w:val="left"/>
      <w:pPr>
        <w:tabs>
          <w:tab w:val="num" w:pos="1620"/>
        </w:tabs>
        <w:ind w:left="1620" w:hanging="360"/>
      </w:pPr>
      <w:rPr>
        <w:rFonts w:ascii="Wingdings" w:hAnsi="Wingding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141A6143"/>
    <w:multiLevelType w:val="multilevel"/>
    <w:tmpl w:val="03C88FDE"/>
    <w:lvl w:ilvl="0">
      <w:start w:val="1"/>
      <w:numFmt w:val="bullet"/>
      <w:lvlText w:val="-"/>
      <w:lvlJc w:val="left"/>
      <w:pPr>
        <w:tabs>
          <w:tab w:val="num" w:pos="1570"/>
        </w:tabs>
        <w:ind w:left="1570" w:hanging="360"/>
      </w:pPr>
      <w:rPr>
        <w:rFonts w:ascii="Times New Roman" w:hAnsi="Times New Roman" w:hint="default"/>
      </w:rPr>
    </w:lvl>
    <w:lvl w:ilvl="1">
      <w:start w:val="1"/>
      <w:numFmt w:val="bullet"/>
      <w:lvlText w:val="o"/>
      <w:lvlJc w:val="left"/>
      <w:pPr>
        <w:tabs>
          <w:tab w:val="num" w:pos="2290"/>
        </w:tabs>
        <w:ind w:left="2290" w:hanging="360"/>
      </w:pPr>
      <w:rPr>
        <w:rFonts w:ascii="Courier New" w:hAnsi="Courier New"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1" w15:restartNumberingAfterBreak="0">
    <w:nsid w:val="1AA13869"/>
    <w:multiLevelType w:val="hybridMultilevel"/>
    <w:tmpl w:val="C8A4FA0C"/>
    <w:lvl w:ilvl="0" w:tplc="04190019">
      <w:start w:val="2"/>
      <w:numFmt w:val="bullet"/>
      <w:lvlText w:val="-"/>
      <w:lvlJc w:val="left"/>
      <w:pPr>
        <w:tabs>
          <w:tab w:val="num" w:pos="2486"/>
        </w:tabs>
        <w:ind w:left="2486" w:hanging="360"/>
      </w:pPr>
      <w:rPr>
        <w:rFonts w:ascii="Times New Roman" w:eastAsia="Times New Roman" w:hAnsi="Times New Roman" w:hint="default"/>
      </w:rPr>
    </w:lvl>
    <w:lvl w:ilvl="1" w:tplc="C3785DD6">
      <w:start w:val="1"/>
      <w:numFmt w:val="decimal"/>
      <w:lvlText w:val="%2"/>
      <w:lvlJc w:val="left"/>
      <w:pPr>
        <w:tabs>
          <w:tab w:val="num" w:pos="3386"/>
        </w:tabs>
        <w:ind w:left="3386" w:hanging="540"/>
      </w:pPr>
      <w:rPr>
        <w:rFonts w:cs="Times New Roman" w:hint="default"/>
      </w:rPr>
    </w:lvl>
    <w:lvl w:ilvl="2" w:tplc="0419001B" w:tentative="1">
      <w:start w:val="1"/>
      <w:numFmt w:val="lowerRoman"/>
      <w:lvlText w:val="%3."/>
      <w:lvlJc w:val="right"/>
      <w:pPr>
        <w:tabs>
          <w:tab w:val="num" w:pos="3926"/>
        </w:tabs>
        <w:ind w:left="3926" w:hanging="180"/>
      </w:pPr>
      <w:rPr>
        <w:rFonts w:cs="Times New Roman"/>
      </w:rPr>
    </w:lvl>
    <w:lvl w:ilvl="3" w:tplc="0419000F" w:tentative="1">
      <w:start w:val="1"/>
      <w:numFmt w:val="decimal"/>
      <w:lvlText w:val="%4."/>
      <w:lvlJc w:val="left"/>
      <w:pPr>
        <w:tabs>
          <w:tab w:val="num" w:pos="4646"/>
        </w:tabs>
        <w:ind w:left="4646" w:hanging="360"/>
      </w:pPr>
      <w:rPr>
        <w:rFonts w:cs="Times New Roman"/>
      </w:rPr>
    </w:lvl>
    <w:lvl w:ilvl="4" w:tplc="04190019" w:tentative="1">
      <w:start w:val="1"/>
      <w:numFmt w:val="lowerLetter"/>
      <w:lvlText w:val="%5."/>
      <w:lvlJc w:val="left"/>
      <w:pPr>
        <w:tabs>
          <w:tab w:val="num" w:pos="5366"/>
        </w:tabs>
        <w:ind w:left="5366" w:hanging="360"/>
      </w:pPr>
      <w:rPr>
        <w:rFonts w:cs="Times New Roman"/>
      </w:rPr>
    </w:lvl>
    <w:lvl w:ilvl="5" w:tplc="0419001B" w:tentative="1">
      <w:start w:val="1"/>
      <w:numFmt w:val="lowerRoman"/>
      <w:lvlText w:val="%6."/>
      <w:lvlJc w:val="right"/>
      <w:pPr>
        <w:tabs>
          <w:tab w:val="num" w:pos="6086"/>
        </w:tabs>
        <w:ind w:left="6086" w:hanging="180"/>
      </w:pPr>
      <w:rPr>
        <w:rFonts w:cs="Times New Roman"/>
      </w:rPr>
    </w:lvl>
    <w:lvl w:ilvl="6" w:tplc="0419000F" w:tentative="1">
      <w:start w:val="1"/>
      <w:numFmt w:val="decimal"/>
      <w:lvlText w:val="%7."/>
      <w:lvlJc w:val="left"/>
      <w:pPr>
        <w:tabs>
          <w:tab w:val="num" w:pos="6806"/>
        </w:tabs>
        <w:ind w:left="6806" w:hanging="360"/>
      </w:pPr>
      <w:rPr>
        <w:rFonts w:cs="Times New Roman"/>
      </w:rPr>
    </w:lvl>
    <w:lvl w:ilvl="7" w:tplc="04190019" w:tentative="1">
      <w:start w:val="1"/>
      <w:numFmt w:val="lowerLetter"/>
      <w:lvlText w:val="%8."/>
      <w:lvlJc w:val="left"/>
      <w:pPr>
        <w:tabs>
          <w:tab w:val="num" w:pos="7526"/>
        </w:tabs>
        <w:ind w:left="7526" w:hanging="360"/>
      </w:pPr>
      <w:rPr>
        <w:rFonts w:cs="Times New Roman"/>
      </w:rPr>
    </w:lvl>
    <w:lvl w:ilvl="8" w:tplc="0419001B" w:tentative="1">
      <w:start w:val="1"/>
      <w:numFmt w:val="lowerRoman"/>
      <w:lvlText w:val="%9."/>
      <w:lvlJc w:val="right"/>
      <w:pPr>
        <w:tabs>
          <w:tab w:val="num" w:pos="8246"/>
        </w:tabs>
        <w:ind w:left="8246" w:hanging="180"/>
      </w:pPr>
      <w:rPr>
        <w:rFonts w:cs="Times New Roman"/>
      </w:rPr>
    </w:lvl>
  </w:abstractNum>
  <w:abstractNum w:abstractNumId="12" w15:restartNumberingAfterBreak="0">
    <w:nsid w:val="1EAB4175"/>
    <w:multiLevelType w:val="hybridMultilevel"/>
    <w:tmpl w:val="EF564EB0"/>
    <w:lvl w:ilvl="0" w:tplc="13D05D24">
      <w:start w:val="2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2B407BE"/>
    <w:multiLevelType w:val="hybridMultilevel"/>
    <w:tmpl w:val="76448DF8"/>
    <w:lvl w:ilvl="0" w:tplc="F0D829D4">
      <w:start w:val="6"/>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7D8AD6A">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0BCD5CE">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B902188">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3E65220">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D64D888">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8A7A3A">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458B5E4">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9CAD166">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3ED7D62"/>
    <w:multiLevelType w:val="hybridMultilevel"/>
    <w:tmpl w:val="CE4CEE34"/>
    <w:lvl w:ilvl="0" w:tplc="57AE36AE">
      <w:start w:val="1"/>
      <w:numFmt w:val="bullet"/>
      <w:lvlText w:val=""/>
      <w:lvlJc w:val="left"/>
      <w:pPr>
        <w:tabs>
          <w:tab w:val="num" w:pos="720"/>
        </w:tabs>
        <w:ind w:left="720" w:hanging="360"/>
      </w:pPr>
      <w:rPr>
        <w:rFonts w:ascii="Symbol" w:hAnsi="Symbol" w:hint="default"/>
      </w:rPr>
    </w:lvl>
    <w:lvl w:ilvl="1" w:tplc="04190005">
      <w:start w:val="1"/>
      <w:numFmt w:val="bullet"/>
      <w:lvlText w:val=""/>
      <w:lvlJc w:val="left"/>
      <w:pPr>
        <w:tabs>
          <w:tab w:val="num" w:pos="2160"/>
        </w:tabs>
        <w:ind w:left="2160" w:hanging="360"/>
      </w:pPr>
      <w:rPr>
        <w:rFonts w:ascii="Wingdings" w:hAnsi="Wingdings" w:hint="default"/>
      </w:rPr>
    </w:lvl>
    <w:lvl w:ilvl="2" w:tplc="A506889A">
      <w:start w:val="8"/>
      <w:numFmt w:val="bullet"/>
      <w:lvlText w:val="–"/>
      <w:lvlJc w:val="left"/>
      <w:pPr>
        <w:tabs>
          <w:tab w:val="num" w:pos="2880"/>
        </w:tabs>
        <w:ind w:left="2880" w:hanging="360"/>
      </w:pPr>
      <w:rPr>
        <w:rFonts w:ascii="Times New Roman" w:eastAsia="Times New Roman" w:hAnsi="Times New Roman" w:hint="default"/>
      </w:rPr>
    </w:lvl>
    <w:lvl w:ilvl="3" w:tplc="04190005">
      <w:start w:val="1"/>
      <w:numFmt w:val="bullet"/>
      <w:lvlText w:val=""/>
      <w:lvlJc w:val="left"/>
      <w:pPr>
        <w:tabs>
          <w:tab w:val="num" w:pos="3600"/>
        </w:tabs>
        <w:ind w:left="3600" w:hanging="360"/>
      </w:pPr>
      <w:rPr>
        <w:rFonts w:ascii="Wingdings" w:hAnsi="Wingdings"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240F1F01"/>
    <w:multiLevelType w:val="hybridMultilevel"/>
    <w:tmpl w:val="245C28CE"/>
    <w:lvl w:ilvl="0" w:tplc="7D500A8E">
      <w:start w:val="1"/>
      <w:numFmt w:val="decimal"/>
      <w:pStyle w:val="a"/>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7A471BA"/>
    <w:multiLevelType w:val="hybridMultilevel"/>
    <w:tmpl w:val="2F10BD20"/>
    <w:lvl w:ilvl="0" w:tplc="6EE00EB8">
      <w:start w:val="2011"/>
      <w:numFmt w:val="bullet"/>
      <w:lvlText w:val="-"/>
      <w:lvlJc w:val="left"/>
      <w:pPr>
        <w:ind w:left="720" w:hanging="360"/>
      </w:pPr>
      <w:rPr>
        <w:rFonts w:ascii="Times New Roman" w:eastAsia="Times New Roman" w:hAnsi="Times New Roman"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7" w15:restartNumberingAfterBreak="0">
    <w:nsid w:val="2AFD6A6E"/>
    <w:multiLevelType w:val="hybridMultilevel"/>
    <w:tmpl w:val="738EA2C0"/>
    <w:lvl w:ilvl="0" w:tplc="0419000F">
      <w:start w:val="1"/>
      <w:numFmt w:val="decimal"/>
      <w:lvlText w:val="%1."/>
      <w:lvlJc w:val="left"/>
      <w:pPr>
        <w:tabs>
          <w:tab w:val="num" w:pos="928"/>
        </w:tabs>
        <w:ind w:left="928" w:hanging="360"/>
      </w:pPr>
      <w:rPr>
        <w:rFonts w:cs="Times New Roman"/>
      </w:rPr>
    </w:lvl>
    <w:lvl w:ilvl="1" w:tplc="04190019">
      <w:start w:val="1"/>
      <w:numFmt w:val="lowerLetter"/>
      <w:lvlText w:val="%2."/>
      <w:lvlJc w:val="left"/>
      <w:pPr>
        <w:tabs>
          <w:tab w:val="num" w:pos="1648"/>
        </w:tabs>
        <w:ind w:left="1648" w:hanging="360"/>
      </w:pPr>
      <w:rPr>
        <w:rFonts w:cs="Times New Roman"/>
      </w:rPr>
    </w:lvl>
    <w:lvl w:ilvl="2" w:tplc="0419001B">
      <w:start w:val="1"/>
      <w:numFmt w:val="lowerRoman"/>
      <w:lvlText w:val="%3."/>
      <w:lvlJc w:val="right"/>
      <w:pPr>
        <w:tabs>
          <w:tab w:val="num" w:pos="2368"/>
        </w:tabs>
        <w:ind w:left="2368" w:hanging="180"/>
      </w:pPr>
      <w:rPr>
        <w:rFonts w:cs="Times New Roman"/>
      </w:rPr>
    </w:lvl>
    <w:lvl w:ilvl="3" w:tplc="0419000F">
      <w:start w:val="1"/>
      <w:numFmt w:val="decimal"/>
      <w:lvlText w:val="%4."/>
      <w:lvlJc w:val="left"/>
      <w:pPr>
        <w:tabs>
          <w:tab w:val="num" w:pos="3088"/>
        </w:tabs>
        <w:ind w:left="3088" w:hanging="360"/>
      </w:pPr>
      <w:rPr>
        <w:rFonts w:cs="Times New Roman"/>
      </w:rPr>
    </w:lvl>
    <w:lvl w:ilvl="4" w:tplc="04190019">
      <w:start w:val="1"/>
      <w:numFmt w:val="lowerLetter"/>
      <w:lvlText w:val="%5."/>
      <w:lvlJc w:val="left"/>
      <w:pPr>
        <w:tabs>
          <w:tab w:val="num" w:pos="3808"/>
        </w:tabs>
        <w:ind w:left="3808" w:hanging="360"/>
      </w:pPr>
      <w:rPr>
        <w:rFonts w:cs="Times New Roman"/>
      </w:rPr>
    </w:lvl>
    <w:lvl w:ilvl="5" w:tplc="0419001B">
      <w:start w:val="1"/>
      <w:numFmt w:val="lowerRoman"/>
      <w:lvlText w:val="%6."/>
      <w:lvlJc w:val="right"/>
      <w:pPr>
        <w:tabs>
          <w:tab w:val="num" w:pos="4528"/>
        </w:tabs>
        <w:ind w:left="4528" w:hanging="180"/>
      </w:pPr>
      <w:rPr>
        <w:rFonts w:cs="Times New Roman"/>
      </w:rPr>
    </w:lvl>
    <w:lvl w:ilvl="6" w:tplc="0419000F">
      <w:start w:val="1"/>
      <w:numFmt w:val="decimal"/>
      <w:lvlText w:val="%7."/>
      <w:lvlJc w:val="left"/>
      <w:pPr>
        <w:tabs>
          <w:tab w:val="num" w:pos="5248"/>
        </w:tabs>
        <w:ind w:left="5248" w:hanging="360"/>
      </w:pPr>
      <w:rPr>
        <w:rFonts w:cs="Times New Roman"/>
      </w:rPr>
    </w:lvl>
    <w:lvl w:ilvl="7" w:tplc="04190019">
      <w:start w:val="1"/>
      <w:numFmt w:val="lowerLetter"/>
      <w:lvlText w:val="%8."/>
      <w:lvlJc w:val="left"/>
      <w:pPr>
        <w:tabs>
          <w:tab w:val="num" w:pos="5968"/>
        </w:tabs>
        <w:ind w:left="5968" w:hanging="360"/>
      </w:pPr>
      <w:rPr>
        <w:rFonts w:cs="Times New Roman"/>
      </w:rPr>
    </w:lvl>
    <w:lvl w:ilvl="8" w:tplc="0419001B">
      <w:start w:val="1"/>
      <w:numFmt w:val="lowerRoman"/>
      <w:lvlText w:val="%9."/>
      <w:lvlJc w:val="right"/>
      <w:pPr>
        <w:tabs>
          <w:tab w:val="num" w:pos="6688"/>
        </w:tabs>
        <w:ind w:left="6688" w:hanging="180"/>
      </w:pPr>
      <w:rPr>
        <w:rFonts w:cs="Times New Roman"/>
      </w:rPr>
    </w:lvl>
  </w:abstractNum>
  <w:abstractNum w:abstractNumId="18" w15:restartNumberingAfterBreak="0">
    <w:nsid w:val="2D3B6847"/>
    <w:multiLevelType w:val="hybridMultilevel"/>
    <w:tmpl w:val="5F1AC29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15:restartNumberingAfterBreak="0">
    <w:nsid w:val="306B3934"/>
    <w:multiLevelType w:val="multilevel"/>
    <w:tmpl w:val="9AD6B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171786C"/>
    <w:multiLevelType w:val="hybridMultilevel"/>
    <w:tmpl w:val="0E2C1B18"/>
    <w:lvl w:ilvl="0" w:tplc="65FC10C4">
      <w:start w:val="1"/>
      <w:numFmt w:val="decimal"/>
      <w:lvlText w:val="%1."/>
      <w:lvlJc w:val="right"/>
      <w:pPr>
        <w:ind w:left="720" w:hanging="360"/>
      </w:pPr>
      <w:rPr>
        <w:rFonts w:ascii="Times New Roman" w:eastAsia="Calibr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54C64B7"/>
    <w:multiLevelType w:val="hybridMultilevel"/>
    <w:tmpl w:val="AE7C50BC"/>
    <w:lvl w:ilvl="0" w:tplc="B4468DC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79B75A7"/>
    <w:multiLevelType w:val="hybridMultilevel"/>
    <w:tmpl w:val="E86C1F6C"/>
    <w:lvl w:ilvl="0" w:tplc="04190011">
      <w:start w:val="1"/>
      <w:numFmt w:val="decimal"/>
      <w:lvlText w:val="%1)"/>
      <w:lvlJc w:val="left"/>
      <w:pPr>
        <w:tabs>
          <w:tab w:val="num" w:pos="1080"/>
        </w:tabs>
        <w:ind w:left="1080" w:hanging="360"/>
      </w:pPr>
      <w:rPr>
        <w:rFonts w:ascii="Times New Roman" w:eastAsia="Times New Roman" w:hAnsi="Times New Roman"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3" w15:restartNumberingAfterBreak="0">
    <w:nsid w:val="3A807D44"/>
    <w:multiLevelType w:val="hybridMultilevel"/>
    <w:tmpl w:val="1FD4503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3B9C0EC7"/>
    <w:multiLevelType w:val="hybridMultilevel"/>
    <w:tmpl w:val="4386C6B4"/>
    <w:lvl w:ilvl="0" w:tplc="056C3BD2">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3BA6C9C"/>
    <w:multiLevelType w:val="hybridMultilevel"/>
    <w:tmpl w:val="A602271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15:restartNumberingAfterBreak="0">
    <w:nsid w:val="442634B4"/>
    <w:multiLevelType w:val="hybridMultilevel"/>
    <w:tmpl w:val="B19A1694"/>
    <w:lvl w:ilvl="0" w:tplc="13D05D24">
      <w:start w:val="2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4A13060C"/>
    <w:multiLevelType w:val="hybridMultilevel"/>
    <w:tmpl w:val="526ED3B4"/>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8" w15:restartNumberingAfterBreak="0">
    <w:nsid w:val="4AB24F0A"/>
    <w:multiLevelType w:val="hybridMultilevel"/>
    <w:tmpl w:val="D46E0810"/>
    <w:lvl w:ilvl="0" w:tplc="57AE36AE">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15:restartNumberingAfterBreak="0">
    <w:nsid w:val="523328D0"/>
    <w:multiLevelType w:val="hybridMultilevel"/>
    <w:tmpl w:val="CF92B734"/>
    <w:lvl w:ilvl="0" w:tplc="EB28F272">
      <w:start w:val="1"/>
      <w:numFmt w:val="decimal"/>
      <w:pStyle w:val="10"/>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56193BD5"/>
    <w:multiLevelType w:val="hybridMultilevel"/>
    <w:tmpl w:val="708E67E6"/>
    <w:lvl w:ilvl="0" w:tplc="8C5C1622">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AF00507"/>
    <w:multiLevelType w:val="hybridMultilevel"/>
    <w:tmpl w:val="044297C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15:restartNumberingAfterBreak="0">
    <w:nsid w:val="5BCE47E9"/>
    <w:multiLevelType w:val="hybridMultilevel"/>
    <w:tmpl w:val="636242B4"/>
    <w:lvl w:ilvl="0" w:tplc="5D4A3E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60421F32"/>
    <w:multiLevelType w:val="hybridMultilevel"/>
    <w:tmpl w:val="B694C9FC"/>
    <w:lvl w:ilvl="0" w:tplc="01128EB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15:restartNumberingAfterBreak="0">
    <w:nsid w:val="621F0BE6"/>
    <w:multiLevelType w:val="hybridMultilevel"/>
    <w:tmpl w:val="7B02653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5" w15:restartNumberingAfterBreak="0">
    <w:nsid w:val="63533B50"/>
    <w:multiLevelType w:val="multilevel"/>
    <w:tmpl w:val="5FBAF6D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270D60"/>
    <w:multiLevelType w:val="hybridMultilevel"/>
    <w:tmpl w:val="7646C7D6"/>
    <w:lvl w:ilvl="0" w:tplc="13D05D24">
      <w:start w:val="21"/>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8D594D"/>
    <w:multiLevelType w:val="multilevel"/>
    <w:tmpl w:val="3FB22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913B5A"/>
    <w:multiLevelType w:val="hybridMultilevel"/>
    <w:tmpl w:val="52421C74"/>
    <w:lvl w:ilvl="0" w:tplc="04190019">
      <w:start w:val="2"/>
      <w:numFmt w:val="bullet"/>
      <w:lvlText w:val="-"/>
      <w:lvlJc w:val="left"/>
      <w:pPr>
        <w:tabs>
          <w:tab w:val="num" w:pos="720"/>
        </w:tabs>
        <w:ind w:left="720" w:hanging="360"/>
      </w:pPr>
      <w:rPr>
        <w:rFonts w:ascii="Times New Roman" w:eastAsia="Times New Roman" w:hAnsi="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72062A17"/>
    <w:multiLevelType w:val="hybridMultilevel"/>
    <w:tmpl w:val="FBD01B16"/>
    <w:lvl w:ilvl="0" w:tplc="13D05D24">
      <w:start w:val="21"/>
      <w:numFmt w:val="bullet"/>
      <w:lvlText w:val="-"/>
      <w:lvlJc w:val="left"/>
      <w:pPr>
        <w:tabs>
          <w:tab w:val="num" w:pos="1429"/>
        </w:tabs>
        <w:ind w:left="1429" w:hanging="360"/>
      </w:pPr>
      <w:rPr>
        <w:rFonts w:ascii="Times New Roman" w:eastAsia="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0" w15:restartNumberingAfterBreak="0">
    <w:nsid w:val="74360E9B"/>
    <w:multiLevelType w:val="hybridMultilevel"/>
    <w:tmpl w:val="8FE0185E"/>
    <w:lvl w:ilvl="0" w:tplc="CEF05C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15:restartNumberingAfterBreak="0">
    <w:nsid w:val="7929637D"/>
    <w:multiLevelType w:val="hybridMultilevel"/>
    <w:tmpl w:val="03F07586"/>
    <w:lvl w:ilvl="0" w:tplc="73DA1720">
      <w:start w:val="1"/>
      <w:numFmt w:val="bullet"/>
      <w:lvlText w:val=""/>
      <w:lvlJc w:val="left"/>
      <w:pPr>
        <w:tabs>
          <w:tab w:val="num" w:pos="1080"/>
        </w:tabs>
        <w:ind w:left="1080" w:hanging="303"/>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79C01308"/>
    <w:multiLevelType w:val="hybridMultilevel"/>
    <w:tmpl w:val="786AD95A"/>
    <w:lvl w:ilvl="0" w:tplc="0F686E92">
      <w:start w:val="1"/>
      <w:numFmt w:val="decimal"/>
      <w:lvlText w:val="%1."/>
      <w:lvlJc w:val="left"/>
      <w:pPr>
        <w:ind w:left="14"/>
      </w:pPr>
      <w:rPr>
        <w:rFonts w:ascii="Calibri" w:eastAsia="Calibri" w:hAnsi="Calibri" w:cs="Times New Roman"/>
        <w:b w:val="0"/>
        <w:i w:val="0"/>
        <w:strike w:val="0"/>
        <w:dstrike w:val="0"/>
        <w:color w:val="000000"/>
        <w:sz w:val="28"/>
        <w:szCs w:val="28"/>
        <w:u w:val="none" w:color="000000"/>
        <w:bdr w:val="none" w:sz="0" w:space="0" w:color="auto"/>
        <w:shd w:val="clear" w:color="auto" w:fill="auto"/>
        <w:vertAlign w:val="baseline"/>
      </w:rPr>
    </w:lvl>
    <w:lvl w:ilvl="1" w:tplc="99782EF6">
      <w:start w:val="1"/>
      <w:numFmt w:val="lowerLetter"/>
      <w:lvlText w:val="%2"/>
      <w:lvlJc w:val="left"/>
      <w:pPr>
        <w:ind w:left="12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84A3012">
      <w:start w:val="1"/>
      <w:numFmt w:val="lowerRoman"/>
      <w:lvlText w:val="%3"/>
      <w:lvlJc w:val="left"/>
      <w:pPr>
        <w:ind w:left="19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B0EE352">
      <w:start w:val="1"/>
      <w:numFmt w:val="decimal"/>
      <w:lvlText w:val="%4"/>
      <w:lvlJc w:val="left"/>
      <w:pPr>
        <w:ind w:left="26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674A070">
      <w:start w:val="1"/>
      <w:numFmt w:val="lowerLetter"/>
      <w:lvlText w:val="%5"/>
      <w:lvlJc w:val="left"/>
      <w:pPr>
        <w:ind w:left="33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7385B2E">
      <w:start w:val="1"/>
      <w:numFmt w:val="lowerRoman"/>
      <w:lvlText w:val="%6"/>
      <w:lvlJc w:val="left"/>
      <w:pPr>
        <w:ind w:left="41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52CFFAA">
      <w:start w:val="1"/>
      <w:numFmt w:val="decimal"/>
      <w:lvlText w:val="%7"/>
      <w:lvlJc w:val="left"/>
      <w:pPr>
        <w:ind w:left="48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B3EC632">
      <w:start w:val="1"/>
      <w:numFmt w:val="lowerLetter"/>
      <w:lvlText w:val="%8"/>
      <w:lvlJc w:val="left"/>
      <w:pPr>
        <w:ind w:left="55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EA9FF2">
      <w:start w:val="1"/>
      <w:numFmt w:val="lowerRoman"/>
      <w:lvlText w:val="%9"/>
      <w:lvlJc w:val="left"/>
      <w:pPr>
        <w:ind w:left="62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A6C4F73"/>
    <w:multiLevelType w:val="hybridMultilevel"/>
    <w:tmpl w:val="85E421AE"/>
    <w:lvl w:ilvl="0" w:tplc="13D05D24">
      <w:start w:val="21"/>
      <w:numFmt w:val="bullet"/>
      <w:lvlText w:val="-"/>
      <w:lvlJc w:val="left"/>
      <w:pPr>
        <w:tabs>
          <w:tab w:val="num" w:pos="1428"/>
        </w:tabs>
        <w:ind w:left="1428" w:hanging="360"/>
      </w:pPr>
      <w:rPr>
        <w:rFonts w:ascii="Times New Roman" w:eastAsia="Times New Roman" w:hAnsi="Times New Roman"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44" w15:restartNumberingAfterBreak="0">
    <w:nsid w:val="7B640DD2"/>
    <w:multiLevelType w:val="hybridMultilevel"/>
    <w:tmpl w:val="D25CB01A"/>
    <w:lvl w:ilvl="0" w:tplc="57AE36AE">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5" w15:restartNumberingAfterBreak="0">
    <w:nsid w:val="7E1A7C20"/>
    <w:multiLevelType w:val="hybridMultilevel"/>
    <w:tmpl w:val="6CE61EF2"/>
    <w:lvl w:ilvl="0" w:tplc="04190017">
      <w:start w:val="1"/>
      <w:numFmt w:val="lowerLetter"/>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26"/>
  </w:num>
  <w:num w:numId="2">
    <w:abstractNumId w:val="22"/>
  </w:num>
  <w:num w:numId="3">
    <w:abstractNumId w:val="6"/>
  </w:num>
  <w:num w:numId="4">
    <w:abstractNumId w:val="45"/>
  </w:num>
  <w:num w:numId="5">
    <w:abstractNumId w:val="35"/>
  </w:num>
  <w:num w:numId="6">
    <w:abstractNumId w:val="10"/>
  </w:num>
  <w:num w:numId="7">
    <w:abstractNumId w:val="37"/>
  </w:num>
  <w:num w:numId="8">
    <w:abstractNumId w:val="2"/>
  </w:num>
  <w:num w:numId="9">
    <w:abstractNumId w:val="28"/>
  </w:num>
  <w:num w:numId="10">
    <w:abstractNumId w:val="44"/>
  </w:num>
  <w:num w:numId="11">
    <w:abstractNumId w:val="4"/>
  </w:num>
  <w:num w:numId="12">
    <w:abstractNumId w:val="14"/>
  </w:num>
  <w:num w:numId="13">
    <w:abstractNumId w:val="18"/>
  </w:num>
  <w:num w:numId="14">
    <w:abstractNumId w:val="15"/>
  </w:num>
  <w:num w:numId="15">
    <w:abstractNumId w:val="29"/>
  </w:num>
  <w:num w:numId="16">
    <w:abstractNumId w:val="23"/>
  </w:num>
  <w:num w:numId="17">
    <w:abstractNumId w:val="19"/>
  </w:num>
  <w:num w:numId="18">
    <w:abstractNumId w:val="36"/>
  </w:num>
  <w:num w:numId="19">
    <w:abstractNumId w:val="9"/>
  </w:num>
  <w:num w:numId="20">
    <w:abstractNumId w:val="43"/>
  </w:num>
  <w:num w:numId="21">
    <w:abstractNumId w:val="12"/>
  </w:num>
  <w:num w:numId="22">
    <w:abstractNumId w:val="39"/>
  </w:num>
  <w:num w:numId="23">
    <w:abstractNumId w:val="7"/>
  </w:num>
  <w:num w:numId="24">
    <w:abstractNumId w:val="8"/>
  </w:num>
  <w:num w:numId="25">
    <w:abstractNumId w:val="5"/>
  </w:num>
  <w:num w:numId="26">
    <w:abstractNumId w:val="32"/>
  </w:num>
  <w:num w:numId="27">
    <w:abstractNumId w:val="13"/>
  </w:num>
  <w:num w:numId="28">
    <w:abstractNumId w:val="42"/>
  </w:num>
  <w:num w:numId="29">
    <w:abstractNumId w:val="20"/>
  </w:num>
  <w:num w:numId="30">
    <w:abstractNumId w:val="16"/>
  </w:num>
  <w:num w:numId="31">
    <w:abstractNumId w:val="27"/>
  </w:num>
  <w:num w:numId="32">
    <w:abstractNumId w:val="17"/>
  </w:num>
  <w:num w:numId="33">
    <w:abstractNumId w:val="41"/>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1"/>
  </w:num>
  <w:num w:numId="37">
    <w:abstractNumId w:val="25"/>
  </w:num>
  <w:num w:numId="38">
    <w:abstractNumId w:val="1"/>
  </w:num>
  <w:num w:numId="39">
    <w:abstractNumId w:val="34"/>
  </w:num>
  <w:num w:numId="40">
    <w:abstractNumId w:val="24"/>
  </w:num>
  <w:num w:numId="41">
    <w:abstractNumId w:val="30"/>
  </w:num>
  <w:num w:numId="42">
    <w:abstractNumId w:val="0"/>
  </w:num>
  <w:num w:numId="43">
    <w:abstractNumId w:val="40"/>
  </w:num>
  <w:num w:numId="44">
    <w:abstractNumId w:val="33"/>
  </w:num>
  <w:num w:numId="45">
    <w:abstractNumId w:val="38"/>
  </w:num>
  <w:num w:numId="46">
    <w:abstractNumId w:val="11"/>
  </w:num>
  <w:num w:numId="47">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2B5"/>
    <w:rsid w:val="000A2D64"/>
    <w:rsid w:val="000A4AE3"/>
    <w:rsid w:val="000D292E"/>
    <w:rsid w:val="000D319F"/>
    <w:rsid w:val="00103964"/>
    <w:rsid w:val="0011299F"/>
    <w:rsid w:val="001D619E"/>
    <w:rsid w:val="00224650"/>
    <w:rsid w:val="002E2AFA"/>
    <w:rsid w:val="0035614C"/>
    <w:rsid w:val="0040376D"/>
    <w:rsid w:val="00412A82"/>
    <w:rsid w:val="00413C01"/>
    <w:rsid w:val="00416020"/>
    <w:rsid w:val="00474F1C"/>
    <w:rsid w:val="0049446A"/>
    <w:rsid w:val="00540B19"/>
    <w:rsid w:val="0054233D"/>
    <w:rsid w:val="00547E92"/>
    <w:rsid w:val="00561D3F"/>
    <w:rsid w:val="00575A2E"/>
    <w:rsid w:val="005B79B1"/>
    <w:rsid w:val="0060190D"/>
    <w:rsid w:val="00611AED"/>
    <w:rsid w:val="00612602"/>
    <w:rsid w:val="00643D72"/>
    <w:rsid w:val="00651CDC"/>
    <w:rsid w:val="006B0F36"/>
    <w:rsid w:val="006C77BF"/>
    <w:rsid w:val="006E34AF"/>
    <w:rsid w:val="00707805"/>
    <w:rsid w:val="007B3122"/>
    <w:rsid w:val="00864E15"/>
    <w:rsid w:val="00942F65"/>
    <w:rsid w:val="00947A74"/>
    <w:rsid w:val="00951A38"/>
    <w:rsid w:val="00982BAE"/>
    <w:rsid w:val="009916B7"/>
    <w:rsid w:val="009C616D"/>
    <w:rsid w:val="00AA19DC"/>
    <w:rsid w:val="00AA349B"/>
    <w:rsid w:val="00AB4DEB"/>
    <w:rsid w:val="00AC61FB"/>
    <w:rsid w:val="00B93F02"/>
    <w:rsid w:val="00BA1E05"/>
    <w:rsid w:val="00BB6F80"/>
    <w:rsid w:val="00BE1009"/>
    <w:rsid w:val="00C9419F"/>
    <w:rsid w:val="00D2521F"/>
    <w:rsid w:val="00D255F8"/>
    <w:rsid w:val="00D62EDD"/>
    <w:rsid w:val="00DA01EF"/>
    <w:rsid w:val="00DA0B34"/>
    <w:rsid w:val="00DD0FA0"/>
    <w:rsid w:val="00E00EF1"/>
    <w:rsid w:val="00E070B6"/>
    <w:rsid w:val="00E41CF6"/>
    <w:rsid w:val="00EC7338"/>
    <w:rsid w:val="00EE2D5A"/>
    <w:rsid w:val="00F1649C"/>
    <w:rsid w:val="00F51DDF"/>
    <w:rsid w:val="00F571C1"/>
    <w:rsid w:val="00F763D1"/>
    <w:rsid w:val="00F8077D"/>
    <w:rsid w:val="00F90492"/>
    <w:rsid w:val="00FC0DD5"/>
    <w:rsid w:val="00FF32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18"/>
    <o:shapelayout v:ext="edit">
      <o:idmap v:ext="edit" data="1"/>
    </o:shapelayout>
  </w:shapeDefaults>
  <w:decimalSymbol w:val=","/>
  <w:listSeparator w:val=";"/>
  <w15:chartTrackingRefBased/>
  <w15:docId w15:val="{E46D7E1A-03DF-4E40-BE4D-65F2824DE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F32B5"/>
    <w:pPr>
      <w:spacing w:after="200" w:line="276" w:lineRule="auto"/>
    </w:pPr>
    <w:rPr>
      <w:rFonts w:ascii="Calibri" w:eastAsia="Calibri" w:hAnsi="Calibri" w:cs="Times New Roman"/>
      <w:lang w:val="uk-UA"/>
    </w:rPr>
  </w:style>
  <w:style w:type="paragraph" w:styleId="1">
    <w:name w:val="heading 1"/>
    <w:basedOn w:val="a0"/>
    <w:next w:val="a0"/>
    <w:link w:val="11"/>
    <w:uiPriority w:val="99"/>
    <w:qFormat/>
    <w:rsid w:val="00FF32B5"/>
    <w:pPr>
      <w:keepNext/>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0"/>
    <w:next w:val="a0"/>
    <w:link w:val="20"/>
    <w:uiPriority w:val="99"/>
    <w:qFormat/>
    <w:rsid w:val="00FF32B5"/>
    <w:pPr>
      <w:keepNext/>
      <w:spacing w:before="240" w:after="0" w:line="360" w:lineRule="auto"/>
      <w:outlineLvl w:val="1"/>
    </w:pPr>
    <w:rPr>
      <w:rFonts w:ascii="Times New Roman" w:eastAsia="Times New Roman" w:hAnsi="Times New Roman"/>
      <w:sz w:val="28"/>
      <w:szCs w:val="24"/>
      <w:lang w:val="ru-RU" w:eastAsia="ru-RU"/>
    </w:rPr>
  </w:style>
  <w:style w:type="paragraph" w:styleId="3">
    <w:name w:val="heading 3"/>
    <w:basedOn w:val="a0"/>
    <w:next w:val="a0"/>
    <w:link w:val="30"/>
    <w:uiPriority w:val="99"/>
    <w:qFormat/>
    <w:rsid w:val="00FF32B5"/>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0"/>
    <w:next w:val="a0"/>
    <w:link w:val="40"/>
    <w:uiPriority w:val="99"/>
    <w:qFormat/>
    <w:rsid w:val="00FF32B5"/>
    <w:pPr>
      <w:keepNext/>
      <w:spacing w:before="240" w:after="60" w:line="240" w:lineRule="auto"/>
      <w:outlineLvl w:val="3"/>
    </w:pPr>
    <w:rPr>
      <w:rFonts w:ascii="Times New Roman" w:eastAsia="Times New Roman" w:hAnsi="Times New Roman"/>
      <w:b/>
      <w:bCs/>
      <w:sz w:val="28"/>
      <w:szCs w:val="28"/>
      <w:lang w:val="ru-RU" w:eastAsia="ru-RU"/>
    </w:rPr>
  </w:style>
  <w:style w:type="paragraph" w:styleId="5">
    <w:name w:val="heading 5"/>
    <w:basedOn w:val="a0"/>
    <w:next w:val="a0"/>
    <w:link w:val="50"/>
    <w:uiPriority w:val="99"/>
    <w:qFormat/>
    <w:rsid w:val="00FF32B5"/>
    <w:pPr>
      <w:spacing w:before="240" w:after="60" w:line="240" w:lineRule="auto"/>
      <w:outlineLvl w:val="4"/>
    </w:pPr>
    <w:rPr>
      <w:rFonts w:ascii="Times New Roman" w:eastAsia="Times New Roman" w:hAnsi="Times New Roman"/>
      <w:b/>
      <w:bCs/>
      <w:i/>
      <w:iCs/>
      <w:sz w:val="26"/>
      <w:szCs w:val="26"/>
      <w:lang w:val="ru-RU" w:eastAsia="ru-RU"/>
    </w:rPr>
  </w:style>
  <w:style w:type="paragraph" w:styleId="6">
    <w:name w:val="heading 6"/>
    <w:basedOn w:val="a0"/>
    <w:next w:val="a0"/>
    <w:link w:val="60"/>
    <w:uiPriority w:val="99"/>
    <w:qFormat/>
    <w:rsid w:val="00FF32B5"/>
    <w:pPr>
      <w:keepNext/>
      <w:spacing w:after="0" w:line="360" w:lineRule="auto"/>
      <w:jc w:val="center"/>
      <w:outlineLvl w:val="5"/>
    </w:pPr>
    <w:rPr>
      <w:rFonts w:ascii="Times New Roman" w:eastAsia="Times New Roman" w:hAnsi="Times New Roman"/>
      <w:sz w:val="28"/>
      <w:szCs w:val="24"/>
      <w:lang w:val="ru-RU" w:eastAsia="ru-RU"/>
    </w:rPr>
  </w:style>
  <w:style w:type="paragraph" w:styleId="7">
    <w:name w:val="heading 7"/>
    <w:basedOn w:val="a0"/>
    <w:next w:val="a0"/>
    <w:link w:val="70"/>
    <w:uiPriority w:val="99"/>
    <w:qFormat/>
    <w:rsid w:val="00FF32B5"/>
    <w:pPr>
      <w:spacing w:before="240" w:after="60" w:line="240" w:lineRule="auto"/>
      <w:outlineLvl w:val="6"/>
    </w:pPr>
    <w:rPr>
      <w:rFonts w:ascii="Times New Roman" w:eastAsia="Times New Roman" w:hAnsi="Times New Roman"/>
      <w:sz w:val="24"/>
      <w:szCs w:val="24"/>
      <w:lang w:val="ru-RU" w:eastAsia="ru-RU"/>
    </w:rPr>
  </w:style>
  <w:style w:type="paragraph" w:styleId="8">
    <w:name w:val="heading 8"/>
    <w:basedOn w:val="a0"/>
    <w:next w:val="a0"/>
    <w:link w:val="80"/>
    <w:uiPriority w:val="99"/>
    <w:qFormat/>
    <w:rsid w:val="00FF32B5"/>
    <w:pPr>
      <w:spacing w:before="240" w:after="60" w:line="240" w:lineRule="auto"/>
      <w:outlineLvl w:val="7"/>
    </w:pPr>
    <w:rPr>
      <w:rFonts w:ascii="Times New Roman" w:eastAsia="Times New Roman" w:hAnsi="Times New Roman"/>
      <w:i/>
      <w:iCs/>
      <w:sz w:val="24"/>
      <w:szCs w:val="24"/>
      <w:lang w:val="ru-RU" w:eastAsia="ru-RU"/>
    </w:rPr>
  </w:style>
  <w:style w:type="paragraph" w:styleId="9">
    <w:name w:val="heading 9"/>
    <w:basedOn w:val="a0"/>
    <w:next w:val="a0"/>
    <w:link w:val="90"/>
    <w:uiPriority w:val="99"/>
    <w:qFormat/>
    <w:rsid w:val="00FF32B5"/>
    <w:pPr>
      <w:keepNext/>
      <w:spacing w:after="0" w:line="360" w:lineRule="auto"/>
      <w:ind w:firstLine="720"/>
      <w:jc w:val="both"/>
      <w:outlineLvl w:val="8"/>
    </w:pPr>
    <w:rPr>
      <w:rFonts w:ascii="Times New Roman" w:eastAsia="Times New Roman" w:hAnsi="Times New Roman"/>
      <w:b/>
      <w:bCs/>
      <w:sz w:val="28"/>
      <w:szCs w:val="24"/>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
    <w:uiPriority w:val="99"/>
    <w:rsid w:val="00FF32B5"/>
    <w:rPr>
      <w:rFonts w:ascii="Arial" w:eastAsia="Times New Roman" w:hAnsi="Arial" w:cs="Arial"/>
      <w:b/>
      <w:bCs/>
      <w:kern w:val="32"/>
      <w:sz w:val="32"/>
      <w:szCs w:val="32"/>
      <w:lang w:eastAsia="ru-RU"/>
    </w:rPr>
  </w:style>
  <w:style w:type="character" w:customStyle="1" w:styleId="20">
    <w:name w:val="Заголовок 2 Знак"/>
    <w:basedOn w:val="a1"/>
    <w:link w:val="2"/>
    <w:uiPriority w:val="9"/>
    <w:rsid w:val="00FF32B5"/>
    <w:rPr>
      <w:rFonts w:ascii="Times New Roman" w:eastAsia="Times New Roman" w:hAnsi="Times New Roman" w:cs="Times New Roman"/>
      <w:sz w:val="28"/>
      <w:szCs w:val="24"/>
      <w:lang w:eastAsia="ru-RU"/>
    </w:rPr>
  </w:style>
  <w:style w:type="character" w:customStyle="1" w:styleId="30">
    <w:name w:val="Заголовок 3 Знак"/>
    <w:basedOn w:val="a1"/>
    <w:link w:val="3"/>
    <w:uiPriority w:val="9"/>
    <w:rsid w:val="00FF32B5"/>
    <w:rPr>
      <w:rFonts w:ascii="Arial" w:eastAsia="Times New Roman" w:hAnsi="Arial" w:cs="Arial"/>
      <w:b/>
      <w:bCs/>
      <w:sz w:val="26"/>
      <w:szCs w:val="26"/>
      <w:lang w:eastAsia="ru-RU"/>
    </w:rPr>
  </w:style>
  <w:style w:type="character" w:customStyle="1" w:styleId="40">
    <w:name w:val="Заголовок 4 Знак"/>
    <w:basedOn w:val="a1"/>
    <w:link w:val="4"/>
    <w:uiPriority w:val="9"/>
    <w:rsid w:val="00FF32B5"/>
    <w:rPr>
      <w:rFonts w:ascii="Times New Roman" w:eastAsia="Times New Roman" w:hAnsi="Times New Roman" w:cs="Times New Roman"/>
      <w:b/>
      <w:bCs/>
      <w:sz w:val="28"/>
      <w:szCs w:val="28"/>
      <w:lang w:eastAsia="ru-RU"/>
    </w:rPr>
  </w:style>
  <w:style w:type="character" w:customStyle="1" w:styleId="50">
    <w:name w:val="Заголовок 5 Знак"/>
    <w:basedOn w:val="a1"/>
    <w:link w:val="5"/>
    <w:uiPriority w:val="9"/>
    <w:rsid w:val="00FF32B5"/>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uiPriority w:val="9"/>
    <w:rsid w:val="00FF32B5"/>
    <w:rPr>
      <w:rFonts w:ascii="Times New Roman" w:eastAsia="Times New Roman" w:hAnsi="Times New Roman" w:cs="Times New Roman"/>
      <w:sz w:val="28"/>
      <w:szCs w:val="24"/>
      <w:lang w:eastAsia="ru-RU"/>
    </w:rPr>
  </w:style>
  <w:style w:type="character" w:customStyle="1" w:styleId="70">
    <w:name w:val="Заголовок 7 Знак"/>
    <w:basedOn w:val="a1"/>
    <w:link w:val="7"/>
    <w:uiPriority w:val="9"/>
    <w:rsid w:val="00FF32B5"/>
    <w:rPr>
      <w:rFonts w:ascii="Times New Roman" w:eastAsia="Times New Roman" w:hAnsi="Times New Roman" w:cs="Times New Roman"/>
      <w:sz w:val="24"/>
      <w:szCs w:val="24"/>
      <w:lang w:eastAsia="ru-RU"/>
    </w:rPr>
  </w:style>
  <w:style w:type="character" w:customStyle="1" w:styleId="80">
    <w:name w:val="Заголовок 8 Знак"/>
    <w:basedOn w:val="a1"/>
    <w:link w:val="8"/>
    <w:uiPriority w:val="9"/>
    <w:rsid w:val="00FF32B5"/>
    <w:rPr>
      <w:rFonts w:ascii="Times New Roman" w:eastAsia="Times New Roman" w:hAnsi="Times New Roman" w:cs="Times New Roman"/>
      <w:i/>
      <w:iCs/>
      <w:sz w:val="24"/>
      <w:szCs w:val="24"/>
      <w:lang w:eastAsia="ru-RU"/>
    </w:rPr>
  </w:style>
  <w:style w:type="character" w:customStyle="1" w:styleId="90">
    <w:name w:val="Заголовок 9 Знак"/>
    <w:basedOn w:val="a1"/>
    <w:link w:val="9"/>
    <w:uiPriority w:val="9"/>
    <w:rsid w:val="00FF32B5"/>
    <w:rPr>
      <w:rFonts w:ascii="Times New Roman" w:eastAsia="Times New Roman" w:hAnsi="Times New Roman" w:cs="Times New Roman"/>
      <w:b/>
      <w:bCs/>
      <w:sz w:val="28"/>
      <w:szCs w:val="24"/>
      <w:lang w:eastAsia="ru-RU"/>
    </w:rPr>
  </w:style>
  <w:style w:type="paragraph" w:styleId="a4">
    <w:name w:val="Normal (Web)"/>
    <w:basedOn w:val="a0"/>
    <w:uiPriority w:val="99"/>
    <w:rsid w:val="00FF32B5"/>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5">
    <w:name w:val="List Paragraph"/>
    <w:basedOn w:val="a0"/>
    <w:uiPriority w:val="34"/>
    <w:qFormat/>
    <w:rsid w:val="00FF32B5"/>
    <w:pPr>
      <w:ind w:left="720"/>
      <w:contextualSpacing/>
    </w:pPr>
    <w:rPr>
      <w:lang w:val="ru-RU"/>
    </w:rPr>
  </w:style>
  <w:style w:type="paragraph" w:styleId="a6">
    <w:name w:val="Body Text"/>
    <w:basedOn w:val="a0"/>
    <w:link w:val="a7"/>
    <w:uiPriority w:val="99"/>
    <w:rsid w:val="00FF32B5"/>
    <w:pPr>
      <w:spacing w:after="0" w:line="360" w:lineRule="auto"/>
    </w:pPr>
    <w:rPr>
      <w:rFonts w:ascii="Symbol" w:eastAsia="Times New Roman" w:hAnsi="Symbol" w:cs="Symbol"/>
      <w:sz w:val="28"/>
      <w:szCs w:val="24"/>
      <w:lang w:val="ru-RU" w:eastAsia="ru-RU"/>
    </w:rPr>
  </w:style>
  <w:style w:type="character" w:customStyle="1" w:styleId="a7">
    <w:name w:val="Основной текст Знак"/>
    <w:basedOn w:val="a1"/>
    <w:link w:val="a6"/>
    <w:uiPriority w:val="99"/>
    <w:rsid w:val="00FF32B5"/>
    <w:rPr>
      <w:rFonts w:ascii="Symbol" w:eastAsia="Times New Roman" w:hAnsi="Symbol" w:cs="Symbol"/>
      <w:sz w:val="28"/>
      <w:szCs w:val="24"/>
      <w:lang w:eastAsia="ru-RU"/>
    </w:rPr>
  </w:style>
  <w:style w:type="paragraph" w:customStyle="1" w:styleId="Style1">
    <w:name w:val="Style1"/>
    <w:basedOn w:val="a0"/>
    <w:uiPriority w:val="99"/>
    <w:rsid w:val="00FF32B5"/>
    <w:pPr>
      <w:widowControl w:val="0"/>
      <w:autoSpaceDE w:val="0"/>
      <w:autoSpaceDN w:val="0"/>
      <w:adjustRightInd w:val="0"/>
      <w:spacing w:after="0" w:line="253" w:lineRule="exact"/>
      <w:jc w:val="both"/>
    </w:pPr>
    <w:rPr>
      <w:rFonts w:ascii="Times New Roman" w:eastAsia="Times New Roman" w:hAnsi="Times New Roman"/>
      <w:sz w:val="24"/>
      <w:szCs w:val="24"/>
      <w:lang w:val="ru-RU" w:eastAsia="ru-RU"/>
    </w:rPr>
  </w:style>
  <w:style w:type="paragraph" w:customStyle="1" w:styleId="Style2">
    <w:name w:val="Style2"/>
    <w:basedOn w:val="a0"/>
    <w:uiPriority w:val="99"/>
    <w:rsid w:val="00FF32B5"/>
    <w:pPr>
      <w:widowControl w:val="0"/>
      <w:autoSpaceDE w:val="0"/>
      <w:autoSpaceDN w:val="0"/>
      <w:adjustRightInd w:val="0"/>
      <w:spacing w:after="0" w:line="252" w:lineRule="exact"/>
      <w:ind w:firstLine="326"/>
      <w:jc w:val="both"/>
    </w:pPr>
    <w:rPr>
      <w:rFonts w:ascii="Times New Roman" w:eastAsia="Times New Roman" w:hAnsi="Times New Roman"/>
      <w:sz w:val="24"/>
      <w:szCs w:val="24"/>
      <w:lang w:val="ru-RU" w:eastAsia="ru-RU"/>
    </w:rPr>
  </w:style>
  <w:style w:type="paragraph" w:customStyle="1" w:styleId="Style4">
    <w:name w:val="Style4"/>
    <w:basedOn w:val="a0"/>
    <w:uiPriority w:val="99"/>
    <w:rsid w:val="00FF32B5"/>
    <w:pPr>
      <w:widowControl w:val="0"/>
      <w:autoSpaceDE w:val="0"/>
      <w:autoSpaceDN w:val="0"/>
      <w:adjustRightInd w:val="0"/>
      <w:spacing w:after="0" w:line="245" w:lineRule="exact"/>
      <w:ind w:hanging="230"/>
      <w:jc w:val="both"/>
    </w:pPr>
    <w:rPr>
      <w:rFonts w:ascii="Times New Roman" w:eastAsia="Times New Roman" w:hAnsi="Times New Roman"/>
      <w:sz w:val="24"/>
      <w:szCs w:val="24"/>
      <w:lang w:val="ru-RU" w:eastAsia="ru-RU"/>
    </w:rPr>
  </w:style>
  <w:style w:type="paragraph" w:customStyle="1" w:styleId="Style5">
    <w:name w:val="Style5"/>
    <w:basedOn w:val="a0"/>
    <w:uiPriority w:val="99"/>
    <w:rsid w:val="00FF32B5"/>
    <w:pPr>
      <w:widowControl w:val="0"/>
      <w:autoSpaceDE w:val="0"/>
      <w:autoSpaceDN w:val="0"/>
      <w:adjustRightInd w:val="0"/>
      <w:spacing w:after="0" w:line="245" w:lineRule="exact"/>
      <w:ind w:hanging="221"/>
    </w:pPr>
    <w:rPr>
      <w:rFonts w:ascii="Times New Roman" w:eastAsia="Times New Roman" w:hAnsi="Times New Roman"/>
      <w:sz w:val="24"/>
      <w:szCs w:val="24"/>
      <w:lang w:val="ru-RU" w:eastAsia="ru-RU"/>
    </w:rPr>
  </w:style>
  <w:style w:type="paragraph" w:customStyle="1" w:styleId="Style7">
    <w:name w:val="Style7"/>
    <w:basedOn w:val="a0"/>
    <w:uiPriority w:val="99"/>
    <w:rsid w:val="00FF32B5"/>
    <w:pPr>
      <w:widowControl w:val="0"/>
      <w:autoSpaceDE w:val="0"/>
      <w:autoSpaceDN w:val="0"/>
      <w:adjustRightInd w:val="0"/>
      <w:spacing w:after="0" w:line="238" w:lineRule="exact"/>
      <w:ind w:hanging="206"/>
      <w:jc w:val="both"/>
    </w:pPr>
    <w:rPr>
      <w:rFonts w:ascii="Times New Roman" w:eastAsia="Times New Roman" w:hAnsi="Times New Roman"/>
      <w:sz w:val="24"/>
      <w:szCs w:val="24"/>
      <w:lang w:val="ru-RU" w:eastAsia="ru-RU"/>
    </w:rPr>
  </w:style>
  <w:style w:type="character" w:customStyle="1" w:styleId="FontStyle42">
    <w:name w:val="Font Style42"/>
    <w:uiPriority w:val="99"/>
    <w:rsid w:val="00FF32B5"/>
    <w:rPr>
      <w:rFonts w:ascii="Times New Roman" w:hAnsi="Times New Roman"/>
      <w:b/>
      <w:i/>
      <w:sz w:val="18"/>
    </w:rPr>
  </w:style>
  <w:style w:type="character" w:customStyle="1" w:styleId="FontStyle43">
    <w:name w:val="Font Style43"/>
    <w:uiPriority w:val="99"/>
    <w:rsid w:val="00FF32B5"/>
    <w:rPr>
      <w:rFonts w:ascii="Times New Roman" w:hAnsi="Times New Roman"/>
      <w:sz w:val="18"/>
    </w:rPr>
  </w:style>
  <w:style w:type="character" w:customStyle="1" w:styleId="FontStyle46">
    <w:name w:val="Font Style46"/>
    <w:uiPriority w:val="99"/>
    <w:rsid w:val="00FF32B5"/>
    <w:rPr>
      <w:rFonts w:ascii="Times New Roman" w:hAnsi="Times New Roman"/>
      <w:i/>
      <w:sz w:val="18"/>
    </w:rPr>
  </w:style>
  <w:style w:type="character" w:customStyle="1" w:styleId="FontStyle45">
    <w:name w:val="Font Style45"/>
    <w:uiPriority w:val="99"/>
    <w:rsid w:val="00FF32B5"/>
    <w:rPr>
      <w:rFonts w:ascii="Arial" w:hAnsi="Arial"/>
      <w:b/>
      <w:sz w:val="20"/>
    </w:rPr>
  </w:style>
  <w:style w:type="paragraph" w:customStyle="1" w:styleId="Style3">
    <w:name w:val="Style3"/>
    <w:basedOn w:val="a0"/>
    <w:uiPriority w:val="99"/>
    <w:rsid w:val="00FF32B5"/>
    <w:pPr>
      <w:widowControl w:val="0"/>
      <w:autoSpaceDE w:val="0"/>
      <w:autoSpaceDN w:val="0"/>
      <w:adjustRightInd w:val="0"/>
      <w:spacing w:after="0" w:line="240" w:lineRule="auto"/>
    </w:pPr>
    <w:rPr>
      <w:rFonts w:ascii="Times New Roman" w:eastAsia="Times New Roman" w:hAnsi="Times New Roman"/>
      <w:sz w:val="24"/>
      <w:szCs w:val="24"/>
      <w:lang w:val="ru-RU" w:eastAsia="ru-RU"/>
    </w:rPr>
  </w:style>
  <w:style w:type="paragraph" w:customStyle="1" w:styleId="Style37">
    <w:name w:val="Style37"/>
    <w:basedOn w:val="a0"/>
    <w:uiPriority w:val="99"/>
    <w:rsid w:val="00FF32B5"/>
    <w:pPr>
      <w:widowControl w:val="0"/>
      <w:autoSpaceDE w:val="0"/>
      <w:autoSpaceDN w:val="0"/>
      <w:adjustRightInd w:val="0"/>
      <w:spacing w:after="0" w:line="250" w:lineRule="exact"/>
      <w:ind w:firstLine="350"/>
      <w:jc w:val="both"/>
    </w:pPr>
    <w:rPr>
      <w:rFonts w:ascii="Times New Roman" w:eastAsia="Times New Roman" w:hAnsi="Times New Roman"/>
      <w:sz w:val="24"/>
      <w:szCs w:val="24"/>
      <w:lang w:val="ru-RU" w:eastAsia="ru-RU"/>
    </w:rPr>
  </w:style>
  <w:style w:type="character" w:customStyle="1" w:styleId="FontStyle49">
    <w:name w:val="Font Style49"/>
    <w:uiPriority w:val="99"/>
    <w:rsid w:val="00FF32B5"/>
    <w:rPr>
      <w:rFonts w:ascii="Arial" w:hAnsi="Arial"/>
      <w:sz w:val="16"/>
    </w:rPr>
  </w:style>
  <w:style w:type="character" w:customStyle="1" w:styleId="FontStyle57">
    <w:name w:val="Font Style57"/>
    <w:uiPriority w:val="99"/>
    <w:rsid w:val="00FF32B5"/>
    <w:rPr>
      <w:rFonts w:ascii="Arial" w:hAnsi="Arial"/>
      <w:b/>
      <w:sz w:val="16"/>
    </w:rPr>
  </w:style>
  <w:style w:type="paragraph" w:customStyle="1" w:styleId="Style11">
    <w:name w:val="Style11"/>
    <w:basedOn w:val="a0"/>
    <w:uiPriority w:val="99"/>
    <w:rsid w:val="00FF32B5"/>
    <w:pPr>
      <w:widowControl w:val="0"/>
      <w:autoSpaceDE w:val="0"/>
      <w:autoSpaceDN w:val="0"/>
      <w:adjustRightInd w:val="0"/>
      <w:spacing w:after="0" w:line="240" w:lineRule="auto"/>
    </w:pPr>
    <w:rPr>
      <w:rFonts w:ascii="Times New Roman" w:eastAsia="Times New Roman" w:hAnsi="Times New Roman"/>
      <w:sz w:val="24"/>
      <w:szCs w:val="24"/>
      <w:lang w:val="ru-RU" w:eastAsia="ru-RU"/>
    </w:rPr>
  </w:style>
  <w:style w:type="paragraph" w:customStyle="1" w:styleId="Style29">
    <w:name w:val="Style29"/>
    <w:basedOn w:val="a0"/>
    <w:uiPriority w:val="99"/>
    <w:rsid w:val="00FF32B5"/>
    <w:pPr>
      <w:widowControl w:val="0"/>
      <w:autoSpaceDE w:val="0"/>
      <w:autoSpaceDN w:val="0"/>
      <w:adjustRightInd w:val="0"/>
      <w:spacing w:after="0" w:line="235" w:lineRule="exact"/>
    </w:pPr>
    <w:rPr>
      <w:rFonts w:ascii="Times New Roman" w:eastAsia="Times New Roman" w:hAnsi="Times New Roman"/>
      <w:sz w:val="24"/>
      <w:szCs w:val="24"/>
      <w:lang w:val="ru-RU" w:eastAsia="ru-RU"/>
    </w:rPr>
  </w:style>
  <w:style w:type="paragraph" w:customStyle="1" w:styleId="Style14">
    <w:name w:val="Style14"/>
    <w:basedOn w:val="a0"/>
    <w:uiPriority w:val="99"/>
    <w:rsid w:val="00FF32B5"/>
    <w:pPr>
      <w:widowControl w:val="0"/>
      <w:autoSpaceDE w:val="0"/>
      <w:autoSpaceDN w:val="0"/>
      <w:adjustRightInd w:val="0"/>
      <w:spacing w:after="0" w:line="240" w:lineRule="auto"/>
    </w:pPr>
    <w:rPr>
      <w:rFonts w:ascii="Times New Roman" w:eastAsia="Times New Roman" w:hAnsi="Times New Roman"/>
      <w:sz w:val="24"/>
      <w:szCs w:val="24"/>
      <w:lang w:val="ru-RU" w:eastAsia="ru-RU"/>
    </w:rPr>
  </w:style>
  <w:style w:type="character" w:customStyle="1" w:styleId="FontStyle44">
    <w:name w:val="Font Style44"/>
    <w:uiPriority w:val="99"/>
    <w:rsid w:val="00FF32B5"/>
    <w:rPr>
      <w:rFonts w:ascii="Arial" w:hAnsi="Arial"/>
      <w:b/>
      <w:sz w:val="26"/>
    </w:rPr>
  </w:style>
  <w:style w:type="paragraph" w:customStyle="1" w:styleId="Style34">
    <w:name w:val="Style34"/>
    <w:basedOn w:val="a0"/>
    <w:uiPriority w:val="99"/>
    <w:rsid w:val="00FF32B5"/>
    <w:pPr>
      <w:widowControl w:val="0"/>
      <w:autoSpaceDE w:val="0"/>
      <w:autoSpaceDN w:val="0"/>
      <w:adjustRightInd w:val="0"/>
      <w:spacing w:after="0" w:line="240" w:lineRule="auto"/>
    </w:pPr>
    <w:rPr>
      <w:rFonts w:ascii="Times New Roman" w:eastAsia="Times New Roman" w:hAnsi="Times New Roman"/>
      <w:sz w:val="24"/>
      <w:szCs w:val="24"/>
      <w:lang w:val="ru-RU" w:eastAsia="ru-RU"/>
    </w:rPr>
  </w:style>
  <w:style w:type="paragraph" w:customStyle="1" w:styleId="Style39">
    <w:name w:val="Style39"/>
    <w:basedOn w:val="a0"/>
    <w:uiPriority w:val="99"/>
    <w:rsid w:val="00FF32B5"/>
    <w:pPr>
      <w:widowControl w:val="0"/>
      <w:autoSpaceDE w:val="0"/>
      <w:autoSpaceDN w:val="0"/>
      <w:adjustRightInd w:val="0"/>
      <w:spacing w:after="0" w:line="240" w:lineRule="exact"/>
      <w:ind w:hanging="341"/>
    </w:pPr>
    <w:rPr>
      <w:rFonts w:ascii="Times New Roman" w:eastAsia="Times New Roman" w:hAnsi="Times New Roman"/>
      <w:sz w:val="24"/>
      <w:szCs w:val="24"/>
      <w:lang w:val="ru-RU" w:eastAsia="ru-RU"/>
    </w:rPr>
  </w:style>
  <w:style w:type="paragraph" w:customStyle="1" w:styleId="Style26">
    <w:name w:val="Style26"/>
    <w:basedOn w:val="a0"/>
    <w:uiPriority w:val="99"/>
    <w:rsid w:val="00FF32B5"/>
    <w:pPr>
      <w:widowControl w:val="0"/>
      <w:autoSpaceDE w:val="0"/>
      <w:autoSpaceDN w:val="0"/>
      <w:adjustRightInd w:val="0"/>
      <w:spacing w:after="0" w:line="238" w:lineRule="exact"/>
    </w:pPr>
    <w:rPr>
      <w:rFonts w:ascii="Times New Roman" w:eastAsia="Times New Roman" w:hAnsi="Times New Roman"/>
      <w:sz w:val="24"/>
      <w:szCs w:val="24"/>
      <w:lang w:val="ru-RU" w:eastAsia="ru-RU"/>
    </w:rPr>
  </w:style>
  <w:style w:type="paragraph" w:styleId="a8">
    <w:name w:val="Body Text Indent"/>
    <w:basedOn w:val="a0"/>
    <w:link w:val="a9"/>
    <w:uiPriority w:val="99"/>
    <w:rsid w:val="00FF32B5"/>
    <w:pPr>
      <w:spacing w:after="120" w:line="240" w:lineRule="auto"/>
      <w:ind w:left="283"/>
    </w:pPr>
    <w:rPr>
      <w:rFonts w:ascii="Times New Roman" w:eastAsia="Times New Roman" w:hAnsi="Times New Roman"/>
      <w:sz w:val="24"/>
      <w:szCs w:val="24"/>
      <w:lang w:val="ru-RU" w:eastAsia="ru-RU"/>
    </w:rPr>
  </w:style>
  <w:style w:type="character" w:customStyle="1" w:styleId="a9">
    <w:name w:val="Основной текст с отступом Знак"/>
    <w:basedOn w:val="a1"/>
    <w:link w:val="a8"/>
    <w:uiPriority w:val="99"/>
    <w:rsid w:val="00FF32B5"/>
    <w:rPr>
      <w:rFonts w:ascii="Times New Roman" w:eastAsia="Times New Roman" w:hAnsi="Times New Roman" w:cs="Times New Roman"/>
      <w:sz w:val="24"/>
      <w:szCs w:val="24"/>
      <w:lang w:eastAsia="ru-RU"/>
    </w:rPr>
  </w:style>
  <w:style w:type="table" w:styleId="aa">
    <w:name w:val="Table Grid"/>
    <w:basedOn w:val="a2"/>
    <w:rsid w:val="00FF32B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6">
    <w:name w:val="Style36"/>
    <w:basedOn w:val="a0"/>
    <w:uiPriority w:val="99"/>
    <w:rsid w:val="00FF32B5"/>
    <w:pPr>
      <w:widowControl w:val="0"/>
      <w:autoSpaceDE w:val="0"/>
      <w:autoSpaceDN w:val="0"/>
      <w:adjustRightInd w:val="0"/>
      <w:spacing w:after="0" w:line="254" w:lineRule="exact"/>
      <w:ind w:firstLine="336"/>
      <w:jc w:val="both"/>
    </w:pPr>
    <w:rPr>
      <w:rFonts w:ascii="Times New Roman" w:eastAsia="Times New Roman" w:hAnsi="Times New Roman"/>
      <w:sz w:val="24"/>
      <w:szCs w:val="24"/>
      <w:lang w:val="ru-RU" w:eastAsia="ru-RU"/>
    </w:rPr>
  </w:style>
  <w:style w:type="paragraph" w:styleId="21">
    <w:name w:val="Body Text Indent 2"/>
    <w:basedOn w:val="a0"/>
    <w:link w:val="22"/>
    <w:uiPriority w:val="99"/>
    <w:rsid w:val="00FF32B5"/>
    <w:pPr>
      <w:spacing w:after="120" w:line="480" w:lineRule="auto"/>
      <w:ind w:left="283"/>
    </w:pPr>
    <w:rPr>
      <w:rFonts w:ascii="Times New Roman" w:eastAsia="Times New Roman" w:hAnsi="Times New Roman"/>
      <w:sz w:val="24"/>
      <w:szCs w:val="24"/>
      <w:lang w:val="ru-RU" w:eastAsia="ru-RU"/>
    </w:rPr>
  </w:style>
  <w:style w:type="character" w:customStyle="1" w:styleId="22">
    <w:name w:val="Основной текст с отступом 2 Знак"/>
    <w:basedOn w:val="a1"/>
    <w:link w:val="21"/>
    <w:uiPriority w:val="99"/>
    <w:rsid w:val="00FF32B5"/>
    <w:rPr>
      <w:rFonts w:ascii="Times New Roman" w:eastAsia="Times New Roman" w:hAnsi="Times New Roman" w:cs="Times New Roman"/>
      <w:sz w:val="24"/>
      <w:szCs w:val="24"/>
      <w:lang w:eastAsia="ru-RU"/>
    </w:rPr>
  </w:style>
  <w:style w:type="character" w:customStyle="1" w:styleId="mark">
    <w:name w:val="mark"/>
    <w:uiPriority w:val="99"/>
    <w:rsid w:val="00FF32B5"/>
  </w:style>
  <w:style w:type="paragraph" w:styleId="31">
    <w:name w:val="Body Text Indent 3"/>
    <w:basedOn w:val="a0"/>
    <w:link w:val="32"/>
    <w:uiPriority w:val="99"/>
    <w:rsid w:val="00FF32B5"/>
    <w:pPr>
      <w:spacing w:after="120" w:line="240" w:lineRule="auto"/>
      <w:ind w:left="283"/>
    </w:pPr>
    <w:rPr>
      <w:rFonts w:ascii="Times New Roman" w:eastAsia="Times New Roman" w:hAnsi="Times New Roman"/>
      <w:sz w:val="16"/>
      <w:szCs w:val="16"/>
      <w:lang w:val="ru-RU" w:eastAsia="ru-RU"/>
    </w:rPr>
  </w:style>
  <w:style w:type="character" w:customStyle="1" w:styleId="32">
    <w:name w:val="Основной текст с отступом 3 Знак"/>
    <w:basedOn w:val="a1"/>
    <w:link w:val="31"/>
    <w:uiPriority w:val="99"/>
    <w:rsid w:val="00FF32B5"/>
    <w:rPr>
      <w:rFonts w:ascii="Times New Roman" w:eastAsia="Times New Roman" w:hAnsi="Times New Roman" w:cs="Times New Roman"/>
      <w:sz w:val="16"/>
      <w:szCs w:val="16"/>
      <w:lang w:eastAsia="ru-RU"/>
    </w:rPr>
  </w:style>
  <w:style w:type="character" w:customStyle="1" w:styleId="FontStyle52">
    <w:name w:val="Font Style52"/>
    <w:uiPriority w:val="99"/>
    <w:rsid w:val="00FF32B5"/>
    <w:rPr>
      <w:rFonts w:ascii="Verdana" w:hAnsi="Verdana"/>
      <w:sz w:val="18"/>
    </w:rPr>
  </w:style>
  <w:style w:type="paragraph" w:customStyle="1" w:styleId="Style9">
    <w:name w:val="Style9"/>
    <w:basedOn w:val="a0"/>
    <w:uiPriority w:val="99"/>
    <w:rsid w:val="00FF32B5"/>
    <w:pPr>
      <w:widowControl w:val="0"/>
      <w:autoSpaceDE w:val="0"/>
      <w:autoSpaceDN w:val="0"/>
      <w:adjustRightInd w:val="0"/>
      <w:spacing w:after="0" w:line="240" w:lineRule="auto"/>
    </w:pPr>
    <w:rPr>
      <w:rFonts w:ascii="Verdana" w:eastAsia="Times New Roman" w:hAnsi="Verdana"/>
      <w:sz w:val="24"/>
      <w:szCs w:val="24"/>
      <w:lang w:val="ru-RU" w:eastAsia="ru-RU"/>
    </w:rPr>
  </w:style>
  <w:style w:type="paragraph" w:customStyle="1" w:styleId="Style31">
    <w:name w:val="Style31"/>
    <w:basedOn w:val="a0"/>
    <w:uiPriority w:val="99"/>
    <w:rsid w:val="00FF32B5"/>
    <w:pPr>
      <w:widowControl w:val="0"/>
      <w:autoSpaceDE w:val="0"/>
      <w:autoSpaceDN w:val="0"/>
      <w:adjustRightInd w:val="0"/>
      <w:spacing w:after="0" w:line="228" w:lineRule="exact"/>
    </w:pPr>
    <w:rPr>
      <w:rFonts w:ascii="Verdana" w:eastAsia="Times New Roman" w:hAnsi="Verdana"/>
      <w:sz w:val="24"/>
      <w:szCs w:val="24"/>
      <w:lang w:val="ru-RU" w:eastAsia="ru-RU"/>
    </w:rPr>
  </w:style>
  <w:style w:type="paragraph" w:customStyle="1" w:styleId="Style33">
    <w:name w:val="Style33"/>
    <w:basedOn w:val="a0"/>
    <w:uiPriority w:val="99"/>
    <w:rsid w:val="00FF32B5"/>
    <w:pPr>
      <w:widowControl w:val="0"/>
      <w:autoSpaceDE w:val="0"/>
      <w:autoSpaceDN w:val="0"/>
      <w:adjustRightInd w:val="0"/>
      <w:spacing w:after="0" w:line="206" w:lineRule="exact"/>
    </w:pPr>
    <w:rPr>
      <w:rFonts w:ascii="Verdana" w:eastAsia="Times New Roman" w:hAnsi="Verdana"/>
      <w:sz w:val="24"/>
      <w:szCs w:val="24"/>
      <w:lang w:val="ru-RU" w:eastAsia="ru-RU"/>
    </w:rPr>
  </w:style>
  <w:style w:type="paragraph" w:customStyle="1" w:styleId="Style35">
    <w:name w:val="Style35"/>
    <w:basedOn w:val="a0"/>
    <w:uiPriority w:val="99"/>
    <w:rsid w:val="00FF32B5"/>
    <w:pPr>
      <w:widowControl w:val="0"/>
      <w:autoSpaceDE w:val="0"/>
      <w:autoSpaceDN w:val="0"/>
      <w:adjustRightInd w:val="0"/>
      <w:spacing w:after="0" w:line="230" w:lineRule="exact"/>
      <w:ind w:firstLine="110"/>
    </w:pPr>
    <w:rPr>
      <w:rFonts w:ascii="Verdana" w:eastAsia="Times New Roman" w:hAnsi="Verdana"/>
      <w:sz w:val="24"/>
      <w:szCs w:val="24"/>
      <w:lang w:val="ru-RU" w:eastAsia="ru-RU"/>
    </w:rPr>
  </w:style>
  <w:style w:type="table" w:customStyle="1" w:styleId="ab">
    <w:name w:val="еее"/>
    <w:basedOn w:val="aa"/>
    <w:uiPriority w:val="99"/>
    <w:rsid w:val="00FF32B5"/>
    <w:tblPr>
      <w:tblInd w:w="0" w:type="nil"/>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
    <w:tblStylePr w:type="firstRow">
      <w:rPr>
        <w:rFonts w:ascii="Times New Roman" w:hAnsi="Times New Roman" w:cs="Times New Roman"/>
        <w:sz w:val="24"/>
        <w:szCs w:val="24"/>
      </w:rPr>
      <w:tblPr/>
      <w:tcPr>
        <w:tcBorders>
          <w:bottom w:val="single" w:sz="12" w:space="0" w:color="auto"/>
        </w:tcBorders>
      </w:tcPr>
    </w:tblStylePr>
  </w:style>
  <w:style w:type="character" w:styleId="ac">
    <w:name w:val="Emphasis"/>
    <w:basedOn w:val="a1"/>
    <w:uiPriority w:val="99"/>
    <w:qFormat/>
    <w:rsid w:val="00FF32B5"/>
    <w:rPr>
      <w:rFonts w:cs="Times New Roman"/>
      <w:i/>
    </w:rPr>
  </w:style>
  <w:style w:type="paragraph" w:customStyle="1" w:styleId="text">
    <w:name w:val="text"/>
    <w:basedOn w:val="a0"/>
    <w:uiPriority w:val="99"/>
    <w:rsid w:val="00FF32B5"/>
    <w:pPr>
      <w:spacing w:after="0" w:line="225" w:lineRule="atLeast"/>
      <w:ind w:left="45" w:right="45" w:firstLine="450"/>
      <w:jc w:val="both"/>
    </w:pPr>
    <w:rPr>
      <w:rFonts w:ascii="Tahoma" w:eastAsia="Times New Roman" w:hAnsi="Tahoma" w:cs="Tahoma"/>
      <w:color w:val="000000"/>
      <w:sz w:val="17"/>
      <w:szCs w:val="17"/>
      <w:lang w:val="ru-RU" w:eastAsia="ru-RU"/>
    </w:rPr>
  </w:style>
  <w:style w:type="paragraph" w:styleId="ad">
    <w:name w:val="header"/>
    <w:basedOn w:val="a0"/>
    <w:link w:val="ae"/>
    <w:uiPriority w:val="99"/>
    <w:rsid w:val="00FF32B5"/>
    <w:pPr>
      <w:tabs>
        <w:tab w:val="center" w:pos="4677"/>
        <w:tab w:val="right" w:pos="9355"/>
      </w:tabs>
      <w:spacing w:after="0" w:line="240" w:lineRule="auto"/>
    </w:pPr>
    <w:rPr>
      <w:rFonts w:ascii="Times New Roman" w:eastAsia="Times New Roman" w:hAnsi="Times New Roman"/>
      <w:sz w:val="24"/>
      <w:szCs w:val="24"/>
      <w:lang w:val="ru-RU" w:eastAsia="ru-RU"/>
    </w:rPr>
  </w:style>
  <w:style w:type="character" w:customStyle="1" w:styleId="ae">
    <w:name w:val="Верхний колонтитул Знак"/>
    <w:basedOn w:val="a1"/>
    <w:link w:val="ad"/>
    <w:uiPriority w:val="99"/>
    <w:rsid w:val="00FF32B5"/>
    <w:rPr>
      <w:rFonts w:ascii="Times New Roman" w:eastAsia="Times New Roman" w:hAnsi="Times New Roman" w:cs="Times New Roman"/>
      <w:sz w:val="24"/>
      <w:szCs w:val="24"/>
      <w:lang w:eastAsia="ru-RU"/>
    </w:rPr>
  </w:style>
  <w:style w:type="paragraph" w:styleId="33">
    <w:name w:val="Body Text 3"/>
    <w:basedOn w:val="a0"/>
    <w:link w:val="34"/>
    <w:uiPriority w:val="99"/>
    <w:rsid w:val="00FF32B5"/>
    <w:pPr>
      <w:spacing w:after="120" w:line="240" w:lineRule="auto"/>
    </w:pPr>
    <w:rPr>
      <w:rFonts w:ascii="Times New Roman" w:eastAsia="Times New Roman" w:hAnsi="Times New Roman"/>
      <w:sz w:val="16"/>
      <w:szCs w:val="16"/>
      <w:lang w:val="ru-RU" w:eastAsia="ru-RU"/>
    </w:rPr>
  </w:style>
  <w:style w:type="character" w:customStyle="1" w:styleId="34">
    <w:name w:val="Основной текст 3 Знак"/>
    <w:basedOn w:val="a1"/>
    <w:link w:val="33"/>
    <w:uiPriority w:val="99"/>
    <w:rsid w:val="00FF32B5"/>
    <w:rPr>
      <w:rFonts w:ascii="Times New Roman" w:eastAsia="Times New Roman" w:hAnsi="Times New Roman" w:cs="Times New Roman"/>
      <w:sz w:val="16"/>
      <w:szCs w:val="16"/>
      <w:lang w:eastAsia="ru-RU"/>
    </w:rPr>
  </w:style>
  <w:style w:type="character" w:styleId="af">
    <w:name w:val="Strong"/>
    <w:basedOn w:val="a1"/>
    <w:uiPriority w:val="99"/>
    <w:qFormat/>
    <w:rsid w:val="00FF32B5"/>
    <w:rPr>
      <w:rFonts w:cs="Times New Roman"/>
      <w:b/>
    </w:rPr>
  </w:style>
  <w:style w:type="character" w:customStyle="1" w:styleId="af0">
    <w:name w:val="Текст сноски Знак"/>
    <w:basedOn w:val="a1"/>
    <w:link w:val="af1"/>
    <w:uiPriority w:val="99"/>
    <w:rsid w:val="00FF32B5"/>
    <w:rPr>
      <w:rFonts w:ascii="Times New Roman" w:eastAsia="Times New Roman" w:hAnsi="Times New Roman" w:cs="Times New Roman"/>
      <w:sz w:val="20"/>
      <w:szCs w:val="20"/>
      <w:lang w:eastAsia="ru-RU"/>
    </w:rPr>
  </w:style>
  <w:style w:type="paragraph" w:styleId="af1">
    <w:name w:val="footnote text"/>
    <w:basedOn w:val="a0"/>
    <w:link w:val="af0"/>
    <w:uiPriority w:val="99"/>
    <w:semiHidden/>
    <w:rsid w:val="00FF32B5"/>
    <w:pPr>
      <w:overflowPunct w:val="0"/>
      <w:autoSpaceDE w:val="0"/>
      <w:autoSpaceDN w:val="0"/>
      <w:adjustRightInd w:val="0"/>
      <w:spacing w:after="0" w:line="240" w:lineRule="auto"/>
      <w:textAlignment w:val="baseline"/>
    </w:pPr>
    <w:rPr>
      <w:rFonts w:ascii="Times New Roman" w:eastAsia="Times New Roman" w:hAnsi="Times New Roman"/>
      <w:sz w:val="20"/>
      <w:szCs w:val="20"/>
      <w:lang w:val="ru-RU" w:eastAsia="ru-RU"/>
    </w:rPr>
  </w:style>
  <w:style w:type="paragraph" w:styleId="23">
    <w:name w:val="Body Text 2"/>
    <w:basedOn w:val="a0"/>
    <w:link w:val="24"/>
    <w:uiPriority w:val="99"/>
    <w:rsid w:val="00FF32B5"/>
    <w:pPr>
      <w:spacing w:after="0" w:line="240" w:lineRule="auto"/>
      <w:jc w:val="both"/>
    </w:pPr>
    <w:rPr>
      <w:rFonts w:ascii="Times New Roman" w:eastAsia="Times New Roman" w:hAnsi="Times New Roman"/>
      <w:sz w:val="28"/>
      <w:szCs w:val="20"/>
      <w:lang w:val="ru-RU" w:eastAsia="ru-RU"/>
    </w:rPr>
  </w:style>
  <w:style w:type="character" w:customStyle="1" w:styleId="24">
    <w:name w:val="Основной текст 2 Знак"/>
    <w:basedOn w:val="a1"/>
    <w:link w:val="23"/>
    <w:uiPriority w:val="99"/>
    <w:rsid w:val="00FF32B5"/>
    <w:rPr>
      <w:rFonts w:ascii="Times New Roman" w:eastAsia="Times New Roman" w:hAnsi="Times New Roman" w:cs="Times New Roman"/>
      <w:sz w:val="28"/>
      <w:szCs w:val="20"/>
      <w:lang w:eastAsia="ru-RU"/>
    </w:rPr>
  </w:style>
  <w:style w:type="paragraph" w:styleId="af2">
    <w:name w:val="footer"/>
    <w:basedOn w:val="a0"/>
    <w:link w:val="af3"/>
    <w:uiPriority w:val="99"/>
    <w:rsid w:val="00FF32B5"/>
    <w:pPr>
      <w:tabs>
        <w:tab w:val="center" w:pos="4677"/>
        <w:tab w:val="right" w:pos="9355"/>
      </w:tabs>
      <w:spacing w:after="0" w:line="240" w:lineRule="auto"/>
    </w:pPr>
    <w:rPr>
      <w:rFonts w:ascii="Times New Roman" w:eastAsia="Times New Roman" w:hAnsi="Times New Roman"/>
      <w:sz w:val="24"/>
      <w:szCs w:val="24"/>
      <w:lang w:val="ru-RU" w:eastAsia="ru-RU"/>
    </w:rPr>
  </w:style>
  <w:style w:type="character" w:customStyle="1" w:styleId="af3">
    <w:name w:val="Нижний колонтитул Знак"/>
    <w:basedOn w:val="a1"/>
    <w:link w:val="af2"/>
    <w:uiPriority w:val="99"/>
    <w:rsid w:val="00FF32B5"/>
    <w:rPr>
      <w:rFonts w:ascii="Times New Roman" w:eastAsia="Times New Roman" w:hAnsi="Times New Roman" w:cs="Times New Roman"/>
      <w:sz w:val="24"/>
      <w:szCs w:val="24"/>
      <w:lang w:eastAsia="ru-RU"/>
    </w:rPr>
  </w:style>
  <w:style w:type="paragraph" w:styleId="af4">
    <w:name w:val="Title"/>
    <w:basedOn w:val="a0"/>
    <w:link w:val="af5"/>
    <w:uiPriority w:val="99"/>
    <w:qFormat/>
    <w:rsid w:val="00FF32B5"/>
    <w:pPr>
      <w:widowControl w:val="0"/>
      <w:spacing w:after="0" w:line="360" w:lineRule="auto"/>
      <w:ind w:firstLine="709"/>
      <w:jc w:val="center"/>
    </w:pPr>
    <w:rPr>
      <w:rFonts w:ascii="Times New Roman" w:eastAsia="Times New Roman" w:hAnsi="Times New Roman"/>
      <w:sz w:val="28"/>
      <w:szCs w:val="28"/>
      <w:lang w:eastAsia="ru-RU"/>
    </w:rPr>
  </w:style>
  <w:style w:type="character" w:customStyle="1" w:styleId="af5">
    <w:name w:val="Заголовок Знак"/>
    <w:basedOn w:val="a1"/>
    <w:link w:val="af4"/>
    <w:uiPriority w:val="99"/>
    <w:rsid w:val="00FF32B5"/>
    <w:rPr>
      <w:rFonts w:ascii="Times New Roman" w:eastAsia="Times New Roman" w:hAnsi="Times New Roman" w:cs="Times New Roman"/>
      <w:sz w:val="28"/>
      <w:szCs w:val="28"/>
      <w:lang w:val="uk-UA" w:eastAsia="ru-RU"/>
    </w:rPr>
  </w:style>
  <w:style w:type="character" w:styleId="af6">
    <w:name w:val="page number"/>
    <w:basedOn w:val="a1"/>
    <w:uiPriority w:val="99"/>
    <w:rsid w:val="00FF32B5"/>
    <w:rPr>
      <w:rFonts w:cs="Times New Roman"/>
    </w:rPr>
  </w:style>
  <w:style w:type="paragraph" w:customStyle="1" w:styleId="af7">
    <w:name w:val="Обычный БП"/>
    <w:autoRedefine/>
    <w:uiPriority w:val="99"/>
    <w:rsid w:val="00FF32B5"/>
    <w:pPr>
      <w:spacing w:after="0" w:line="240" w:lineRule="auto"/>
      <w:ind w:left="-71"/>
      <w:jc w:val="both"/>
    </w:pPr>
    <w:rPr>
      <w:rFonts w:ascii="Times New Roman" w:eastAsia="Times New Roman" w:hAnsi="Times New Roman" w:cs="Times New Roman"/>
      <w:sz w:val="28"/>
      <w:szCs w:val="20"/>
      <w:lang w:eastAsia="ru-RU"/>
    </w:rPr>
  </w:style>
  <w:style w:type="paragraph" w:customStyle="1" w:styleId="af8">
    <w:name w:val="Список марк. БП"/>
    <w:basedOn w:val="a0"/>
    <w:autoRedefine/>
    <w:uiPriority w:val="99"/>
    <w:rsid w:val="00FF32B5"/>
    <w:pPr>
      <w:tabs>
        <w:tab w:val="num" w:pos="0"/>
      </w:tabs>
      <w:spacing w:after="0" w:line="360" w:lineRule="auto"/>
      <w:jc w:val="both"/>
    </w:pPr>
    <w:rPr>
      <w:rFonts w:ascii="Times New Roman" w:eastAsia="Times New Roman" w:hAnsi="Times New Roman"/>
      <w:sz w:val="28"/>
      <w:szCs w:val="20"/>
      <w:lang w:val="ru-RU" w:eastAsia="ru-RU"/>
    </w:rPr>
  </w:style>
  <w:style w:type="paragraph" w:styleId="af9">
    <w:name w:val="Block Text"/>
    <w:basedOn w:val="a0"/>
    <w:uiPriority w:val="99"/>
    <w:rsid w:val="00FF32B5"/>
    <w:pPr>
      <w:shd w:val="clear" w:color="auto" w:fill="FFFFFF"/>
      <w:spacing w:after="0" w:line="360" w:lineRule="auto"/>
      <w:ind w:left="43" w:right="14" w:firstLine="677"/>
      <w:jc w:val="both"/>
    </w:pPr>
    <w:rPr>
      <w:rFonts w:ascii="Times New Roman" w:eastAsia="Times New Roman" w:hAnsi="Times New Roman"/>
      <w:color w:val="000000"/>
      <w:spacing w:val="-4"/>
      <w:sz w:val="28"/>
      <w:szCs w:val="24"/>
      <w:lang w:val="ru-RU" w:eastAsia="ru-RU"/>
    </w:rPr>
  </w:style>
  <w:style w:type="paragraph" w:customStyle="1" w:styleId="afa">
    <w:name w:val="ОсновнойКурсовая_одинарный"/>
    <w:basedOn w:val="a0"/>
    <w:uiPriority w:val="99"/>
    <w:rsid w:val="00FF32B5"/>
    <w:pPr>
      <w:spacing w:after="0" w:line="240" w:lineRule="auto"/>
      <w:ind w:firstLine="709"/>
      <w:jc w:val="both"/>
    </w:pPr>
    <w:rPr>
      <w:rFonts w:ascii="Verdana" w:eastAsia="Times New Roman" w:hAnsi="Verdana"/>
      <w:sz w:val="24"/>
      <w:szCs w:val="24"/>
      <w:lang w:val="ru-RU" w:eastAsia="ru-RU"/>
    </w:rPr>
  </w:style>
  <w:style w:type="paragraph" w:customStyle="1" w:styleId="FR3">
    <w:name w:val="FR3"/>
    <w:uiPriority w:val="99"/>
    <w:rsid w:val="00FF32B5"/>
    <w:pPr>
      <w:widowControl w:val="0"/>
      <w:spacing w:before="200" w:after="0" w:line="240" w:lineRule="auto"/>
      <w:ind w:firstLine="720"/>
      <w:jc w:val="both"/>
    </w:pPr>
    <w:rPr>
      <w:rFonts w:ascii="Arial" w:eastAsia="Times New Roman" w:hAnsi="Arial" w:cs="Times New Roman"/>
      <w:b/>
      <w:i/>
      <w:szCs w:val="20"/>
      <w:lang w:val="uk-UA" w:eastAsia="ru-RU"/>
    </w:rPr>
  </w:style>
  <w:style w:type="character" w:customStyle="1" w:styleId="afb">
    <w:name w:val="Текст выноски Знак"/>
    <w:basedOn w:val="a1"/>
    <w:link w:val="afc"/>
    <w:uiPriority w:val="99"/>
    <w:semiHidden/>
    <w:rsid w:val="00FF32B5"/>
    <w:rPr>
      <w:rFonts w:ascii="Tahoma" w:eastAsia="Times New Roman" w:hAnsi="Tahoma" w:cs="Tahoma"/>
      <w:sz w:val="16"/>
      <w:szCs w:val="16"/>
      <w:lang w:val="uk-UA" w:eastAsia="ru-RU"/>
    </w:rPr>
  </w:style>
  <w:style w:type="paragraph" w:styleId="afc">
    <w:name w:val="Balloon Text"/>
    <w:basedOn w:val="a0"/>
    <w:link w:val="afb"/>
    <w:uiPriority w:val="99"/>
    <w:semiHidden/>
    <w:unhideWhenUsed/>
    <w:rsid w:val="00FF32B5"/>
    <w:pPr>
      <w:widowControl w:val="0"/>
      <w:spacing w:after="0" w:line="240" w:lineRule="auto"/>
      <w:ind w:firstLine="280"/>
      <w:jc w:val="both"/>
    </w:pPr>
    <w:rPr>
      <w:rFonts w:ascii="Tahoma" w:eastAsia="Times New Roman" w:hAnsi="Tahoma" w:cs="Tahoma"/>
      <w:sz w:val="16"/>
      <w:szCs w:val="16"/>
      <w:lang w:eastAsia="ru-RU"/>
    </w:rPr>
  </w:style>
  <w:style w:type="character" w:customStyle="1" w:styleId="apple-converted-space">
    <w:name w:val="apple-converted-space"/>
    <w:rsid w:val="00FF32B5"/>
  </w:style>
  <w:style w:type="character" w:customStyle="1" w:styleId="hps">
    <w:name w:val="hps"/>
    <w:rsid w:val="00FF32B5"/>
  </w:style>
  <w:style w:type="paragraph" w:customStyle="1" w:styleId="a">
    <w:name w:val="лит"/>
    <w:autoRedefine/>
    <w:uiPriority w:val="99"/>
    <w:rsid w:val="006C77BF"/>
    <w:pPr>
      <w:numPr>
        <w:numId w:val="14"/>
      </w:numPr>
      <w:spacing w:after="0" w:line="360" w:lineRule="auto"/>
      <w:jc w:val="both"/>
    </w:pPr>
    <w:rPr>
      <w:rFonts w:ascii="Times New Roman" w:eastAsia="Times New Roman" w:hAnsi="Times New Roman" w:cs="Times New Roman"/>
      <w:sz w:val="28"/>
      <w:szCs w:val="28"/>
      <w:lang w:eastAsia="ru-RU"/>
    </w:rPr>
  </w:style>
  <w:style w:type="paragraph" w:customStyle="1" w:styleId="afd">
    <w:name w:val="лит+нумерация"/>
    <w:basedOn w:val="a0"/>
    <w:next w:val="a0"/>
    <w:autoRedefine/>
    <w:uiPriority w:val="99"/>
    <w:rsid w:val="006C77BF"/>
    <w:pPr>
      <w:spacing w:after="0" w:line="360" w:lineRule="auto"/>
      <w:jc w:val="both"/>
    </w:pPr>
    <w:rPr>
      <w:rFonts w:ascii="Times New Roman" w:eastAsia="Times New Roman" w:hAnsi="Times New Roman"/>
      <w:color w:val="000000"/>
      <w:sz w:val="28"/>
      <w:szCs w:val="28"/>
      <w:lang w:val="en-US" w:eastAsia="ru-RU"/>
    </w:rPr>
  </w:style>
  <w:style w:type="paragraph" w:customStyle="1" w:styleId="afe">
    <w:name w:val="литера"/>
    <w:uiPriority w:val="99"/>
    <w:rsid w:val="006C77BF"/>
    <w:pPr>
      <w:spacing w:after="0" w:line="360" w:lineRule="auto"/>
      <w:jc w:val="both"/>
    </w:pPr>
    <w:rPr>
      <w:rFonts w:ascii="??????????" w:eastAsia="Times New Roman" w:hAnsi="??????????" w:cs="Times New Roman"/>
      <w:sz w:val="28"/>
      <w:szCs w:val="28"/>
      <w:lang w:eastAsia="ru-RU"/>
    </w:rPr>
  </w:style>
  <w:style w:type="paragraph" w:styleId="aff">
    <w:name w:val="caption"/>
    <w:basedOn w:val="a0"/>
    <w:next w:val="a0"/>
    <w:uiPriority w:val="99"/>
    <w:qFormat/>
    <w:rsid w:val="006C77BF"/>
    <w:pPr>
      <w:spacing w:after="0" w:line="360" w:lineRule="auto"/>
      <w:ind w:firstLine="709"/>
      <w:jc w:val="both"/>
    </w:pPr>
    <w:rPr>
      <w:rFonts w:ascii="Times New Roman" w:eastAsia="Times New Roman" w:hAnsi="Times New Roman"/>
      <w:b/>
      <w:bCs/>
      <w:iCs/>
      <w:color w:val="000000"/>
      <w:sz w:val="20"/>
      <w:szCs w:val="20"/>
      <w:lang w:val="en-US" w:eastAsia="ru-RU"/>
    </w:rPr>
  </w:style>
  <w:style w:type="character" w:customStyle="1" w:styleId="aff0">
    <w:name w:val="номер страницы"/>
    <w:basedOn w:val="a1"/>
    <w:uiPriority w:val="99"/>
    <w:rsid w:val="006C77BF"/>
    <w:rPr>
      <w:rFonts w:cs="Times New Roman"/>
      <w:sz w:val="28"/>
      <w:szCs w:val="28"/>
    </w:rPr>
  </w:style>
  <w:style w:type="paragraph" w:customStyle="1" w:styleId="aff1">
    <w:name w:val="Обычный +"/>
    <w:basedOn w:val="a0"/>
    <w:autoRedefine/>
    <w:uiPriority w:val="99"/>
    <w:rsid w:val="006C77BF"/>
    <w:pPr>
      <w:spacing w:after="0" w:line="360" w:lineRule="auto"/>
      <w:ind w:firstLine="709"/>
      <w:jc w:val="both"/>
    </w:pPr>
    <w:rPr>
      <w:rFonts w:ascii="Times New Roman" w:eastAsia="Times New Roman" w:hAnsi="Times New Roman"/>
      <w:iCs/>
      <w:color w:val="000000"/>
      <w:sz w:val="28"/>
      <w:szCs w:val="20"/>
      <w:lang w:val="en-US" w:eastAsia="ru-RU"/>
    </w:rPr>
  </w:style>
  <w:style w:type="paragraph" w:styleId="12">
    <w:name w:val="toc 1"/>
    <w:basedOn w:val="a0"/>
    <w:next w:val="a0"/>
    <w:autoRedefine/>
    <w:uiPriority w:val="99"/>
    <w:semiHidden/>
    <w:rsid w:val="006C77BF"/>
    <w:pPr>
      <w:autoSpaceDE w:val="0"/>
      <w:autoSpaceDN w:val="0"/>
      <w:adjustRightInd w:val="0"/>
      <w:spacing w:after="0" w:line="360" w:lineRule="auto"/>
      <w:jc w:val="both"/>
    </w:pPr>
    <w:rPr>
      <w:rFonts w:ascii="Times New Roman" w:eastAsia="Times New Roman" w:hAnsi="Times New Roman"/>
      <w:bCs/>
      <w:smallCaps/>
      <w:color w:val="000000"/>
      <w:sz w:val="28"/>
      <w:szCs w:val="28"/>
      <w:lang w:val="en-US"/>
    </w:rPr>
  </w:style>
  <w:style w:type="paragraph" w:styleId="25">
    <w:name w:val="toc 2"/>
    <w:basedOn w:val="a0"/>
    <w:next w:val="a0"/>
    <w:autoRedefine/>
    <w:uiPriority w:val="99"/>
    <w:semiHidden/>
    <w:rsid w:val="006C77BF"/>
    <w:pPr>
      <w:tabs>
        <w:tab w:val="left" w:leader="dot" w:pos="3500"/>
      </w:tabs>
      <w:spacing w:after="0" w:line="360" w:lineRule="auto"/>
    </w:pPr>
    <w:rPr>
      <w:rFonts w:ascii="Times New Roman" w:eastAsia="Times New Roman" w:hAnsi="Times New Roman"/>
      <w:iCs/>
      <w:smallCaps/>
      <w:color w:val="000000"/>
      <w:sz w:val="28"/>
      <w:szCs w:val="28"/>
      <w:lang w:val="en-US" w:eastAsia="ru-RU"/>
    </w:rPr>
  </w:style>
  <w:style w:type="paragraph" w:customStyle="1" w:styleId="aff2">
    <w:name w:val="размещено"/>
    <w:basedOn w:val="a0"/>
    <w:autoRedefine/>
    <w:uiPriority w:val="99"/>
    <w:rsid w:val="006C77BF"/>
    <w:pPr>
      <w:spacing w:after="0" w:line="360" w:lineRule="auto"/>
      <w:ind w:firstLine="709"/>
      <w:jc w:val="both"/>
    </w:pPr>
    <w:rPr>
      <w:rFonts w:ascii="Times New Roman" w:eastAsia="Times New Roman" w:hAnsi="Times New Roman"/>
      <w:iCs/>
      <w:color w:val="FFFFFF"/>
      <w:sz w:val="28"/>
      <w:szCs w:val="28"/>
      <w:lang w:val="en-US" w:eastAsia="ru-RU"/>
    </w:rPr>
  </w:style>
  <w:style w:type="paragraph" w:customStyle="1" w:styleId="aff3">
    <w:name w:val="содержание"/>
    <w:uiPriority w:val="99"/>
    <w:rsid w:val="006C77BF"/>
    <w:pPr>
      <w:spacing w:after="0" w:line="360" w:lineRule="auto"/>
      <w:jc w:val="center"/>
    </w:pPr>
    <w:rPr>
      <w:rFonts w:ascii="Times New Roman" w:eastAsia="Times New Roman" w:hAnsi="Times New Roman" w:cs="Times New Roman"/>
      <w:b/>
      <w:bCs/>
      <w:i/>
      <w:iCs/>
      <w:smallCaps/>
      <w:noProof/>
      <w:sz w:val="28"/>
      <w:szCs w:val="28"/>
      <w:lang w:eastAsia="ru-RU"/>
    </w:rPr>
  </w:style>
  <w:style w:type="paragraph" w:customStyle="1" w:styleId="10">
    <w:name w:val="Стиль лит.1 + Слева:  0 см"/>
    <w:basedOn w:val="a0"/>
    <w:uiPriority w:val="99"/>
    <w:rsid w:val="006C77BF"/>
    <w:pPr>
      <w:numPr>
        <w:numId w:val="15"/>
      </w:numPr>
      <w:spacing w:after="0" w:line="360" w:lineRule="auto"/>
      <w:jc w:val="both"/>
    </w:pPr>
    <w:rPr>
      <w:rFonts w:ascii="Times New Roman" w:eastAsia="Times New Roman" w:hAnsi="Times New Roman"/>
      <w:color w:val="000000"/>
      <w:sz w:val="28"/>
      <w:szCs w:val="20"/>
      <w:lang w:val="en-US" w:eastAsia="ru-RU"/>
    </w:rPr>
  </w:style>
  <w:style w:type="paragraph" w:customStyle="1" w:styleId="100">
    <w:name w:val="Стиль Оглавление 1 + Первая строка:  0 см"/>
    <w:basedOn w:val="a0"/>
    <w:autoRedefine/>
    <w:uiPriority w:val="99"/>
    <w:rsid w:val="006C77BF"/>
    <w:pPr>
      <w:tabs>
        <w:tab w:val="right" w:leader="dot" w:pos="1400"/>
      </w:tabs>
      <w:spacing w:after="0" w:line="360" w:lineRule="auto"/>
      <w:ind w:firstLine="709"/>
      <w:jc w:val="both"/>
    </w:pPr>
    <w:rPr>
      <w:rFonts w:ascii="Times New Roman" w:eastAsia="Times New Roman" w:hAnsi="Times New Roman"/>
      <w:b/>
      <w:iCs/>
      <w:color w:val="000000"/>
      <w:sz w:val="28"/>
      <w:szCs w:val="28"/>
      <w:lang w:val="en-US" w:eastAsia="ru-RU"/>
    </w:rPr>
  </w:style>
  <w:style w:type="paragraph" w:customStyle="1" w:styleId="101">
    <w:name w:val="Стиль Оглавление 1 + Первая строка:  0 см1"/>
    <w:basedOn w:val="a0"/>
    <w:autoRedefine/>
    <w:uiPriority w:val="99"/>
    <w:rsid w:val="006C77BF"/>
    <w:pPr>
      <w:tabs>
        <w:tab w:val="right" w:leader="dot" w:pos="1400"/>
      </w:tabs>
      <w:spacing w:after="0" w:line="360" w:lineRule="auto"/>
      <w:ind w:firstLine="709"/>
      <w:jc w:val="both"/>
    </w:pPr>
    <w:rPr>
      <w:rFonts w:ascii="Times New Roman" w:eastAsia="Times New Roman" w:hAnsi="Times New Roman"/>
      <w:b/>
      <w:iCs/>
      <w:color w:val="000000"/>
      <w:sz w:val="28"/>
      <w:szCs w:val="28"/>
      <w:lang w:val="en-US" w:eastAsia="ru-RU"/>
    </w:rPr>
  </w:style>
  <w:style w:type="paragraph" w:customStyle="1" w:styleId="200">
    <w:name w:val="Стиль Оглавление 2 + Слева:  0 см Первая строка:  0 см"/>
    <w:basedOn w:val="25"/>
    <w:autoRedefine/>
    <w:uiPriority w:val="99"/>
    <w:rsid w:val="006C77BF"/>
  </w:style>
  <w:style w:type="paragraph" w:customStyle="1" w:styleId="31250">
    <w:name w:val="Стиль Оглавление 3 + Слева:  125 см Первая строка:  0 см"/>
    <w:basedOn w:val="a0"/>
    <w:autoRedefine/>
    <w:uiPriority w:val="99"/>
    <w:rsid w:val="006C77BF"/>
    <w:pPr>
      <w:spacing w:after="0" w:line="360" w:lineRule="auto"/>
      <w:ind w:firstLine="709"/>
    </w:pPr>
    <w:rPr>
      <w:rFonts w:ascii="Times New Roman" w:eastAsia="Times New Roman" w:hAnsi="Times New Roman"/>
      <w:i/>
      <w:color w:val="000000"/>
      <w:sz w:val="28"/>
      <w:szCs w:val="28"/>
      <w:lang w:val="en-US" w:eastAsia="ru-RU"/>
    </w:rPr>
  </w:style>
  <w:style w:type="table" w:customStyle="1" w:styleId="13">
    <w:name w:val="Стиль таблицы1"/>
    <w:uiPriority w:val="99"/>
    <w:rsid w:val="006C77BF"/>
    <w:pPr>
      <w:spacing w:after="0" w:line="360" w:lineRule="auto"/>
    </w:pPr>
    <w:rPr>
      <w:rFonts w:ascii="Times New Roman" w:eastAsia="Times New Roman" w:hAnsi="Times New Roman" w:cs="Times New Roman"/>
      <w:sz w:val="20"/>
      <w:szCs w:val="20"/>
      <w:lang w:eastAsia="ru-RU"/>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f4">
    <w:name w:val="схема"/>
    <w:autoRedefine/>
    <w:uiPriority w:val="99"/>
    <w:rsid w:val="006C77BF"/>
    <w:pPr>
      <w:spacing w:after="0" w:line="240" w:lineRule="auto"/>
      <w:jc w:val="center"/>
    </w:pPr>
    <w:rPr>
      <w:rFonts w:ascii="Times New Roman" w:eastAsia="Times New Roman" w:hAnsi="Times New Roman" w:cs="Times New Roman"/>
      <w:sz w:val="20"/>
      <w:szCs w:val="20"/>
      <w:lang w:eastAsia="ru-RU"/>
    </w:rPr>
  </w:style>
  <w:style w:type="paragraph" w:customStyle="1" w:styleId="aff5">
    <w:name w:val="ТАБЛИЦА"/>
    <w:next w:val="a0"/>
    <w:autoRedefine/>
    <w:uiPriority w:val="99"/>
    <w:rsid w:val="00412A82"/>
    <w:pPr>
      <w:spacing w:after="0" w:line="240" w:lineRule="auto"/>
      <w:jc w:val="both"/>
    </w:pPr>
    <w:rPr>
      <w:rFonts w:ascii="Times New Roman" w:eastAsia="Times New Roman" w:hAnsi="Times New Roman" w:cs="Times New Roman"/>
      <w:color w:val="000000"/>
      <w:sz w:val="24"/>
      <w:szCs w:val="24"/>
      <w:lang w:val="uk-UA" w:eastAsia="ru-RU"/>
    </w:rPr>
  </w:style>
  <w:style w:type="character" w:customStyle="1" w:styleId="aff6">
    <w:name w:val="Текст концевой сноски Знак"/>
    <w:basedOn w:val="a1"/>
    <w:link w:val="aff7"/>
    <w:uiPriority w:val="99"/>
    <w:semiHidden/>
    <w:rsid w:val="006C77BF"/>
    <w:rPr>
      <w:rFonts w:ascii="Times New Roman" w:eastAsia="Times New Roman" w:hAnsi="Times New Roman" w:cs="Times New Roman"/>
      <w:iCs/>
      <w:color w:val="000000"/>
      <w:sz w:val="20"/>
      <w:szCs w:val="20"/>
      <w:lang w:val="en-US" w:eastAsia="ru-RU"/>
    </w:rPr>
  </w:style>
  <w:style w:type="paragraph" w:styleId="aff7">
    <w:name w:val="endnote text"/>
    <w:basedOn w:val="a0"/>
    <w:link w:val="aff6"/>
    <w:autoRedefine/>
    <w:uiPriority w:val="99"/>
    <w:semiHidden/>
    <w:rsid w:val="006C77BF"/>
    <w:pPr>
      <w:spacing w:after="0" w:line="360" w:lineRule="auto"/>
      <w:ind w:firstLine="709"/>
      <w:jc w:val="both"/>
    </w:pPr>
    <w:rPr>
      <w:rFonts w:ascii="Times New Roman" w:eastAsia="Times New Roman" w:hAnsi="Times New Roman"/>
      <w:iCs/>
      <w:color w:val="000000"/>
      <w:sz w:val="20"/>
      <w:szCs w:val="20"/>
      <w:lang w:val="en-US" w:eastAsia="ru-RU"/>
    </w:rPr>
  </w:style>
  <w:style w:type="paragraph" w:customStyle="1" w:styleId="aff8">
    <w:name w:val="титут"/>
    <w:autoRedefine/>
    <w:uiPriority w:val="99"/>
    <w:rsid w:val="006C77BF"/>
    <w:pPr>
      <w:spacing w:after="0" w:line="360" w:lineRule="auto"/>
      <w:jc w:val="center"/>
    </w:pPr>
    <w:rPr>
      <w:rFonts w:ascii="Times New Roman" w:eastAsia="Times New Roman" w:hAnsi="Times New Roman" w:cs="Times New Roman"/>
      <w:noProof/>
      <w:sz w:val="28"/>
      <w:szCs w:val="28"/>
      <w:lang w:eastAsia="ru-RU"/>
    </w:rPr>
  </w:style>
  <w:style w:type="character" w:styleId="aff9">
    <w:name w:val="Hyperlink"/>
    <w:basedOn w:val="a1"/>
    <w:uiPriority w:val="99"/>
    <w:rsid w:val="006C77BF"/>
    <w:rPr>
      <w:rFonts w:cs="Times New Roman"/>
      <w:color w:val="0000FF"/>
      <w:u w:val="single"/>
    </w:rPr>
  </w:style>
  <w:style w:type="paragraph" w:customStyle="1" w:styleId="ListParagraph2">
    <w:name w:val="List Paragraph2"/>
    <w:basedOn w:val="a0"/>
    <w:uiPriority w:val="99"/>
    <w:rsid w:val="0060190D"/>
    <w:pPr>
      <w:ind w:left="720"/>
      <w:contextualSpacing/>
    </w:pPr>
    <w:rPr>
      <w:rFonts w:eastAsia="Times New Roman"/>
      <w:lang w:val="ru-RU"/>
    </w:rPr>
  </w:style>
  <w:style w:type="paragraph" w:customStyle="1" w:styleId="35">
    <w:name w:val="Знак Знак3"/>
    <w:basedOn w:val="a0"/>
    <w:uiPriority w:val="99"/>
    <w:rsid w:val="00AC61FB"/>
    <w:pPr>
      <w:spacing w:after="160" w:line="240" w:lineRule="exact"/>
    </w:pPr>
    <w:rPr>
      <w:rFonts w:ascii="Times New Roman" w:eastAsia="Times New Roman" w:hAnsi="Times New Roman"/>
      <w:sz w:val="20"/>
      <w:szCs w:val="20"/>
      <w:lang w:val="de-CH" w:eastAsia="de-CH"/>
    </w:rPr>
  </w:style>
  <w:style w:type="paragraph" w:customStyle="1" w:styleId="14">
    <w:name w:val="Абзац списка1"/>
    <w:basedOn w:val="a0"/>
    <w:uiPriority w:val="99"/>
    <w:semiHidden/>
    <w:rsid w:val="00AC61FB"/>
    <w:pPr>
      <w:spacing w:after="0" w:line="240" w:lineRule="auto"/>
      <w:ind w:left="720"/>
    </w:pPr>
    <w:rPr>
      <w:rFonts w:ascii="Times New Roman" w:eastAsia="Times New Roman" w:hAnsi="Times New Roman"/>
      <w:sz w:val="24"/>
      <w:szCs w:val="24"/>
    </w:rPr>
  </w:style>
  <w:style w:type="character" w:customStyle="1" w:styleId="HTML">
    <w:name w:val="Стандартный HTML Знак"/>
    <w:basedOn w:val="a1"/>
    <w:link w:val="HTML0"/>
    <w:uiPriority w:val="99"/>
    <w:semiHidden/>
    <w:rsid w:val="00AC61FB"/>
    <w:rPr>
      <w:rFonts w:ascii="Courier New" w:eastAsia="Times New Roman" w:hAnsi="Courier New" w:cs="Courier New"/>
      <w:sz w:val="20"/>
      <w:szCs w:val="20"/>
      <w:lang w:val="uk-UA" w:eastAsia="uk-UA"/>
    </w:rPr>
  </w:style>
  <w:style w:type="paragraph" w:styleId="HTML0">
    <w:name w:val="HTML Preformatted"/>
    <w:basedOn w:val="a0"/>
    <w:link w:val="HTML"/>
    <w:uiPriority w:val="99"/>
    <w:semiHidden/>
    <w:rsid w:val="00AC61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paragraph" w:customStyle="1" w:styleId="310">
    <w:name w:val="Знак Знак31"/>
    <w:basedOn w:val="a0"/>
    <w:uiPriority w:val="99"/>
    <w:rsid w:val="00AC61FB"/>
    <w:pPr>
      <w:spacing w:after="160" w:line="240" w:lineRule="exact"/>
    </w:pPr>
    <w:rPr>
      <w:rFonts w:ascii="Times New Roman" w:eastAsia="Times New Roman" w:hAnsi="Times New Roman"/>
      <w:sz w:val="20"/>
      <w:szCs w:val="20"/>
      <w:lang w:val="de-CH" w:eastAsia="de-CH"/>
    </w:rPr>
  </w:style>
  <w:style w:type="character" w:customStyle="1" w:styleId="affa">
    <w:name w:val="Текст примечания Знак"/>
    <w:basedOn w:val="a1"/>
    <w:link w:val="affb"/>
    <w:uiPriority w:val="99"/>
    <w:semiHidden/>
    <w:rsid w:val="00AC61FB"/>
    <w:rPr>
      <w:rFonts w:ascii="Calibri" w:eastAsia="Times New Roman" w:hAnsi="Calibri" w:cs="Calibri"/>
      <w:sz w:val="20"/>
      <w:szCs w:val="20"/>
      <w:lang w:val="uk-UA"/>
    </w:rPr>
  </w:style>
  <w:style w:type="paragraph" w:styleId="affb">
    <w:name w:val="annotation text"/>
    <w:basedOn w:val="a0"/>
    <w:link w:val="affa"/>
    <w:uiPriority w:val="99"/>
    <w:semiHidden/>
    <w:rsid w:val="00AC61FB"/>
    <w:rPr>
      <w:rFonts w:eastAsia="Times New Roman" w:cs="Calibri"/>
      <w:sz w:val="20"/>
      <w:szCs w:val="20"/>
    </w:rPr>
  </w:style>
  <w:style w:type="character" w:customStyle="1" w:styleId="affc">
    <w:name w:val="Тема примечания Знак"/>
    <w:basedOn w:val="affa"/>
    <w:link w:val="affd"/>
    <w:uiPriority w:val="99"/>
    <w:semiHidden/>
    <w:rsid w:val="00AC61FB"/>
    <w:rPr>
      <w:rFonts w:ascii="Calibri" w:eastAsia="Times New Roman" w:hAnsi="Calibri" w:cs="Calibri"/>
      <w:b/>
      <w:bCs/>
      <w:sz w:val="20"/>
      <w:szCs w:val="20"/>
      <w:lang w:val="uk-UA"/>
    </w:rPr>
  </w:style>
  <w:style w:type="paragraph" w:styleId="affd">
    <w:name w:val="annotation subject"/>
    <w:basedOn w:val="affb"/>
    <w:next w:val="affb"/>
    <w:link w:val="affc"/>
    <w:uiPriority w:val="99"/>
    <w:semiHidden/>
    <w:rsid w:val="00AC61F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993946">
      <w:bodyDiv w:val="1"/>
      <w:marLeft w:val="0"/>
      <w:marRight w:val="0"/>
      <w:marTop w:val="0"/>
      <w:marBottom w:val="0"/>
      <w:divBdr>
        <w:top w:val="none" w:sz="0" w:space="0" w:color="auto"/>
        <w:left w:val="none" w:sz="0" w:space="0" w:color="auto"/>
        <w:bottom w:val="none" w:sz="0" w:space="0" w:color="auto"/>
        <w:right w:val="none" w:sz="0" w:space="0" w:color="auto"/>
      </w:divBdr>
    </w:div>
    <w:div w:id="155805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wmf"/><Relationship Id="rId117" Type="http://schemas.openxmlformats.org/officeDocument/2006/relationships/image" Target="media/image43.wmf"/><Relationship Id="rId21" Type="http://schemas.openxmlformats.org/officeDocument/2006/relationships/hyperlink" Target="http://ua-referat.com/%D0%9A%D0%B5%D1%80%D1%96%D0%B2%D0%BD%D0%B8%D0%BA" TargetMode="External"/><Relationship Id="rId42" Type="http://schemas.openxmlformats.org/officeDocument/2006/relationships/image" Target="media/image7.wmf"/><Relationship Id="rId47" Type="http://schemas.openxmlformats.org/officeDocument/2006/relationships/image" Target="media/image10.wmf"/><Relationship Id="rId63" Type="http://schemas.openxmlformats.org/officeDocument/2006/relationships/oleObject" Target="embeddings/oleObject14.bin"/><Relationship Id="rId68" Type="http://schemas.openxmlformats.org/officeDocument/2006/relationships/oleObject" Target="embeddings/oleObject16.bin"/><Relationship Id="rId84" Type="http://schemas.openxmlformats.org/officeDocument/2006/relationships/oleObject" Target="embeddings/oleObject24.bin"/><Relationship Id="rId89" Type="http://schemas.openxmlformats.org/officeDocument/2006/relationships/image" Target="media/image30.wmf"/><Relationship Id="rId112" Type="http://schemas.openxmlformats.org/officeDocument/2006/relationships/oleObject" Target="embeddings/oleObject37.bin"/><Relationship Id="rId133" Type="http://schemas.openxmlformats.org/officeDocument/2006/relationships/image" Target="media/image51.wmf"/><Relationship Id="rId138" Type="http://schemas.openxmlformats.org/officeDocument/2006/relationships/hyperlink" Target="https://uk.wikipedia.org/wiki/%D0%A4%D1%96%D0%BD%D0%B0%D0%BD%D1%81%D0%BE%D0%B2%D1%96_%D1%80%D0%B5%D1%81%D1%83%D1%80%D1%81%D0%B8" TargetMode="External"/><Relationship Id="rId16" Type="http://schemas.openxmlformats.org/officeDocument/2006/relationships/hyperlink" Target="http://ua-referat.com/%D0%9F%D0%BB%D0%B0%D0%BD%D1%83%D0%B2%D0%B0%D0%BD%D0%BD%D1%8F" TargetMode="External"/><Relationship Id="rId107" Type="http://schemas.openxmlformats.org/officeDocument/2006/relationships/image" Target="media/image38.wmf"/><Relationship Id="rId11" Type="http://schemas.openxmlformats.org/officeDocument/2006/relationships/hyperlink" Target="http://ua-referat.com/%D0%AF%D0%BA" TargetMode="External"/><Relationship Id="rId32" Type="http://schemas.openxmlformats.org/officeDocument/2006/relationships/image" Target="media/image4.wmf"/><Relationship Id="rId37" Type="http://schemas.openxmlformats.org/officeDocument/2006/relationships/hyperlink" Target="http://business-guide.com.ua/enterprises?v=133&amp;o=" TargetMode="External"/><Relationship Id="rId53" Type="http://schemas.openxmlformats.org/officeDocument/2006/relationships/oleObject" Target="embeddings/oleObject9.bin"/><Relationship Id="rId58" Type="http://schemas.openxmlformats.org/officeDocument/2006/relationships/image" Target="media/image15.wmf"/><Relationship Id="rId74" Type="http://schemas.openxmlformats.org/officeDocument/2006/relationships/oleObject" Target="embeddings/oleObject19.bin"/><Relationship Id="rId79" Type="http://schemas.openxmlformats.org/officeDocument/2006/relationships/image" Target="media/image25.wmf"/><Relationship Id="rId102" Type="http://schemas.openxmlformats.org/officeDocument/2006/relationships/oleObject" Target="embeddings/oleObject33.bin"/><Relationship Id="rId123" Type="http://schemas.openxmlformats.org/officeDocument/2006/relationships/image" Target="media/image46.wmf"/><Relationship Id="rId128" Type="http://schemas.openxmlformats.org/officeDocument/2006/relationships/oleObject" Target="embeddings/oleObject45.bin"/><Relationship Id="rId144" Type="http://schemas.openxmlformats.org/officeDocument/2006/relationships/hyperlink" Target="https://zakon.rada.gov.ua/laws/show/996-14" TargetMode="External"/><Relationship Id="rId5" Type="http://schemas.openxmlformats.org/officeDocument/2006/relationships/webSettings" Target="webSettings.xml"/><Relationship Id="rId90" Type="http://schemas.openxmlformats.org/officeDocument/2006/relationships/oleObject" Target="embeddings/oleObject27.bin"/><Relationship Id="rId95" Type="http://schemas.openxmlformats.org/officeDocument/2006/relationships/image" Target="media/image33.wmf"/><Relationship Id="rId22" Type="http://schemas.openxmlformats.org/officeDocument/2006/relationships/hyperlink" Target="http://ua-referat.com/%D0%A0%D0%B5%D0%B0%D0%BB%D1%8C%D0%BD%D1%96%D1%81%D1%82%D1%8C" TargetMode="External"/><Relationship Id="rId27" Type="http://schemas.openxmlformats.org/officeDocument/2006/relationships/oleObject" Target="embeddings/oleObject1.bin"/><Relationship Id="rId43" Type="http://schemas.openxmlformats.org/officeDocument/2006/relationships/oleObject" Target="embeddings/_____Microsoft_Excel_97-2003.xls"/><Relationship Id="rId48" Type="http://schemas.openxmlformats.org/officeDocument/2006/relationships/oleObject" Target="embeddings/oleObject7.bin"/><Relationship Id="rId64" Type="http://schemas.openxmlformats.org/officeDocument/2006/relationships/chart" Target="charts/chart3.xml"/><Relationship Id="rId69" Type="http://schemas.openxmlformats.org/officeDocument/2006/relationships/image" Target="media/image20.wmf"/><Relationship Id="rId113" Type="http://schemas.openxmlformats.org/officeDocument/2006/relationships/image" Target="media/image41.wmf"/><Relationship Id="rId118" Type="http://schemas.openxmlformats.org/officeDocument/2006/relationships/oleObject" Target="embeddings/oleObject40.bin"/><Relationship Id="rId134" Type="http://schemas.openxmlformats.org/officeDocument/2006/relationships/oleObject" Target="embeddings/oleObject48.bin"/><Relationship Id="rId139" Type="http://schemas.openxmlformats.org/officeDocument/2006/relationships/hyperlink" Target="https://uk.wikipedia.org/wiki/%D0%93%D1%80%D0%BE%D1%88%D0%BE%D0%B2%D1%96_%D0%BA%D0%BE%D1%88%D1%82%D0%B8" TargetMode="External"/><Relationship Id="rId80" Type="http://schemas.openxmlformats.org/officeDocument/2006/relationships/oleObject" Target="embeddings/oleObject22.bin"/><Relationship Id="rId85" Type="http://schemas.openxmlformats.org/officeDocument/2006/relationships/image" Target="media/image28.wmf"/><Relationship Id="rId3" Type="http://schemas.openxmlformats.org/officeDocument/2006/relationships/styles" Target="styles.xml"/><Relationship Id="rId12" Type="http://schemas.openxmlformats.org/officeDocument/2006/relationships/hyperlink" Target="http://ua-referat.com/%D0%A3%D0%BF%D1%80%D0%B0%D0%B2%D0%BB%D1%96%D0%BD%D0%BD%D1%8F" TargetMode="External"/><Relationship Id="rId17" Type="http://schemas.openxmlformats.org/officeDocument/2006/relationships/hyperlink" Target="http://ua-referat.com/%D0%9F%D0%BB%D0%B0%D0%BD%D1%83%D0%B2%D0%B0%D0%BD%D0%BD%D1%8F" TargetMode="External"/><Relationship Id="rId25" Type="http://schemas.openxmlformats.org/officeDocument/2006/relationships/hyperlink" Target="http://ua-referat.com/%D0%9A%D0%BE%D0%BD%D1%82%D1%80%D0%BE%D0%BB%D1%8C" TargetMode="External"/><Relationship Id="rId33" Type="http://schemas.openxmlformats.org/officeDocument/2006/relationships/oleObject" Target="embeddings/oleObject4.bin"/><Relationship Id="rId38" Type="http://schemas.openxmlformats.org/officeDocument/2006/relationships/hyperlink" Target="http://business-guide.com.ua/enterprises?v=164&amp;o=" TargetMode="External"/><Relationship Id="rId46" Type="http://schemas.openxmlformats.org/officeDocument/2006/relationships/oleObject" Target="embeddings/oleObject6.bin"/><Relationship Id="rId59" Type="http://schemas.openxmlformats.org/officeDocument/2006/relationships/oleObject" Target="embeddings/oleObject12.bin"/><Relationship Id="rId67" Type="http://schemas.openxmlformats.org/officeDocument/2006/relationships/image" Target="media/image19.wmf"/><Relationship Id="rId103" Type="http://schemas.openxmlformats.org/officeDocument/2006/relationships/image" Target="media/image37.wmf"/><Relationship Id="rId108" Type="http://schemas.openxmlformats.org/officeDocument/2006/relationships/oleObject" Target="embeddings/oleObject35.bin"/><Relationship Id="rId116" Type="http://schemas.openxmlformats.org/officeDocument/2006/relationships/oleObject" Target="embeddings/oleObject39.bin"/><Relationship Id="rId124" Type="http://schemas.openxmlformats.org/officeDocument/2006/relationships/oleObject" Target="embeddings/oleObject43.bin"/><Relationship Id="rId129" Type="http://schemas.openxmlformats.org/officeDocument/2006/relationships/image" Target="media/image49.wmf"/><Relationship Id="rId137" Type="http://schemas.openxmlformats.org/officeDocument/2006/relationships/hyperlink" Target="https://uk.wikipedia.org/wiki/%D0%A0%D0%B8%D0%B7%D0%B8%D0%BA" TargetMode="External"/><Relationship Id="rId20" Type="http://schemas.openxmlformats.org/officeDocument/2006/relationships/hyperlink" Target="http://ua-referat.com/%D0%93%D0%BE%D1%81%D0%BF%D0%BE%D0%B4%D0%B0%D1%80" TargetMode="External"/><Relationship Id="rId41" Type="http://schemas.openxmlformats.org/officeDocument/2006/relationships/chart" Target="charts/chart1.xml"/><Relationship Id="rId54" Type="http://schemas.openxmlformats.org/officeDocument/2006/relationships/image" Target="media/image13.wmf"/><Relationship Id="rId62" Type="http://schemas.openxmlformats.org/officeDocument/2006/relationships/image" Target="media/image17.wmf"/><Relationship Id="rId70" Type="http://schemas.openxmlformats.org/officeDocument/2006/relationships/oleObject" Target="embeddings/oleObject17.bin"/><Relationship Id="rId75" Type="http://schemas.openxmlformats.org/officeDocument/2006/relationships/image" Target="media/image23.wmf"/><Relationship Id="rId83" Type="http://schemas.openxmlformats.org/officeDocument/2006/relationships/image" Target="media/image27.wmf"/><Relationship Id="rId88" Type="http://schemas.openxmlformats.org/officeDocument/2006/relationships/oleObject" Target="embeddings/oleObject26.bin"/><Relationship Id="rId91" Type="http://schemas.openxmlformats.org/officeDocument/2006/relationships/image" Target="media/image31.wmf"/><Relationship Id="rId96" Type="http://schemas.openxmlformats.org/officeDocument/2006/relationships/oleObject" Target="embeddings/oleObject30.bin"/><Relationship Id="rId111" Type="http://schemas.openxmlformats.org/officeDocument/2006/relationships/image" Target="media/image40.wmf"/><Relationship Id="rId132" Type="http://schemas.openxmlformats.org/officeDocument/2006/relationships/oleObject" Target="embeddings/oleObject47.bin"/><Relationship Id="rId140" Type="http://schemas.openxmlformats.org/officeDocument/2006/relationships/hyperlink" Target="https://uk.wikipedia.org/wiki/%D0%A4%D1%96%D0%BD%D0%B0%D0%BD%D1%81%D0%BE%D0%B2%D0%B8%D0%B9_%D1%80%D0%B8%D0%BD%D0%BE%D0%BA" TargetMode="External"/><Relationship Id="rId145" Type="http://schemas.openxmlformats.org/officeDocument/2006/relationships/hyperlink" Target="https://ec.europa.eu/info/businesseconomy-euro/economic-and-fiscal-policy-coordination/financial-assistanceeu/funding-mechanisms-and-facilities/sure_e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ua-referat.com/%D0%A1%D0%B8%D1%82%D1%83%D0%B0%D1%86%D1%96%D1%8F" TargetMode="External"/><Relationship Id="rId23" Type="http://schemas.openxmlformats.org/officeDocument/2006/relationships/hyperlink" Target="http://ua-referat.com/%D0%92%D0%B8%D1%82%D1%80%D0%B0%D1%82%D0%B8" TargetMode="External"/><Relationship Id="rId28" Type="http://schemas.openxmlformats.org/officeDocument/2006/relationships/image" Target="media/image2.wmf"/><Relationship Id="rId36" Type="http://schemas.openxmlformats.org/officeDocument/2006/relationships/hyperlink" Target="http://business-guide.com.ua/enterprises?v=130&amp;o=" TargetMode="External"/><Relationship Id="rId49" Type="http://schemas.openxmlformats.org/officeDocument/2006/relationships/image" Target="media/image11.wmf"/><Relationship Id="rId57" Type="http://schemas.openxmlformats.org/officeDocument/2006/relationships/oleObject" Target="embeddings/oleObject11.bin"/><Relationship Id="rId106" Type="http://schemas.openxmlformats.org/officeDocument/2006/relationships/footer" Target="footer2.xml"/><Relationship Id="rId114" Type="http://schemas.openxmlformats.org/officeDocument/2006/relationships/oleObject" Target="embeddings/oleObject38.bin"/><Relationship Id="rId119" Type="http://schemas.openxmlformats.org/officeDocument/2006/relationships/image" Target="media/image44.wmf"/><Relationship Id="rId127" Type="http://schemas.openxmlformats.org/officeDocument/2006/relationships/image" Target="media/image48.wmf"/><Relationship Id="rId10" Type="http://schemas.openxmlformats.org/officeDocument/2006/relationships/hyperlink" Target="http://ua-referat.com/%D0%96%D0%B8%D1%82%D1%82%D1%8F" TargetMode="External"/><Relationship Id="rId31" Type="http://schemas.openxmlformats.org/officeDocument/2006/relationships/oleObject" Target="embeddings/oleObject3.bin"/><Relationship Id="rId44" Type="http://schemas.openxmlformats.org/officeDocument/2006/relationships/image" Target="media/image8.emf"/><Relationship Id="rId52" Type="http://schemas.openxmlformats.org/officeDocument/2006/relationships/image" Target="media/image12.wmf"/><Relationship Id="rId60" Type="http://schemas.openxmlformats.org/officeDocument/2006/relationships/image" Target="media/image16.wmf"/><Relationship Id="rId65" Type="http://schemas.openxmlformats.org/officeDocument/2006/relationships/image" Target="media/image18.wmf"/><Relationship Id="rId73" Type="http://schemas.openxmlformats.org/officeDocument/2006/relationships/image" Target="media/image22.wmf"/><Relationship Id="rId78" Type="http://schemas.openxmlformats.org/officeDocument/2006/relationships/oleObject" Target="embeddings/oleObject21.bin"/><Relationship Id="rId81" Type="http://schemas.openxmlformats.org/officeDocument/2006/relationships/image" Target="media/image26.wmf"/><Relationship Id="rId86" Type="http://schemas.openxmlformats.org/officeDocument/2006/relationships/oleObject" Target="embeddings/oleObject25.bin"/><Relationship Id="rId94" Type="http://schemas.openxmlformats.org/officeDocument/2006/relationships/oleObject" Target="embeddings/oleObject29.bin"/><Relationship Id="rId99" Type="http://schemas.openxmlformats.org/officeDocument/2006/relationships/image" Target="media/image35.wmf"/><Relationship Id="rId101" Type="http://schemas.openxmlformats.org/officeDocument/2006/relationships/image" Target="media/image36.wmf"/><Relationship Id="rId122" Type="http://schemas.openxmlformats.org/officeDocument/2006/relationships/oleObject" Target="embeddings/oleObject42.bin"/><Relationship Id="rId130" Type="http://schemas.openxmlformats.org/officeDocument/2006/relationships/oleObject" Target="embeddings/oleObject46.bin"/><Relationship Id="rId135" Type="http://schemas.openxmlformats.org/officeDocument/2006/relationships/image" Target="media/image52.wmf"/><Relationship Id="rId143" Type="http://schemas.openxmlformats.org/officeDocument/2006/relationships/hyperlink" Target="http://www.ukrstat.gov.ua/" TargetMode="External"/><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ua-referat.com/%D0%91%D1%96%D0%B7%D0%BD%D0%B5%D1%81" TargetMode="External"/><Relationship Id="rId13" Type="http://schemas.openxmlformats.org/officeDocument/2006/relationships/hyperlink" Target="http://ua-referat.com/%D0%9C%D0%B0%D1%80%D0%BA%D0%B5%D1%82%D0%B8%D0%BD%D0%B3" TargetMode="External"/><Relationship Id="rId18" Type="http://schemas.openxmlformats.org/officeDocument/2006/relationships/hyperlink" Target="http://ua-referat.com/%D0%9F%D1%96%D0%B4%D0%BF%D1%80%D0%B8%D1%94%D0%BC%D1%81%D1%82%D0%B2%D0%BE." TargetMode="External"/><Relationship Id="rId39" Type="http://schemas.openxmlformats.org/officeDocument/2006/relationships/hyperlink" Target="http://business-guide.com.ua/enterprises?v=901&amp;o=" TargetMode="External"/><Relationship Id="rId109" Type="http://schemas.openxmlformats.org/officeDocument/2006/relationships/image" Target="media/image39.wmf"/><Relationship Id="rId34" Type="http://schemas.openxmlformats.org/officeDocument/2006/relationships/image" Target="media/image5.wmf"/><Relationship Id="rId50" Type="http://schemas.openxmlformats.org/officeDocument/2006/relationships/oleObject" Target="embeddings/oleObject8.bin"/><Relationship Id="rId55" Type="http://schemas.openxmlformats.org/officeDocument/2006/relationships/oleObject" Target="embeddings/oleObject10.bin"/><Relationship Id="rId76" Type="http://schemas.openxmlformats.org/officeDocument/2006/relationships/oleObject" Target="embeddings/oleObject20.bin"/><Relationship Id="rId97" Type="http://schemas.openxmlformats.org/officeDocument/2006/relationships/image" Target="media/image34.wmf"/><Relationship Id="rId104" Type="http://schemas.openxmlformats.org/officeDocument/2006/relationships/oleObject" Target="embeddings/oleObject34.bin"/><Relationship Id="rId120" Type="http://schemas.openxmlformats.org/officeDocument/2006/relationships/oleObject" Target="embeddings/oleObject41.bin"/><Relationship Id="rId125" Type="http://schemas.openxmlformats.org/officeDocument/2006/relationships/image" Target="media/image47.wmf"/><Relationship Id="rId141" Type="http://schemas.openxmlformats.org/officeDocument/2006/relationships/hyperlink" Target="https://uk.wikipedia.org/wiki/%D0%95%D0%BA%D0%BE%D0%BD%D0%BE%D0%BC%D1%96%D0%BA%D0%B0" TargetMode="External"/><Relationship Id="rId146" Type="http://schemas.openxmlformats.org/officeDocument/2006/relationships/hyperlink" Target="https://decentralization.gov.ua/mainmonitoring" TargetMode="External"/><Relationship Id="rId7" Type="http://schemas.openxmlformats.org/officeDocument/2006/relationships/endnotes" Target="endnotes.xml"/><Relationship Id="rId71" Type="http://schemas.openxmlformats.org/officeDocument/2006/relationships/image" Target="media/image21.wmf"/><Relationship Id="rId92" Type="http://schemas.openxmlformats.org/officeDocument/2006/relationships/oleObject" Target="embeddings/oleObject28.bin"/><Relationship Id="rId2" Type="http://schemas.openxmlformats.org/officeDocument/2006/relationships/numbering" Target="numbering.xml"/><Relationship Id="rId29" Type="http://schemas.openxmlformats.org/officeDocument/2006/relationships/oleObject" Target="embeddings/oleObject2.bin"/><Relationship Id="rId24" Type="http://schemas.openxmlformats.org/officeDocument/2006/relationships/hyperlink" Target="http://ua-referat.com/%D0%A2%D0%BE%D0%B2%D0%B0%D1%80%D0%B8" TargetMode="External"/><Relationship Id="rId40" Type="http://schemas.openxmlformats.org/officeDocument/2006/relationships/hyperlink" Target="http://business-guide.com.ua/enterprises?v=976&amp;o=" TargetMode="External"/><Relationship Id="rId45" Type="http://schemas.openxmlformats.org/officeDocument/2006/relationships/image" Target="media/image9.wmf"/><Relationship Id="rId66" Type="http://schemas.openxmlformats.org/officeDocument/2006/relationships/oleObject" Target="embeddings/oleObject15.bin"/><Relationship Id="rId87" Type="http://schemas.openxmlformats.org/officeDocument/2006/relationships/image" Target="media/image29.wmf"/><Relationship Id="rId110" Type="http://schemas.openxmlformats.org/officeDocument/2006/relationships/oleObject" Target="embeddings/oleObject36.bin"/><Relationship Id="rId115" Type="http://schemas.openxmlformats.org/officeDocument/2006/relationships/image" Target="media/image42.wmf"/><Relationship Id="rId131" Type="http://schemas.openxmlformats.org/officeDocument/2006/relationships/image" Target="media/image50.wmf"/><Relationship Id="rId136" Type="http://schemas.openxmlformats.org/officeDocument/2006/relationships/oleObject" Target="embeddings/oleObject49.bin"/><Relationship Id="rId61" Type="http://schemas.openxmlformats.org/officeDocument/2006/relationships/oleObject" Target="embeddings/oleObject13.bin"/><Relationship Id="rId82" Type="http://schemas.openxmlformats.org/officeDocument/2006/relationships/oleObject" Target="embeddings/oleObject23.bin"/><Relationship Id="rId19" Type="http://schemas.openxmlformats.org/officeDocument/2006/relationships/hyperlink" Target="http://ua-referat.com/%D0%9F%D0%BB%D0%B0%D0%BD%D1%83%D0%B2%D0%B0%D0%BD%D0%BD%D1%8F" TargetMode="External"/><Relationship Id="rId14" Type="http://schemas.openxmlformats.org/officeDocument/2006/relationships/hyperlink" Target="http://ua-referat.com/%D0%95%D0%BA%D0%BE%D0%BD%D0%BE%D0%BC%D1%96%D0%BA%D0%B0" TargetMode="External"/><Relationship Id="rId30" Type="http://schemas.openxmlformats.org/officeDocument/2006/relationships/image" Target="media/image3.wmf"/><Relationship Id="rId35" Type="http://schemas.openxmlformats.org/officeDocument/2006/relationships/oleObject" Target="embeddings/oleObject5.bin"/><Relationship Id="rId56" Type="http://schemas.openxmlformats.org/officeDocument/2006/relationships/image" Target="media/image14.wmf"/><Relationship Id="rId77" Type="http://schemas.openxmlformats.org/officeDocument/2006/relationships/image" Target="media/image24.wmf"/><Relationship Id="rId100" Type="http://schemas.openxmlformats.org/officeDocument/2006/relationships/oleObject" Target="embeddings/oleObject32.bin"/><Relationship Id="rId105" Type="http://schemas.openxmlformats.org/officeDocument/2006/relationships/footer" Target="footer1.xml"/><Relationship Id="rId126" Type="http://schemas.openxmlformats.org/officeDocument/2006/relationships/oleObject" Target="embeddings/oleObject44.bin"/><Relationship Id="rId147" Type="http://schemas.openxmlformats.org/officeDocument/2006/relationships/fontTable" Target="fontTable.xml"/><Relationship Id="rId8" Type="http://schemas.openxmlformats.org/officeDocument/2006/relationships/hyperlink" Target="http://ua-referat.com/%D0%9C%D1%96%D0%BB%D1%8C%D0%B9%D0%BE%D0%BD%D0%B8" TargetMode="External"/><Relationship Id="rId51" Type="http://schemas.openxmlformats.org/officeDocument/2006/relationships/chart" Target="charts/chart2.xml"/><Relationship Id="rId72" Type="http://schemas.openxmlformats.org/officeDocument/2006/relationships/oleObject" Target="embeddings/oleObject18.bin"/><Relationship Id="rId93" Type="http://schemas.openxmlformats.org/officeDocument/2006/relationships/image" Target="media/image32.wmf"/><Relationship Id="rId98" Type="http://schemas.openxmlformats.org/officeDocument/2006/relationships/oleObject" Target="embeddings/oleObject31.bin"/><Relationship Id="rId121" Type="http://schemas.openxmlformats.org/officeDocument/2006/relationships/image" Target="media/image45.wmf"/><Relationship Id="rId142" Type="http://schemas.openxmlformats.org/officeDocument/2006/relationships/hyperlink" Target="https://sme.gov.ua/sme-development-offic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image" Target="../media/image6.png"/></Relationships>
</file>

<file path=word/charts/_rels/chart2.xml.rels><?xml version="1.0" encoding="UTF-8" standalone="yes"?>
<Relationships xmlns="http://schemas.openxmlformats.org/package/2006/relationships"><Relationship Id="rId2" Type="http://schemas.openxmlformats.org/officeDocument/2006/relationships/oleObject" Target="file:///C:\Users\Dmytro\Desktop\New%20&#1051;&#1080;&#1089;&#1090;%20Microsoft%20Excel%20(2).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Dmytro\Desktop\New%20&#1051;&#1080;&#1089;&#1090;%20Microsoft%20Excel%20(2).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32603406326034062"/>
          <c:y val="0.37914691943127959"/>
          <c:w val="0.49878345498783455"/>
          <c:h val="0.38862559241706163"/>
        </c:manualLayout>
      </c:layout>
      <c:pie3DChart>
        <c:varyColors val="1"/>
        <c:ser>
          <c:idx val="3"/>
          <c:order val="0"/>
          <c:tx>
            <c:strRef>
              <c:f>Лист1!$E$196</c:f>
              <c:strCache>
                <c:ptCount val="1"/>
                <c:pt idx="0">
                  <c:v>2005</c:v>
                </c:pt>
              </c:strCache>
            </c:strRef>
          </c:tx>
          <c:spPr>
            <a:solidFill>
              <a:srgbClr val="CCFFFF"/>
            </a:solidFill>
            <a:ln w="12692">
              <a:solidFill>
                <a:srgbClr val="000000"/>
              </a:solidFill>
              <a:prstDash val="solid"/>
            </a:ln>
          </c:spPr>
          <c:explosion val="6"/>
          <c:dPt>
            <c:idx val="0"/>
            <c:bubble3D val="0"/>
            <c:spPr>
              <a:blipFill dpi="0" rotWithShape="0">
                <a:blip xmlns:r="http://schemas.openxmlformats.org/officeDocument/2006/relationships" r:embed="rId1"/>
                <a:srcRect/>
                <a:tile tx="0" ty="0" sx="100000" sy="100000" flip="none" algn="tl"/>
              </a:blipFill>
              <a:ln w="12692">
                <a:solidFill>
                  <a:srgbClr val="000000"/>
                </a:solidFill>
                <a:prstDash val="solid"/>
              </a:ln>
            </c:spPr>
            <c:extLst>
              <c:ext xmlns:c16="http://schemas.microsoft.com/office/drawing/2014/chart" uri="{C3380CC4-5D6E-409C-BE32-E72D297353CC}">
                <c16:uniqueId val="{00000000-3224-4B7B-9E82-5E467E6E0E29}"/>
              </c:ext>
            </c:extLst>
          </c:dPt>
          <c:dPt>
            <c:idx val="1"/>
            <c:bubble3D val="0"/>
            <c:spPr>
              <a:solidFill>
                <a:srgbClr val="993366"/>
              </a:solidFill>
              <a:ln w="12692">
                <a:solidFill>
                  <a:srgbClr val="000000"/>
                </a:solidFill>
                <a:prstDash val="solid"/>
              </a:ln>
            </c:spPr>
            <c:extLst>
              <c:ext xmlns:c16="http://schemas.microsoft.com/office/drawing/2014/chart" uri="{C3380CC4-5D6E-409C-BE32-E72D297353CC}">
                <c16:uniqueId val="{00000001-3224-4B7B-9E82-5E467E6E0E29}"/>
              </c:ext>
            </c:extLst>
          </c:dPt>
          <c:dPt>
            <c:idx val="2"/>
            <c:bubble3D val="0"/>
            <c:spPr>
              <a:solidFill>
                <a:srgbClr val="FFFFCC"/>
              </a:solidFill>
              <a:ln w="12692">
                <a:solidFill>
                  <a:srgbClr val="000000"/>
                </a:solidFill>
                <a:prstDash val="solid"/>
              </a:ln>
            </c:spPr>
            <c:extLst>
              <c:ext xmlns:c16="http://schemas.microsoft.com/office/drawing/2014/chart" uri="{C3380CC4-5D6E-409C-BE32-E72D297353CC}">
                <c16:uniqueId val="{00000002-3224-4B7B-9E82-5E467E6E0E29}"/>
              </c:ext>
            </c:extLst>
          </c:dPt>
          <c:dPt>
            <c:idx val="3"/>
            <c:bubble3D val="0"/>
            <c:extLst>
              <c:ext xmlns:c16="http://schemas.microsoft.com/office/drawing/2014/chart" uri="{C3380CC4-5D6E-409C-BE32-E72D297353CC}">
                <c16:uniqueId val="{00000003-3224-4B7B-9E82-5E467E6E0E29}"/>
              </c:ext>
            </c:extLst>
          </c:dPt>
          <c:dPt>
            <c:idx val="4"/>
            <c:bubble3D val="0"/>
            <c:spPr>
              <a:solidFill>
                <a:srgbClr val="660066"/>
              </a:solidFill>
              <a:ln w="12692">
                <a:solidFill>
                  <a:srgbClr val="000000"/>
                </a:solidFill>
                <a:prstDash val="solid"/>
              </a:ln>
            </c:spPr>
            <c:extLst>
              <c:ext xmlns:c16="http://schemas.microsoft.com/office/drawing/2014/chart" uri="{C3380CC4-5D6E-409C-BE32-E72D297353CC}">
                <c16:uniqueId val="{00000004-3224-4B7B-9E82-5E467E6E0E29}"/>
              </c:ext>
            </c:extLst>
          </c:dPt>
          <c:dPt>
            <c:idx val="5"/>
            <c:bubble3D val="0"/>
            <c:spPr>
              <a:solidFill>
                <a:srgbClr val="FF8080"/>
              </a:solidFill>
              <a:ln w="12692">
                <a:solidFill>
                  <a:srgbClr val="000000"/>
                </a:solidFill>
                <a:prstDash val="solid"/>
              </a:ln>
            </c:spPr>
            <c:extLst>
              <c:ext xmlns:c16="http://schemas.microsoft.com/office/drawing/2014/chart" uri="{C3380CC4-5D6E-409C-BE32-E72D297353CC}">
                <c16:uniqueId val="{00000005-3224-4B7B-9E82-5E467E6E0E29}"/>
              </c:ext>
            </c:extLst>
          </c:dPt>
          <c:dPt>
            <c:idx val="6"/>
            <c:bubble3D val="0"/>
            <c:spPr>
              <a:solidFill>
                <a:srgbClr val="0066CC"/>
              </a:solidFill>
              <a:ln w="12692">
                <a:solidFill>
                  <a:srgbClr val="000000"/>
                </a:solidFill>
                <a:prstDash val="solid"/>
              </a:ln>
            </c:spPr>
            <c:extLst>
              <c:ext xmlns:c16="http://schemas.microsoft.com/office/drawing/2014/chart" uri="{C3380CC4-5D6E-409C-BE32-E72D297353CC}">
                <c16:uniqueId val="{00000006-3224-4B7B-9E82-5E467E6E0E29}"/>
              </c:ext>
            </c:extLst>
          </c:dPt>
          <c:dLbls>
            <c:dLbl>
              <c:idx val="0"/>
              <c:layout>
                <c:manualLayout>
                  <c:x val="2.0890650980142998E-2"/>
                  <c:y val="0.10266110442902622"/>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224-4B7B-9E82-5E467E6E0E29}"/>
                </c:ext>
              </c:extLst>
            </c:dLbl>
            <c:dLbl>
              <c:idx val="1"/>
              <c:layout>
                <c:manualLayout>
                  <c:x val="-0.10923231119352493"/>
                  <c:y val="0.18222899999330192"/>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224-4B7B-9E82-5E467E6E0E29}"/>
                </c:ext>
              </c:extLst>
            </c:dLbl>
            <c:dLbl>
              <c:idx val="2"/>
              <c:layout>
                <c:manualLayout>
                  <c:x val="-0.17856981029863586"/>
                  <c:y val="-4.6704673217342514E-2"/>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3224-4B7B-9E82-5E467E6E0E29}"/>
                </c:ext>
              </c:extLst>
            </c:dLbl>
            <c:dLbl>
              <c:idx val="3"/>
              <c:layout>
                <c:manualLayout>
                  <c:x val="-0.20079227178815481"/>
                  <c:y val="-0.13817539372470894"/>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224-4B7B-9E82-5E467E6E0E29}"/>
                </c:ext>
              </c:extLst>
            </c:dLbl>
            <c:dLbl>
              <c:idx val="4"/>
              <c:layout>
                <c:manualLayout>
                  <c:x val="-9.523352194066402E-2"/>
                  <c:y val="-0.13231495967305948"/>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3224-4B7B-9E82-5E467E6E0E29}"/>
                </c:ext>
              </c:extLst>
            </c:dLbl>
            <c:dLbl>
              <c:idx val="5"/>
              <c:layout>
                <c:manualLayout>
                  <c:x val="4.3657281296666572E-2"/>
                  <c:y val="-0.18412872231200775"/>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224-4B7B-9E82-5E467E6E0E29}"/>
                </c:ext>
              </c:extLst>
            </c:dLbl>
            <c:dLbl>
              <c:idx val="6"/>
              <c:layout>
                <c:manualLayout>
                  <c:x val="0.1080983360860626"/>
                  <c:y val="-0.10148998452754469"/>
                </c:manualLayout>
              </c:layout>
              <c:numFmt formatCode="0%" sourceLinked="0"/>
              <c:spPr>
                <a:noFill/>
                <a:ln w="25383">
                  <a:noFill/>
                </a:ln>
              </c:spPr>
              <c:txPr>
                <a:bodyPr/>
                <a:lstStyle/>
                <a:p>
                  <a:pPr>
                    <a:defRPr sz="799" b="0" i="0" u="none" strike="noStrike" baseline="0">
                      <a:solidFill>
                        <a:srgbClr val="000000"/>
                      </a:solidFill>
                      <a:latin typeface="Arial Cyr"/>
                      <a:ea typeface="Arial Cyr"/>
                      <a:cs typeface="Arial Cy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6-3224-4B7B-9E82-5E467E6E0E29}"/>
                </c:ext>
              </c:extLst>
            </c:dLbl>
            <c:numFmt formatCode="0%" sourceLinked="0"/>
            <c:spPr>
              <a:noFill/>
              <a:ln w="25383">
                <a:noFill/>
              </a:ln>
            </c:spPr>
            <c:txPr>
              <a:bodyPr wrap="square" lIns="38100" tIns="19050" rIns="38100" bIns="19050" anchor="ctr">
                <a:spAutoFit/>
              </a:bodyPr>
              <a:lstStyle/>
              <a:p>
                <a:pPr>
                  <a:defRPr sz="799" b="0" i="0" u="none" strike="noStrike" baseline="0">
                    <a:solidFill>
                      <a:srgbClr val="000000"/>
                    </a:solidFill>
                    <a:latin typeface="Arial Cyr"/>
                    <a:ea typeface="Arial Cyr"/>
                    <a:cs typeface="Arial Cyr"/>
                  </a:defRPr>
                </a:pPr>
                <a:endParaRPr lang="ru-RU"/>
              </a:p>
            </c:txPr>
            <c:showLegendKey val="0"/>
            <c:showVal val="0"/>
            <c:showCatName val="1"/>
            <c:showSerName val="0"/>
            <c:showPercent val="1"/>
            <c:showBubbleSize val="0"/>
            <c:showLeaderLines val="1"/>
            <c:extLst>
              <c:ext xmlns:c15="http://schemas.microsoft.com/office/drawing/2012/chart" uri="{CE6537A1-D6FC-4f65-9D91-7224C49458BB}"/>
            </c:extLst>
          </c:dLbls>
          <c:cat>
            <c:strRef>
              <c:f>Лист1!$A$197:$A$203</c:f>
              <c:strCache>
                <c:ptCount val="7"/>
                <c:pt idx="0">
                  <c:v>Сир (твердий та м'який)</c:v>
                </c:pt>
                <c:pt idx="1">
                  <c:v>Сир плавлений</c:v>
                </c:pt>
                <c:pt idx="2">
                  <c:v>Масло</c:v>
                </c:pt>
                <c:pt idx="3">
                  <c:v>Цільномолочна продукція</c:v>
                </c:pt>
                <c:pt idx="4">
                  <c:v>Сухі молочні продукти</c:v>
                </c:pt>
                <c:pt idx="5">
                  <c:v>Морозиво</c:v>
                </c:pt>
                <c:pt idx="6">
                  <c:v>Інша продукція</c:v>
                </c:pt>
              </c:strCache>
            </c:strRef>
          </c:cat>
          <c:val>
            <c:numRef>
              <c:f>Лист1!$E$197:$E$203</c:f>
              <c:numCache>
                <c:formatCode>0%</c:formatCode>
                <c:ptCount val="7"/>
                <c:pt idx="0">
                  <c:v>0.77</c:v>
                </c:pt>
                <c:pt idx="1">
                  <c:v>7.0000000000000007E-2</c:v>
                </c:pt>
                <c:pt idx="2">
                  <c:v>0.06</c:v>
                </c:pt>
                <c:pt idx="3">
                  <c:v>0.05</c:v>
                </c:pt>
                <c:pt idx="4">
                  <c:v>0.03</c:v>
                </c:pt>
                <c:pt idx="5">
                  <c:v>0.01</c:v>
                </c:pt>
                <c:pt idx="6">
                  <c:v>0.01</c:v>
                </c:pt>
              </c:numCache>
            </c:numRef>
          </c:val>
          <c:extLst>
            <c:ext xmlns:c16="http://schemas.microsoft.com/office/drawing/2014/chart" uri="{C3380CC4-5D6E-409C-BE32-E72D297353CC}">
              <c16:uniqueId val="{00000007-3224-4B7B-9E82-5E467E6E0E29}"/>
            </c:ext>
          </c:extLst>
        </c:ser>
        <c:dLbls>
          <c:showLegendKey val="0"/>
          <c:showVal val="0"/>
          <c:showCatName val="0"/>
          <c:showSerName val="0"/>
          <c:showPercent val="0"/>
          <c:showBubbleSize val="0"/>
          <c:showLeaderLines val="1"/>
        </c:dLbls>
      </c:pie3DChart>
      <c:spPr>
        <a:noFill/>
        <a:ln w="25383">
          <a:noFill/>
        </a:ln>
      </c:spPr>
    </c:plotArea>
    <c:plotVisOnly val="1"/>
    <c:dispBlanksAs val="zero"/>
    <c:showDLblsOverMax val="0"/>
  </c:chart>
  <c:spPr>
    <a:solidFill>
      <a:srgbClr val="FFFFFF"/>
    </a:solidFill>
    <a:ln>
      <a:noFill/>
    </a:ln>
  </c:spPr>
  <c:txPr>
    <a:bodyPr/>
    <a:lstStyle/>
    <a:p>
      <a:pPr>
        <a:defRPr sz="824"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200"/>
              <a:t>Ефективність використання основних засобів </a:t>
            </a:r>
          </a:p>
        </c:rich>
      </c:tx>
      <c:overlay val="0"/>
    </c:title>
    <c:autoTitleDeleted val="0"/>
    <c:plotArea>
      <c:layout/>
      <c:lineChart>
        <c:grouping val="standard"/>
        <c:varyColors val="0"/>
        <c:ser>
          <c:idx val="0"/>
          <c:order val="0"/>
          <c:tx>
            <c:strRef>
              <c:f>Лист4!$A$3</c:f>
              <c:strCache>
                <c:ptCount val="1"/>
                <c:pt idx="0">
                  <c:v>Коефіцієнт оновлення ОЗ</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Лист4!$B$1:$C$2</c:f>
              <c:strCache>
                <c:ptCount val="2"/>
                <c:pt idx="0">
                  <c:v>2013</c:v>
                </c:pt>
                <c:pt idx="1">
                  <c:v>2014</c:v>
                </c:pt>
              </c:strCache>
            </c:strRef>
          </c:cat>
          <c:val>
            <c:numRef>
              <c:f>Лист4!$B$3:$C$3</c:f>
              <c:numCache>
                <c:formatCode>General</c:formatCode>
                <c:ptCount val="2"/>
                <c:pt idx="0">
                  <c:v>1.01</c:v>
                </c:pt>
                <c:pt idx="1">
                  <c:v>1.0900000000000001</c:v>
                </c:pt>
              </c:numCache>
            </c:numRef>
          </c:val>
          <c:smooth val="0"/>
          <c:extLst>
            <c:ext xmlns:c16="http://schemas.microsoft.com/office/drawing/2014/chart" uri="{C3380CC4-5D6E-409C-BE32-E72D297353CC}">
              <c16:uniqueId val="{00000000-ED75-4813-B20D-DFFC7268D788}"/>
            </c:ext>
          </c:extLst>
        </c:ser>
        <c:ser>
          <c:idx val="1"/>
          <c:order val="1"/>
          <c:tx>
            <c:strRef>
              <c:f>Лист4!$A$4</c:f>
              <c:strCache>
                <c:ptCount val="1"/>
                <c:pt idx="0">
                  <c:v>Термін оновлення основних засобів</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Лист4!$B$1:$C$2</c:f>
              <c:strCache>
                <c:ptCount val="2"/>
                <c:pt idx="0">
                  <c:v>2013</c:v>
                </c:pt>
                <c:pt idx="1">
                  <c:v>2014</c:v>
                </c:pt>
              </c:strCache>
            </c:strRef>
          </c:cat>
          <c:val>
            <c:numRef>
              <c:f>Лист4!$B$4:$C$4</c:f>
              <c:numCache>
                <c:formatCode>General</c:formatCode>
                <c:ptCount val="2"/>
                <c:pt idx="0">
                  <c:v>0.98</c:v>
                </c:pt>
                <c:pt idx="1">
                  <c:v>0.92</c:v>
                </c:pt>
              </c:numCache>
            </c:numRef>
          </c:val>
          <c:smooth val="0"/>
          <c:extLst>
            <c:ext xmlns:c16="http://schemas.microsoft.com/office/drawing/2014/chart" uri="{C3380CC4-5D6E-409C-BE32-E72D297353CC}">
              <c16:uniqueId val="{00000001-ED75-4813-B20D-DFFC7268D788}"/>
            </c:ext>
          </c:extLst>
        </c:ser>
        <c:ser>
          <c:idx val="2"/>
          <c:order val="2"/>
          <c:tx>
            <c:strRef>
              <c:f>Лист4!$A$5</c:f>
              <c:strCache>
                <c:ptCount val="1"/>
                <c:pt idx="0">
                  <c:v>Коефіцієнт зносу</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Лист4!$B$1:$C$2</c:f>
              <c:strCache>
                <c:ptCount val="2"/>
                <c:pt idx="0">
                  <c:v>2013</c:v>
                </c:pt>
                <c:pt idx="1">
                  <c:v>2014</c:v>
                </c:pt>
              </c:strCache>
            </c:strRef>
          </c:cat>
          <c:val>
            <c:numRef>
              <c:f>Лист4!$B$5:$C$5</c:f>
              <c:numCache>
                <c:formatCode>General</c:formatCode>
                <c:ptCount val="2"/>
                <c:pt idx="0">
                  <c:v>0.64</c:v>
                </c:pt>
                <c:pt idx="1">
                  <c:v>0.55000000000000004</c:v>
                </c:pt>
              </c:numCache>
            </c:numRef>
          </c:val>
          <c:smooth val="0"/>
          <c:extLst>
            <c:ext xmlns:c16="http://schemas.microsoft.com/office/drawing/2014/chart" uri="{C3380CC4-5D6E-409C-BE32-E72D297353CC}">
              <c16:uniqueId val="{00000002-ED75-4813-B20D-DFFC7268D788}"/>
            </c:ext>
          </c:extLst>
        </c:ser>
        <c:dLbls>
          <c:dLblPos val="t"/>
          <c:showLegendKey val="0"/>
          <c:showVal val="1"/>
          <c:showCatName val="0"/>
          <c:showSerName val="0"/>
          <c:showPercent val="0"/>
          <c:showBubbleSize val="0"/>
        </c:dLbls>
        <c:marker val="1"/>
        <c:smooth val="0"/>
        <c:axId val="48082944"/>
        <c:axId val="48084480"/>
      </c:lineChart>
      <c:catAx>
        <c:axId val="48082944"/>
        <c:scaling>
          <c:orientation val="minMax"/>
        </c:scaling>
        <c:delete val="1"/>
        <c:axPos val="b"/>
        <c:numFmt formatCode="General" sourceLinked="1"/>
        <c:majorTickMark val="out"/>
        <c:minorTickMark val="none"/>
        <c:tickLblPos val="nextTo"/>
        <c:crossAx val="48084480"/>
        <c:crosses val="autoZero"/>
        <c:auto val="1"/>
        <c:lblAlgn val="ctr"/>
        <c:lblOffset val="100"/>
        <c:noMultiLvlLbl val="0"/>
      </c:catAx>
      <c:valAx>
        <c:axId val="48084480"/>
        <c:scaling>
          <c:orientation val="minMax"/>
        </c:scaling>
        <c:delete val="0"/>
        <c:axPos val="l"/>
        <c:majorGridlines/>
        <c:numFmt formatCode="General" sourceLinked="1"/>
        <c:majorTickMark val="out"/>
        <c:minorTickMark val="none"/>
        <c:tickLblPos val="nextTo"/>
        <c:crossAx val="48082944"/>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sz="1200"/>
              <a:t>Динаміка</a:t>
            </a:r>
            <a:r>
              <a:rPr lang="uk-UA" sz="1200" baseline="0"/>
              <a:t> фондоозброєності </a:t>
            </a:r>
            <a:endParaRPr lang="uk-UA" sz="1200"/>
          </a:p>
        </c:rich>
      </c:tx>
      <c:layout>
        <c:manualLayout>
          <c:xMode val="edge"/>
          <c:yMode val="edge"/>
          <c:x val="0.15079155730533683"/>
          <c:y val="6.0266918931953295E-2"/>
        </c:manualLayout>
      </c:layout>
      <c:overlay val="0"/>
    </c:title>
    <c:autoTitleDeleted val="0"/>
    <c:plotArea>
      <c:layout/>
      <c:lineChart>
        <c:grouping val="standard"/>
        <c:varyColors val="0"/>
        <c:ser>
          <c:idx val="0"/>
          <c:order val="0"/>
          <c:tx>
            <c:strRef>
              <c:f>Лист4!$A$3</c:f>
              <c:strCache>
                <c:ptCount val="1"/>
                <c:pt idx="0">
                  <c:v>Фондоозброєність праці</c:v>
                </c:pt>
              </c:strCache>
            </c:strRef>
          </c:tx>
          <c:dLbls>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Лист4!$B$1:$C$2</c:f>
              <c:strCache>
                <c:ptCount val="2"/>
                <c:pt idx="0">
                  <c:v>2013</c:v>
                </c:pt>
                <c:pt idx="1">
                  <c:v>2014</c:v>
                </c:pt>
              </c:strCache>
            </c:strRef>
          </c:cat>
          <c:val>
            <c:numRef>
              <c:f>Лист4!$B$3:$C$3</c:f>
              <c:numCache>
                <c:formatCode>General</c:formatCode>
                <c:ptCount val="2"/>
                <c:pt idx="0">
                  <c:v>70</c:v>
                </c:pt>
                <c:pt idx="1">
                  <c:v>52.8</c:v>
                </c:pt>
              </c:numCache>
            </c:numRef>
          </c:val>
          <c:smooth val="0"/>
          <c:extLst>
            <c:ext xmlns:c16="http://schemas.microsoft.com/office/drawing/2014/chart" uri="{C3380CC4-5D6E-409C-BE32-E72D297353CC}">
              <c16:uniqueId val="{00000000-7334-4CB3-A86B-7D7271EB53BD}"/>
            </c:ext>
          </c:extLst>
        </c:ser>
        <c:ser>
          <c:idx val="1"/>
          <c:order val="1"/>
          <c:tx>
            <c:strRef>
              <c:f>Лист4!$A$4</c:f>
              <c:strCache>
                <c:ptCount val="1"/>
                <c:pt idx="0">
                  <c:v>Рівень технічної озброєності праці</c:v>
                </c:pt>
              </c:strCache>
            </c:strRef>
          </c:tx>
          <c:dLbls>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Лист4!$B$1:$C$2</c:f>
              <c:strCache>
                <c:ptCount val="2"/>
                <c:pt idx="0">
                  <c:v>2013</c:v>
                </c:pt>
                <c:pt idx="1">
                  <c:v>2014</c:v>
                </c:pt>
              </c:strCache>
            </c:strRef>
          </c:cat>
          <c:val>
            <c:numRef>
              <c:f>Лист4!$B$4:$C$4</c:f>
              <c:numCache>
                <c:formatCode>General</c:formatCode>
                <c:ptCount val="2"/>
                <c:pt idx="0">
                  <c:v>64.2</c:v>
                </c:pt>
                <c:pt idx="1">
                  <c:v>75</c:v>
                </c:pt>
              </c:numCache>
            </c:numRef>
          </c:val>
          <c:smooth val="0"/>
          <c:extLst>
            <c:ext xmlns:c16="http://schemas.microsoft.com/office/drawing/2014/chart" uri="{C3380CC4-5D6E-409C-BE32-E72D297353CC}">
              <c16:uniqueId val="{00000001-7334-4CB3-A86B-7D7271EB53BD}"/>
            </c:ext>
          </c:extLst>
        </c:ser>
        <c:dLbls>
          <c:dLblPos val="b"/>
          <c:showLegendKey val="0"/>
          <c:showVal val="1"/>
          <c:showCatName val="0"/>
          <c:showSerName val="0"/>
          <c:showPercent val="0"/>
          <c:showBubbleSize val="0"/>
        </c:dLbls>
        <c:marker val="1"/>
        <c:smooth val="0"/>
        <c:axId val="152634880"/>
        <c:axId val="152768896"/>
      </c:lineChart>
      <c:catAx>
        <c:axId val="152634880"/>
        <c:scaling>
          <c:orientation val="minMax"/>
        </c:scaling>
        <c:delete val="1"/>
        <c:axPos val="b"/>
        <c:numFmt formatCode="General" sourceLinked="1"/>
        <c:majorTickMark val="out"/>
        <c:minorTickMark val="none"/>
        <c:tickLblPos val="nextTo"/>
        <c:crossAx val="152768896"/>
        <c:crosses val="autoZero"/>
        <c:auto val="1"/>
        <c:lblAlgn val="ctr"/>
        <c:lblOffset val="100"/>
        <c:noMultiLvlLbl val="0"/>
      </c:catAx>
      <c:valAx>
        <c:axId val="152768896"/>
        <c:scaling>
          <c:orientation val="minMax"/>
        </c:scaling>
        <c:delete val="0"/>
        <c:axPos val="l"/>
        <c:majorGridlines/>
        <c:numFmt formatCode="General" sourceLinked="1"/>
        <c:majorTickMark val="out"/>
        <c:minorTickMark val="none"/>
        <c:tickLblPos val="nextTo"/>
        <c:crossAx val="15263488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9C592-6A92-477C-9426-A9E168C0D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87</Pages>
  <Words>22014</Words>
  <Characters>125483</Characters>
  <Application>Microsoft Office Word</Application>
  <DocSecurity>0</DocSecurity>
  <Lines>1045</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15</cp:revision>
  <cp:lastPrinted>2021-12-07T06:37:00Z</cp:lastPrinted>
  <dcterms:created xsi:type="dcterms:W3CDTF">2018-11-21T16:31:00Z</dcterms:created>
  <dcterms:modified xsi:type="dcterms:W3CDTF">2022-01-24T07:44:00Z</dcterms:modified>
</cp:coreProperties>
</file>