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2BEB24" w14:textId="77777777" w:rsidR="00970652" w:rsidRPr="001E30AC" w:rsidRDefault="00DB021A" w:rsidP="009B10AF">
      <w:pPr>
        <w:pStyle w:val="1"/>
        <w:spacing w:before="0"/>
        <w:ind w:left="0" w:right="0"/>
        <w:rPr>
          <w:color w:val="000000" w:themeColor="text1"/>
        </w:rPr>
      </w:pPr>
      <w:r w:rsidRPr="001E30AC">
        <w:rPr>
          <w:color w:val="000000" w:themeColor="text1"/>
        </w:rPr>
        <w:t>МІНІСТЕРСТВО</w:t>
      </w:r>
      <w:r w:rsidRPr="001E30AC">
        <w:rPr>
          <w:color w:val="000000" w:themeColor="text1"/>
          <w:spacing w:val="-8"/>
        </w:rPr>
        <w:t xml:space="preserve"> </w:t>
      </w:r>
      <w:r w:rsidRPr="001E30AC">
        <w:rPr>
          <w:color w:val="000000" w:themeColor="text1"/>
        </w:rPr>
        <w:t>ОСВІТИ</w:t>
      </w:r>
      <w:r w:rsidRPr="001E30AC">
        <w:rPr>
          <w:color w:val="000000" w:themeColor="text1"/>
          <w:spacing w:val="-6"/>
        </w:rPr>
        <w:t xml:space="preserve"> </w:t>
      </w:r>
      <w:r w:rsidRPr="001E30AC">
        <w:rPr>
          <w:color w:val="000000" w:themeColor="text1"/>
        </w:rPr>
        <w:t>І</w:t>
      </w:r>
      <w:r w:rsidRPr="001E30AC">
        <w:rPr>
          <w:color w:val="000000" w:themeColor="text1"/>
          <w:spacing w:val="-3"/>
        </w:rPr>
        <w:t xml:space="preserve"> </w:t>
      </w:r>
      <w:r w:rsidRPr="001E30AC">
        <w:rPr>
          <w:color w:val="000000" w:themeColor="text1"/>
        </w:rPr>
        <w:t>НАУКИ</w:t>
      </w:r>
      <w:r w:rsidRPr="001E30AC">
        <w:rPr>
          <w:color w:val="000000" w:themeColor="text1"/>
          <w:spacing w:val="-5"/>
        </w:rPr>
        <w:t xml:space="preserve"> </w:t>
      </w:r>
      <w:r w:rsidRPr="001E30AC">
        <w:rPr>
          <w:color w:val="000000" w:themeColor="text1"/>
          <w:spacing w:val="-2"/>
        </w:rPr>
        <w:t>УКРАЇНИ</w:t>
      </w:r>
    </w:p>
    <w:p w14:paraId="2DE887BD" w14:textId="77777777" w:rsidR="00970652" w:rsidRPr="00B915CC" w:rsidRDefault="00DB021A" w:rsidP="009B10AF">
      <w:pPr>
        <w:pStyle w:val="2"/>
        <w:spacing w:before="0"/>
        <w:ind w:left="0"/>
        <w:rPr>
          <w:color w:val="000000" w:themeColor="text1"/>
        </w:rPr>
      </w:pPr>
      <w:r w:rsidRPr="00B915CC">
        <w:rPr>
          <w:color w:val="000000" w:themeColor="text1"/>
        </w:rPr>
        <w:t>Національний</w:t>
      </w:r>
      <w:r w:rsidRPr="00B915CC">
        <w:rPr>
          <w:color w:val="000000" w:themeColor="text1"/>
          <w:spacing w:val="-8"/>
        </w:rPr>
        <w:t xml:space="preserve"> </w:t>
      </w:r>
      <w:r w:rsidRPr="00B915CC">
        <w:rPr>
          <w:color w:val="000000" w:themeColor="text1"/>
        </w:rPr>
        <w:t>університет</w:t>
      </w:r>
      <w:r w:rsidRPr="00B915CC">
        <w:rPr>
          <w:color w:val="000000" w:themeColor="text1"/>
          <w:spacing w:val="-6"/>
        </w:rPr>
        <w:t xml:space="preserve"> </w:t>
      </w:r>
      <w:r w:rsidRPr="00B915CC">
        <w:rPr>
          <w:color w:val="000000" w:themeColor="text1"/>
        </w:rPr>
        <w:t>кораблебудування</w:t>
      </w:r>
      <w:r w:rsidRPr="00B915CC">
        <w:rPr>
          <w:color w:val="000000" w:themeColor="text1"/>
          <w:spacing w:val="-9"/>
        </w:rPr>
        <w:t xml:space="preserve"> </w:t>
      </w:r>
      <w:r w:rsidRPr="00B915CC">
        <w:rPr>
          <w:color w:val="000000" w:themeColor="text1"/>
        </w:rPr>
        <w:t>імені</w:t>
      </w:r>
      <w:r w:rsidRPr="00B915CC">
        <w:rPr>
          <w:color w:val="000000" w:themeColor="text1"/>
          <w:spacing w:val="-9"/>
        </w:rPr>
        <w:t xml:space="preserve"> </w:t>
      </w:r>
      <w:r w:rsidRPr="00B915CC">
        <w:rPr>
          <w:color w:val="000000" w:themeColor="text1"/>
        </w:rPr>
        <w:t>адмірала</w:t>
      </w:r>
      <w:r w:rsidRPr="00B915CC">
        <w:rPr>
          <w:color w:val="000000" w:themeColor="text1"/>
          <w:spacing w:val="-6"/>
        </w:rPr>
        <w:t xml:space="preserve"> </w:t>
      </w:r>
      <w:r w:rsidRPr="00B915CC">
        <w:rPr>
          <w:color w:val="000000" w:themeColor="text1"/>
        </w:rPr>
        <w:t xml:space="preserve">Макарова Факультет економіки </w:t>
      </w:r>
      <w:r w:rsidR="009B10AF" w:rsidRPr="00B915CC">
        <w:rPr>
          <w:color w:val="000000" w:themeColor="text1"/>
        </w:rPr>
        <w:t xml:space="preserve">та екології </w:t>
      </w:r>
      <w:r w:rsidRPr="00B915CC">
        <w:rPr>
          <w:color w:val="000000" w:themeColor="text1"/>
        </w:rPr>
        <w:t>моря</w:t>
      </w:r>
    </w:p>
    <w:p w14:paraId="4CAC3853" w14:textId="77777777" w:rsidR="00970652" w:rsidRPr="00B915CC" w:rsidRDefault="00970652" w:rsidP="009B10AF">
      <w:pPr>
        <w:pStyle w:val="a3"/>
        <w:ind w:left="0" w:firstLine="0"/>
        <w:jc w:val="center"/>
        <w:rPr>
          <w:b/>
          <w:color w:val="000000" w:themeColor="text1"/>
        </w:rPr>
      </w:pPr>
    </w:p>
    <w:p w14:paraId="05F999C1" w14:textId="77777777" w:rsidR="00970652" w:rsidRPr="00B915CC" w:rsidRDefault="00970652">
      <w:pPr>
        <w:pStyle w:val="a3"/>
        <w:spacing w:before="320"/>
        <w:ind w:left="0" w:firstLine="0"/>
        <w:jc w:val="left"/>
        <w:rPr>
          <w:b/>
          <w:color w:val="000000" w:themeColor="text1"/>
        </w:rPr>
      </w:pPr>
    </w:p>
    <w:p w14:paraId="538C2D2C" w14:textId="77777777" w:rsidR="00970652" w:rsidRPr="00B915CC" w:rsidRDefault="00DB021A">
      <w:pPr>
        <w:pStyle w:val="a3"/>
        <w:ind w:left="230" w:right="511" w:firstLine="0"/>
        <w:jc w:val="center"/>
        <w:rPr>
          <w:color w:val="000000" w:themeColor="text1"/>
        </w:rPr>
      </w:pPr>
      <w:r w:rsidRPr="00B915CC">
        <w:rPr>
          <w:color w:val="000000" w:themeColor="text1"/>
        </w:rPr>
        <w:t>Кафедра</w:t>
      </w:r>
      <w:r w:rsidRPr="00B915CC">
        <w:rPr>
          <w:color w:val="000000" w:themeColor="text1"/>
          <w:spacing w:val="-6"/>
        </w:rPr>
        <w:t xml:space="preserve"> </w:t>
      </w:r>
      <w:r w:rsidRPr="00B915CC">
        <w:rPr>
          <w:color w:val="000000" w:themeColor="text1"/>
        </w:rPr>
        <w:t>«Облік</w:t>
      </w:r>
      <w:r w:rsidRPr="00B915CC">
        <w:rPr>
          <w:color w:val="000000" w:themeColor="text1"/>
          <w:spacing w:val="-4"/>
        </w:rPr>
        <w:t xml:space="preserve"> </w:t>
      </w:r>
      <w:r w:rsidRPr="00B915CC">
        <w:rPr>
          <w:color w:val="000000" w:themeColor="text1"/>
        </w:rPr>
        <w:t>і</w:t>
      </w:r>
      <w:r w:rsidRPr="00B915CC">
        <w:rPr>
          <w:color w:val="000000" w:themeColor="text1"/>
          <w:spacing w:val="-7"/>
        </w:rPr>
        <w:t xml:space="preserve"> </w:t>
      </w:r>
      <w:r w:rsidRPr="00B915CC">
        <w:rPr>
          <w:color w:val="000000" w:themeColor="text1"/>
        </w:rPr>
        <w:t>економічний</w:t>
      </w:r>
      <w:r w:rsidRPr="00B915CC">
        <w:rPr>
          <w:color w:val="000000" w:themeColor="text1"/>
          <w:spacing w:val="-4"/>
        </w:rPr>
        <w:t xml:space="preserve"> </w:t>
      </w:r>
      <w:r w:rsidRPr="00B915CC">
        <w:rPr>
          <w:color w:val="000000" w:themeColor="text1"/>
          <w:spacing w:val="-2"/>
        </w:rPr>
        <w:t>аналіз»</w:t>
      </w:r>
    </w:p>
    <w:p w14:paraId="43ADC355" w14:textId="77777777" w:rsidR="00970652" w:rsidRPr="00B915CC" w:rsidRDefault="00970652">
      <w:pPr>
        <w:pStyle w:val="a3"/>
        <w:ind w:left="0" w:firstLine="0"/>
        <w:jc w:val="left"/>
        <w:rPr>
          <w:color w:val="000000" w:themeColor="text1"/>
        </w:rPr>
      </w:pPr>
    </w:p>
    <w:p w14:paraId="26F2367A" w14:textId="77777777" w:rsidR="00970652" w:rsidRPr="00B915CC" w:rsidRDefault="00970652">
      <w:pPr>
        <w:pStyle w:val="a3"/>
        <w:spacing w:before="3"/>
        <w:ind w:left="0" w:firstLine="0"/>
        <w:jc w:val="left"/>
        <w:rPr>
          <w:color w:val="000000" w:themeColor="text1"/>
        </w:rPr>
      </w:pPr>
    </w:p>
    <w:p w14:paraId="3520B585" w14:textId="2D4793C3" w:rsidR="00970652" w:rsidRDefault="00DB021A">
      <w:pPr>
        <w:pStyle w:val="a3"/>
        <w:spacing w:line="264" w:lineRule="auto"/>
        <w:ind w:left="5263" w:right="501" w:firstLine="0"/>
        <w:jc w:val="left"/>
        <w:rPr>
          <w:color w:val="000000" w:themeColor="text1"/>
        </w:rPr>
      </w:pPr>
      <w:r w:rsidRPr="004F5B67">
        <w:rPr>
          <w:color w:val="000000" w:themeColor="text1"/>
        </w:rPr>
        <w:t>«Допущений</w:t>
      </w:r>
      <w:r w:rsidRPr="004F5B67">
        <w:rPr>
          <w:color w:val="000000" w:themeColor="text1"/>
          <w:spacing w:val="-17"/>
        </w:rPr>
        <w:t xml:space="preserve"> </w:t>
      </w:r>
      <w:r w:rsidRPr="004F5B67">
        <w:rPr>
          <w:color w:val="000000" w:themeColor="text1"/>
        </w:rPr>
        <w:t>до</w:t>
      </w:r>
      <w:r w:rsidRPr="004F5B67">
        <w:rPr>
          <w:color w:val="000000" w:themeColor="text1"/>
          <w:spacing w:val="-16"/>
        </w:rPr>
        <w:t xml:space="preserve"> </w:t>
      </w:r>
      <w:r w:rsidRPr="004F5B67">
        <w:rPr>
          <w:color w:val="000000" w:themeColor="text1"/>
        </w:rPr>
        <w:t xml:space="preserve">захисту» </w:t>
      </w:r>
    </w:p>
    <w:p w14:paraId="2E729F63" w14:textId="4F7E839B" w:rsidR="00A32A0D" w:rsidRDefault="00A32A0D">
      <w:pPr>
        <w:pStyle w:val="a3"/>
        <w:spacing w:line="264" w:lineRule="auto"/>
        <w:ind w:left="5263" w:right="501" w:firstLine="0"/>
        <w:jc w:val="left"/>
        <w:rPr>
          <w:color w:val="000000" w:themeColor="text1"/>
        </w:rPr>
      </w:pPr>
      <w:r>
        <w:rPr>
          <w:noProof/>
          <w:color w:val="000000" w:themeColor="text1"/>
        </w:rPr>
        <mc:AlternateContent>
          <mc:Choice Requires="wps">
            <w:drawing>
              <wp:anchor distT="0" distB="0" distL="114300" distR="114300" simplePos="0" relativeHeight="251668480" behindDoc="0" locked="0" layoutInCell="1" allowOverlap="1" wp14:anchorId="145CAAD5" wp14:editId="2EABA67C">
                <wp:simplePos x="0" y="0"/>
                <wp:positionH relativeFrom="column">
                  <wp:posOffset>3519170</wp:posOffset>
                </wp:positionH>
                <wp:positionV relativeFrom="paragraph">
                  <wp:posOffset>190500</wp:posOffset>
                </wp:positionV>
                <wp:extent cx="1362075" cy="828675"/>
                <wp:effectExtent l="0" t="0" r="0" b="0"/>
                <wp:wrapNone/>
                <wp:docPr id="1311663398" name="Надпись 28"/>
                <wp:cNvGraphicFramePr/>
                <a:graphic xmlns:a="http://schemas.openxmlformats.org/drawingml/2006/main">
                  <a:graphicData uri="http://schemas.microsoft.com/office/word/2010/wordprocessingShape">
                    <wps:wsp>
                      <wps:cNvSpPr txBox="1"/>
                      <wps:spPr>
                        <a:xfrm>
                          <a:off x="0" y="0"/>
                          <a:ext cx="1362075" cy="828675"/>
                        </a:xfrm>
                        <a:prstGeom prst="rect">
                          <a:avLst/>
                        </a:prstGeom>
                        <a:noFill/>
                        <a:ln w="6350">
                          <a:noFill/>
                        </a:ln>
                      </wps:spPr>
                      <wps:txbx>
                        <w:txbxContent>
                          <w:p w14:paraId="67726BD8" w14:textId="3E75C7E5" w:rsidR="00F02FC2" w:rsidRDefault="00F02FC2">
                            <w:r>
                              <w:rPr>
                                <w:noProof/>
                                <w14:ligatures w14:val="standardContextual"/>
                              </w:rPr>
                              <w:drawing>
                                <wp:inline distT="0" distB="0" distL="0" distR="0" wp14:anchorId="47827CC6" wp14:editId="53EDEB0A">
                                  <wp:extent cx="473710" cy="487118"/>
                                  <wp:effectExtent l="0" t="0" r="2540" b="8255"/>
                                  <wp:docPr id="6557496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973" cy="493558"/>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45CAAD5" id="_x0000_t202" coordsize="21600,21600" o:spt="202" path="m,l,21600r21600,l21600,xe">
                <v:stroke joinstyle="miter"/>
                <v:path gradientshapeok="t" o:connecttype="rect"/>
              </v:shapetype>
              <v:shape id="Надпись 28" o:spid="_x0000_s1026" type="#_x0000_t202" style="position:absolute;left:0;text-align:left;margin-left:277.1pt;margin-top:15pt;width:107.25pt;height:65.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" filled="f" stroked="f" strokeweight=".5pt">
                <v:textbox>
                  <w:txbxContent>
                    <w:p w14:paraId="67726BD8" w14:textId="3E75C7E5" w:rsidR="00F02FC2" w:rsidRDefault="00F02FC2">
                      <w:r>
                        <w:rPr>
                          <w:noProof/>
                          <w14:ligatures w14:val="standardContextual"/>
                        </w:rPr>
                        <w:drawing>
                          <wp:inline distT="0" distB="0" distL="0" distR="0" wp14:anchorId="47827CC6" wp14:editId="53EDEB0A">
                            <wp:extent cx="473710" cy="487118"/>
                            <wp:effectExtent l="0" t="0" r="2540" b="8255"/>
                            <wp:docPr id="6557496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973" cy="493558"/>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4F5B67">
        <w:rPr>
          <w:color w:val="000000" w:themeColor="text1"/>
        </w:rPr>
        <w:t>Завідувач кафедри</w:t>
      </w:r>
      <w:r>
        <w:rPr>
          <w:noProof/>
          <w:color w:val="000000" w:themeColor="text1"/>
        </w:rPr>
        <w:t xml:space="preserve"> </w:t>
      </w:r>
    </w:p>
    <w:p w14:paraId="258FFCA1" w14:textId="5B924C27" w:rsidR="00A32A0D" w:rsidRPr="004F5B67" w:rsidRDefault="00A32A0D">
      <w:pPr>
        <w:pStyle w:val="a3"/>
        <w:spacing w:line="264" w:lineRule="auto"/>
        <w:ind w:left="5263" w:right="501" w:firstLine="0"/>
        <w:jc w:val="left"/>
        <w:rPr>
          <w:color w:val="000000" w:themeColor="text1"/>
        </w:rPr>
      </w:pPr>
    </w:p>
    <w:p w14:paraId="42E088EE" w14:textId="0E04F73C" w:rsidR="00970652" w:rsidRPr="004F5B67" w:rsidRDefault="004F5B67" w:rsidP="004F5B67">
      <w:pPr>
        <w:pStyle w:val="a3"/>
        <w:spacing w:before="63"/>
        <w:ind w:left="4333"/>
        <w:jc w:val="left"/>
        <w:rPr>
          <w:color w:val="000000" w:themeColor="text1"/>
          <w:u w:val="single"/>
        </w:rPr>
      </w:pPr>
      <w:r w:rsidRPr="004F5B67">
        <w:rPr>
          <w:color w:val="000000" w:themeColor="text1"/>
        </w:rPr>
        <w:t xml:space="preserve">   </w:t>
      </w:r>
      <w:r w:rsidRPr="004F5B67">
        <w:rPr>
          <w:color w:val="000000" w:themeColor="text1"/>
          <w:u w:val="single"/>
        </w:rPr>
        <w:tab/>
      </w:r>
      <w:r w:rsidRPr="004F5B67">
        <w:rPr>
          <w:color w:val="000000" w:themeColor="text1"/>
          <w:u w:val="single"/>
        </w:rPr>
        <w:tab/>
      </w:r>
      <w:r w:rsidR="00A32A0D">
        <w:rPr>
          <w:color w:val="000000" w:themeColor="text1"/>
          <w:u w:val="single"/>
        </w:rPr>
        <w:t xml:space="preserve">   </w:t>
      </w:r>
      <w:r w:rsidRPr="004F5B67">
        <w:rPr>
          <w:color w:val="000000" w:themeColor="text1"/>
          <w:u w:val="single"/>
        </w:rPr>
        <w:t xml:space="preserve">О.В. Погорєлова </w:t>
      </w:r>
    </w:p>
    <w:p w14:paraId="3AF1F597" w14:textId="0DB67178" w:rsidR="00970652" w:rsidRPr="004F5B67" w:rsidRDefault="00DB021A">
      <w:pPr>
        <w:pStyle w:val="a3"/>
        <w:tabs>
          <w:tab w:val="left" w:pos="5824"/>
          <w:tab w:val="left" w:pos="7499"/>
        </w:tabs>
        <w:spacing w:before="33"/>
        <w:ind w:left="5263" w:firstLine="0"/>
        <w:jc w:val="left"/>
        <w:rPr>
          <w:color w:val="000000" w:themeColor="text1"/>
        </w:rPr>
      </w:pPr>
      <w:r w:rsidRPr="004F5B67">
        <w:rPr>
          <w:color w:val="000000" w:themeColor="text1"/>
          <w:spacing w:val="-10"/>
        </w:rPr>
        <w:t>«</w:t>
      </w:r>
      <w:r w:rsidR="00A32A0D">
        <w:rPr>
          <w:color w:val="000000" w:themeColor="text1"/>
          <w:u w:val="single"/>
        </w:rPr>
        <w:t>15</w:t>
      </w:r>
      <w:r w:rsidRPr="004F5B67">
        <w:rPr>
          <w:color w:val="000000" w:themeColor="text1"/>
        </w:rPr>
        <w:t xml:space="preserve">» </w:t>
      </w:r>
      <w:r w:rsidR="00A32A0D">
        <w:rPr>
          <w:color w:val="000000" w:themeColor="text1"/>
          <w:u w:val="single"/>
        </w:rPr>
        <w:t xml:space="preserve">грудня </w:t>
      </w:r>
      <w:r w:rsidRPr="004F5B67">
        <w:rPr>
          <w:color w:val="000000" w:themeColor="text1"/>
        </w:rPr>
        <w:t>202</w:t>
      </w:r>
      <w:r w:rsidR="00F027F6">
        <w:rPr>
          <w:color w:val="000000" w:themeColor="text1"/>
          <w:lang w:val="ru-RU"/>
        </w:rPr>
        <w:t>5</w:t>
      </w:r>
      <w:r w:rsidRPr="004F5B67">
        <w:rPr>
          <w:color w:val="000000" w:themeColor="text1"/>
          <w:spacing w:val="-2"/>
        </w:rPr>
        <w:t xml:space="preserve"> </w:t>
      </w:r>
      <w:r w:rsidRPr="004F5B67">
        <w:rPr>
          <w:color w:val="000000" w:themeColor="text1"/>
          <w:spacing w:val="-5"/>
        </w:rPr>
        <w:t>р.</w:t>
      </w:r>
    </w:p>
    <w:p w14:paraId="6F67879B" w14:textId="77777777" w:rsidR="00970652" w:rsidRPr="00B915CC" w:rsidRDefault="00970652">
      <w:pPr>
        <w:pStyle w:val="a3"/>
        <w:ind w:left="0" w:firstLine="0"/>
        <w:jc w:val="left"/>
        <w:rPr>
          <w:color w:val="000000" w:themeColor="text1"/>
        </w:rPr>
      </w:pPr>
    </w:p>
    <w:p w14:paraId="71CA38C5" w14:textId="77777777" w:rsidR="00970652" w:rsidRPr="00B915CC" w:rsidRDefault="00970652">
      <w:pPr>
        <w:pStyle w:val="a3"/>
        <w:ind w:left="0" w:firstLine="0"/>
        <w:jc w:val="left"/>
        <w:rPr>
          <w:color w:val="000000" w:themeColor="text1"/>
        </w:rPr>
      </w:pPr>
    </w:p>
    <w:p w14:paraId="33F46643" w14:textId="77777777" w:rsidR="00970652" w:rsidRPr="00B915CC" w:rsidRDefault="00970652">
      <w:pPr>
        <w:pStyle w:val="a3"/>
        <w:spacing w:before="124"/>
        <w:ind w:left="0" w:firstLine="0"/>
        <w:jc w:val="left"/>
        <w:rPr>
          <w:color w:val="000000" w:themeColor="text1"/>
        </w:rPr>
      </w:pPr>
    </w:p>
    <w:p w14:paraId="4203F686" w14:textId="77777777" w:rsidR="00970652" w:rsidRPr="00B915CC" w:rsidRDefault="00DB021A">
      <w:pPr>
        <w:ind w:left="230" w:right="520"/>
        <w:jc w:val="center"/>
        <w:rPr>
          <w:b/>
          <w:i/>
          <w:color w:val="000000" w:themeColor="text1"/>
          <w:sz w:val="32"/>
        </w:rPr>
      </w:pPr>
      <w:r w:rsidRPr="00B915CC">
        <w:rPr>
          <w:b/>
          <w:i/>
          <w:color w:val="000000" w:themeColor="text1"/>
          <w:spacing w:val="-2"/>
          <w:sz w:val="32"/>
        </w:rPr>
        <w:t>КВАЛІФІКАЦІЙНА</w:t>
      </w:r>
      <w:r w:rsidRPr="00B915CC">
        <w:rPr>
          <w:b/>
          <w:i/>
          <w:color w:val="000000" w:themeColor="text1"/>
          <w:spacing w:val="-1"/>
          <w:sz w:val="32"/>
        </w:rPr>
        <w:t xml:space="preserve"> </w:t>
      </w:r>
      <w:r w:rsidRPr="00B915CC">
        <w:rPr>
          <w:b/>
          <w:i/>
          <w:color w:val="000000" w:themeColor="text1"/>
          <w:spacing w:val="-2"/>
          <w:sz w:val="32"/>
        </w:rPr>
        <w:t>РОБОТА</w:t>
      </w:r>
    </w:p>
    <w:p w14:paraId="2D1558E2" w14:textId="77777777" w:rsidR="00970652" w:rsidRPr="00B915CC" w:rsidRDefault="00DB021A">
      <w:pPr>
        <w:pStyle w:val="2"/>
        <w:spacing w:before="3"/>
        <w:ind w:right="512"/>
        <w:rPr>
          <w:color w:val="000000" w:themeColor="text1"/>
        </w:rPr>
      </w:pPr>
      <w:r w:rsidRPr="00B915CC">
        <w:rPr>
          <w:color w:val="000000" w:themeColor="text1"/>
        </w:rPr>
        <w:t>на</w:t>
      </w:r>
      <w:r w:rsidRPr="00B915CC">
        <w:rPr>
          <w:color w:val="000000" w:themeColor="text1"/>
          <w:spacing w:val="-3"/>
        </w:rPr>
        <w:t xml:space="preserve"> </w:t>
      </w:r>
      <w:r w:rsidRPr="00B915CC">
        <w:rPr>
          <w:color w:val="000000" w:themeColor="text1"/>
        </w:rPr>
        <w:t>здобуття</w:t>
      </w:r>
      <w:r w:rsidRPr="00B915CC">
        <w:rPr>
          <w:color w:val="000000" w:themeColor="text1"/>
          <w:spacing w:val="-5"/>
        </w:rPr>
        <w:t xml:space="preserve"> </w:t>
      </w:r>
      <w:r w:rsidRPr="00B915CC">
        <w:rPr>
          <w:color w:val="000000" w:themeColor="text1"/>
        </w:rPr>
        <w:t>ступеня</w:t>
      </w:r>
      <w:r w:rsidRPr="00B915CC">
        <w:rPr>
          <w:color w:val="000000" w:themeColor="text1"/>
          <w:spacing w:val="-6"/>
        </w:rPr>
        <w:t xml:space="preserve"> </w:t>
      </w:r>
      <w:r w:rsidRPr="00B915CC">
        <w:rPr>
          <w:color w:val="000000" w:themeColor="text1"/>
        </w:rPr>
        <w:t>вищої</w:t>
      </w:r>
      <w:r w:rsidRPr="00B915CC">
        <w:rPr>
          <w:color w:val="000000" w:themeColor="text1"/>
          <w:spacing w:val="-6"/>
        </w:rPr>
        <w:t xml:space="preserve"> </w:t>
      </w:r>
      <w:r w:rsidRPr="00B915CC">
        <w:rPr>
          <w:color w:val="000000" w:themeColor="text1"/>
        </w:rPr>
        <w:t>освіти</w:t>
      </w:r>
      <w:r w:rsidRPr="00B915CC">
        <w:rPr>
          <w:color w:val="000000" w:themeColor="text1"/>
          <w:spacing w:val="-3"/>
        </w:rPr>
        <w:t xml:space="preserve"> </w:t>
      </w:r>
      <w:r w:rsidRPr="003A0C6C">
        <w:rPr>
          <w:color w:val="000000" w:themeColor="text1"/>
          <w:spacing w:val="-2"/>
          <w:u w:val="single"/>
        </w:rPr>
        <w:t>«магістр»</w:t>
      </w:r>
    </w:p>
    <w:p w14:paraId="26FFA6A7" w14:textId="77777777" w:rsidR="00970652" w:rsidRPr="00B915CC" w:rsidRDefault="00970652">
      <w:pPr>
        <w:pStyle w:val="a3"/>
        <w:spacing w:before="181"/>
        <w:ind w:left="0" w:firstLine="0"/>
        <w:jc w:val="left"/>
        <w:rPr>
          <w:b/>
          <w:color w:val="000000" w:themeColor="text1"/>
        </w:rPr>
      </w:pPr>
    </w:p>
    <w:p w14:paraId="38A91243" w14:textId="77777777" w:rsidR="00970652" w:rsidRDefault="00DB021A" w:rsidP="001E30AC">
      <w:pPr>
        <w:pStyle w:val="a5"/>
        <w:ind w:left="0"/>
        <w:jc w:val="center"/>
      </w:pPr>
      <w:r>
        <w:rPr>
          <w:sz w:val="28"/>
        </w:rPr>
        <w:t>на тему</w:t>
      </w:r>
      <w:r>
        <w:rPr>
          <w:b w:val="0"/>
          <w:sz w:val="28"/>
        </w:rPr>
        <w:t xml:space="preserve">: </w:t>
      </w:r>
      <w:r>
        <w:t>«</w:t>
      </w:r>
      <w:r w:rsidRPr="001E30AC">
        <w:rPr>
          <w:caps/>
        </w:rPr>
        <w:t xml:space="preserve">ОРГАНІЗАЦІЯ І МЕТОДИКА </w:t>
      </w:r>
      <w:r w:rsidR="009B10AF" w:rsidRPr="001E30AC">
        <w:rPr>
          <w:caps/>
        </w:rPr>
        <w:t xml:space="preserve">бухгалтерського </w:t>
      </w:r>
      <w:r w:rsidRPr="001E30AC">
        <w:rPr>
          <w:caps/>
        </w:rPr>
        <w:t xml:space="preserve">ОБЛІКУ ТА </w:t>
      </w:r>
      <w:r w:rsidR="007308AF">
        <w:rPr>
          <w:caps/>
        </w:rPr>
        <w:t>економічн</w:t>
      </w:r>
      <w:r w:rsidR="009B10AF" w:rsidRPr="001E30AC">
        <w:rPr>
          <w:caps/>
        </w:rPr>
        <w:t xml:space="preserve">ого </w:t>
      </w:r>
      <w:r w:rsidR="007308AF">
        <w:rPr>
          <w:caps/>
        </w:rPr>
        <w:t>аналізу</w:t>
      </w:r>
      <w:r w:rsidRPr="001E30AC">
        <w:rPr>
          <w:caps/>
          <w:spacing w:val="-8"/>
        </w:rPr>
        <w:t xml:space="preserve"> </w:t>
      </w:r>
      <w:r w:rsidR="007308AF">
        <w:rPr>
          <w:caps/>
        </w:rPr>
        <w:t>грошових</w:t>
      </w:r>
      <w:r w:rsidR="001E30AC">
        <w:rPr>
          <w:caps/>
        </w:rPr>
        <w:t xml:space="preserve"> </w:t>
      </w:r>
      <w:r w:rsidR="007308AF">
        <w:rPr>
          <w:caps/>
        </w:rPr>
        <w:t>Коштів</w:t>
      </w:r>
      <w:r w:rsidRPr="001E30AC">
        <w:rPr>
          <w:caps/>
          <w:spacing w:val="-1"/>
        </w:rPr>
        <w:t xml:space="preserve"> </w:t>
      </w:r>
      <w:r w:rsidRPr="001E30AC">
        <w:rPr>
          <w:caps/>
          <w:spacing w:val="-2"/>
        </w:rPr>
        <w:t>ПІДПРИЄМСТВ</w:t>
      </w:r>
      <w:r w:rsidR="007308AF">
        <w:rPr>
          <w:caps/>
          <w:spacing w:val="-2"/>
        </w:rPr>
        <w:t>а</w:t>
      </w:r>
      <w:r>
        <w:rPr>
          <w:spacing w:val="-2"/>
        </w:rPr>
        <w:t>»</w:t>
      </w:r>
    </w:p>
    <w:p w14:paraId="492E53A7" w14:textId="77777777" w:rsidR="00970652" w:rsidRDefault="00970652">
      <w:pPr>
        <w:pStyle w:val="a3"/>
        <w:ind w:left="0" w:firstLine="0"/>
        <w:jc w:val="left"/>
        <w:rPr>
          <w:b/>
          <w:sz w:val="36"/>
        </w:rPr>
      </w:pPr>
    </w:p>
    <w:p w14:paraId="114C1A2B" w14:textId="77777777" w:rsidR="00970652" w:rsidRDefault="00970652">
      <w:pPr>
        <w:pStyle w:val="a3"/>
        <w:ind w:left="0" w:firstLine="0"/>
        <w:jc w:val="left"/>
        <w:rPr>
          <w:b/>
          <w:sz w:val="36"/>
        </w:rPr>
      </w:pPr>
    </w:p>
    <w:p w14:paraId="2F9497B3" w14:textId="77777777" w:rsidR="00970652" w:rsidRPr="00BF76CD" w:rsidRDefault="00970652">
      <w:pPr>
        <w:pStyle w:val="a3"/>
        <w:ind w:left="0" w:firstLine="0"/>
        <w:jc w:val="left"/>
        <w:rPr>
          <w:b/>
          <w:sz w:val="36"/>
        </w:rPr>
      </w:pPr>
    </w:p>
    <w:p w14:paraId="728C6AB7" w14:textId="77777777" w:rsidR="00970652" w:rsidRPr="00BF76CD" w:rsidRDefault="00970652">
      <w:pPr>
        <w:pStyle w:val="a3"/>
        <w:spacing w:before="19"/>
        <w:ind w:left="0" w:firstLine="0"/>
        <w:jc w:val="left"/>
        <w:rPr>
          <w:b/>
          <w:sz w:val="36"/>
        </w:rPr>
      </w:pPr>
    </w:p>
    <w:p w14:paraId="0FE6F3A2" w14:textId="67881765" w:rsidR="00970652" w:rsidRPr="003A0C6C" w:rsidRDefault="00F02FC2">
      <w:pPr>
        <w:pStyle w:val="a3"/>
        <w:ind w:left="5367" w:firstLine="0"/>
        <w:jc w:val="left"/>
        <w:rPr>
          <w:lang w:val="ru-RU"/>
        </w:rPr>
      </w:pPr>
      <w:r>
        <w:rPr>
          <w:noProof/>
        </w:rPr>
        <mc:AlternateContent>
          <mc:Choice Requires="wps">
            <w:drawing>
              <wp:anchor distT="0" distB="0" distL="114300" distR="114300" simplePos="0" relativeHeight="487620096" behindDoc="0" locked="0" layoutInCell="1" allowOverlap="1" wp14:anchorId="6AF669BC" wp14:editId="66072CCC">
                <wp:simplePos x="0" y="0"/>
                <wp:positionH relativeFrom="column">
                  <wp:posOffset>4643120</wp:posOffset>
                </wp:positionH>
                <wp:positionV relativeFrom="paragraph">
                  <wp:posOffset>138430</wp:posOffset>
                </wp:positionV>
                <wp:extent cx="1466850" cy="800100"/>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1466850" cy="800100"/>
                        </a:xfrm>
                        <a:prstGeom prst="rect">
                          <a:avLst/>
                        </a:prstGeom>
                        <a:noFill/>
                        <a:ln w="6350">
                          <a:noFill/>
                        </a:ln>
                      </wps:spPr>
                      <wps:txbx>
                        <w:txbxContent>
                          <w:p w14:paraId="35EC3AC8" w14:textId="2754DB3D" w:rsidR="00F02FC2" w:rsidRPr="00F02FC2" w:rsidRDefault="00F02FC2" w:rsidP="00F02FC2">
                            <w:pPr>
                              <w:widowControl/>
                              <w:autoSpaceDE/>
                              <w:autoSpaceDN/>
                              <w:spacing w:before="100" w:beforeAutospacing="1" w:after="100" w:afterAutospacing="1"/>
                              <w:rPr>
                                <w:sz w:val="24"/>
                                <w:szCs w:val="24"/>
                                <w:lang w:eastAsia="uk-UA"/>
                              </w:rPr>
                            </w:pPr>
                            <w:r w:rsidRPr="00F02FC2">
                              <w:rPr>
                                <w:noProof/>
                                <w:sz w:val="24"/>
                                <w:szCs w:val="24"/>
                                <w:lang w:eastAsia="uk-UA"/>
                              </w:rPr>
                              <w:drawing>
                                <wp:inline distT="0" distB="0" distL="0" distR="0" wp14:anchorId="6AE3882E" wp14:editId="33B0BCAA">
                                  <wp:extent cx="758825" cy="610371"/>
                                  <wp:effectExtent l="0" t="0" r="3175" b="0"/>
                                  <wp:docPr id="15" name="Рисунок 15" descr="C:\Users\olena.balanenko\Downloads\20260119_12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lena.balanenko\Downloads\20260119_120256.jpg"/>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762102" cy="613007"/>
                                          </a:xfrm>
                                          <a:prstGeom prst="rect">
                                            <a:avLst/>
                                          </a:prstGeom>
                                          <a:noFill/>
                                          <a:ln>
                                            <a:noFill/>
                                          </a:ln>
                                        </pic:spPr>
                                      </pic:pic>
                                    </a:graphicData>
                                  </a:graphic>
                                </wp:inline>
                              </w:drawing>
                            </w:r>
                          </w:p>
                          <w:p w14:paraId="07EA3267" w14:textId="77777777" w:rsidR="00F02FC2" w:rsidRDefault="00F02FC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AF669BC" id="Надпись 2" o:spid="_x0000_s1027" type="#_x0000_t202" style="position:absolute;left:0;text-align:left;margin-left:365.6pt;margin-top:10.9pt;width:115.5pt;height:63pt;z-index:487620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" filled="f" stroked="f" strokeweight=".5pt">
                <v:textbox>
                  <w:txbxContent>
                    <w:p w14:paraId="35EC3AC8" w14:textId="2754DB3D" w:rsidR="00F02FC2" w:rsidRPr="00F02FC2" w:rsidRDefault="00F02FC2" w:rsidP="00F02FC2">
                      <w:pPr>
                        <w:widowControl/>
                        <w:autoSpaceDE/>
                        <w:autoSpaceDN/>
                        <w:spacing w:before="100" w:beforeAutospacing="1" w:after="100" w:afterAutospacing="1"/>
                        <w:rPr>
                          <w:sz w:val="24"/>
                          <w:szCs w:val="24"/>
                          <w:lang w:eastAsia="uk-UA"/>
                        </w:rPr>
                      </w:pPr>
                      <w:r w:rsidRPr="00F02FC2">
                        <w:rPr>
                          <w:noProof/>
                          <w:sz w:val="24"/>
                          <w:szCs w:val="24"/>
                          <w:lang w:eastAsia="uk-UA"/>
                        </w:rPr>
                        <w:drawing>
                          <wp:inline distT="0" distB="0" distL="0" distR="0" wp14:anchorId="6AE3882E" wp14:editId="33B0BCAA">
                            <wp:extent cx="758825" cy="610371"/>
                            <wp:effectExtent l="0" t="0" r="3175" b="0"/>
                            <wp:docPr id="15" name="Рисунок 15" descr="C:\Users\olena.balanenko\Downloads\20260119_12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lena.balanenko\Downloads\20260119_120256.jpg"/>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762102" cy="613007"/>
                                    </a:xfrm>
                                    <a:prstGeom prst="rect">
                                      <a:avLst/>
                                    </a:prstGeom>
                                    <a:noFill/>
                                    <a:ln>
                                      <a:noFill/>
                                    </a:ln>
                                  </pic:spPr>
                                </pic:pic>
                              </a:graphicData>
                            </a:graphic>
                          </wp:inline>
                        </w:drawing>
                      </w:r>
                    </w:p>
                    <w:p w14:paraId="07EA3267" w14:textId="77777777" w:rsidR="00F02FC2" w:rsidRDefault="00F02FC2"/>
                  </w:txbxContent>
                </v:textbox>
              </v:shape>
            </w:pict>
          </mc:Fallback>
        </mc:AlternateContent>
      </w:r>
      <w:r w:rsidR="00DB021A" w:rsidRPr="00BF76CD">
        <w:t>Виконав:</w:t>
      </w:r>
      <w:r w:rsidR="00DB021A" w:rsidRPr="00BF76CD">
        <w:rPr>
          <w:spacing w:val="-4"/>
        </w:rPr>
        <w:t xml:space="preserve"> </w:t>
      </w:r>
      <w:r w:rsidR="00DB021A" w:rsidRPr="00BF76CD">
        <w:t>студент</w:t>
      </w:r>
      <w:r w:rsidR="00DB021A" w:rsidRPr="00BF76CD">
        <w:rPr>
          <w:spacing w:val="-7"/>
        </w:rPr>
        <w:t xml:space="preserve"> </w:t>
      </w:r>
      <w:r w:rsidR="00DB021A" w:rsidRPr="00BF76CD">
        <w:rPr>
          <w:spacing w:val="-4"/>
        </w:rPr>
        <w:t>групи</w:t>
      </w:r>
      <w:r w:rsidR="003A0C6C">
        <w:rPr>
          <w:spacing w:val="-4"/>
          <w:lang w:val="ru-RU"/>
        </w:rPr>
        <w:t xml:space="preserve"> </w:t>
      </w:r>
      <w:r w:rsidR="003A0C6C" w:rsidRPr="003A0C6C">
        <w:rPr>
          <w:spacing w:val="-4"/>
          <w:u w:val="single"/>
          <w:lang w:val="ru-RU"/>
        </w:rPr>
        <w:t xml:space="preserve">   </w:t>
      </w:r>
      <w:r w:rsidR="003A0C6C" w:rsidRPr="003A0C6C">
        <w:rPr>
          <w:u w:val="single"/>
        </w:rPr>
        <w:t>6421м</w:t>
      </w:r>
      <w:r w:rsidR="003A0C6C" w:rsidRPr="003A0C6C">
        <w:rPr>
          <w:u w:val="single"/>
          <w:lang w:val="ru-RU"/>
        </w:rPr>
        <w:t>з</w:t>
      </w:r>
      <w:r w:rsidR="003A0C6C">
        <w:rPr>
          <w:u w:val="single"/>
          <w:lang w:val="ru-RU"/>
        </w:rPr>
        <w:t xml:space="preserve"> </w:t>
      </w:r>
    </w:p>
    <w:p w14:paraId="3FD476D9" w14:textId="77777777" w:rsidR="0059088D" w:rsidRDefault="0059088D">
      <w:pPr>
        <w:tabs>
          <w:tab w:val="left" w:pos="7112"/>
        </w:tabs>
        <w:spacing w:before="34"/>
        <w:ind w:left="5367"/>
        <w:rPr>
          <w:i/>
          <w:sz w:val="28"/>
          <w:u w:val="single"/>
        </w:rPr>
      </w:pPr>
    </w:p>
    <w:p w14:paraId="2A1D38CA" w14:textId="793FCCCD" w:rsidR="00970652" w:rsidRPr="003A0C6C" w:rsidRDefault="007308AF">
      <w:pPr>
        <w:tabs>
          <w:tab w:val="left" w:pos="7112"/>
        </w:tabs>
        <w:spacing w:before="34"/>
        <w:ind w:left="5367"/>
        <w:rPr>
          <w:i/>
          <w:sz w:val="28"/>
          <w:u w:val="single"/>
          <w:lang w:val="ru-RU"/>
        </w:rPr>
      </w:pPr>
      <w:r>
        <w:rPr>
          <w:i/>
          <w:sz w:val="28"/>
          <w:u w:val="single"/>
        </w:rPr>
        <w:t>Савч</w:t>
      </w:r>
      <w:r w:rsidR="00F73616" w:rsidRPr="003A0C6C">
        <w:rPr>
          <w:i/>
          <w:sz w:val="28"/>
          <w:u w:val="single"/>
        </w:rPr>
        <w:t>енко</w:t>
      </w:r>
      <w:r w:rsidR="00DB021A" w:rsidRPr="003A0C6C">
        <w:rPr>
          <w:i/>
          <w:spacing w:val="-5"/>
          <w:sz w:val="28"/>
          <w:u w:val="single"/>
        </w:rPr>
        <w:t xml:space="preserve"> </w:t>
      </w:r>
      <w:r>
        <w:rPr>
          <w:i/>
          <w:spacing w:val="-4"/>
          <w:sz w:val="28"/>
          <w:u w:val="single"/>
        </w:rPr>
        <w:t>Т</w:t>
      </w:r>
      <w:r w:rsidR="00DB021A" w:rsidRPr="003A0C6C">
        <w:rPr>
          <w:i/>
          <w:spacing w:val="-4"/>
          <w:sz w:val="28"/>
          <w:u w:val="single"/>
        </w:rPr>
        <w:t>.</w:t>
      </w:r>
      <w:r>
        <w:rPr>
          <w:i/>
          <w:spacing w:val="-4"/>
          <w:sz w:val="28"/>
          <w:u w:val="single"/>
        </w:rPr>
        <w:t>В</w:t>
      </w:r>
      <w:r w:rsidR="00DB021A" w:rsidRPr="003A0C6C">
        <w:rPr>
          <w:i/>
          <w:spacing w:val="-4"/>
          <w:sz w:val="28"/>
          <w:u w:val="single"/>
        </w:rPr>
        <w:t>.</w:t>
      </w:r>
      <w:r w:rsidR="003A0C6C" w:rsidRPr="003A0C6C">
        <w:rPr>
          <w:i/>
          <w:spacing w:val="-4"/>
          <w:sz w:val="28"/>
          <w:u w:val="single"/>
          <w:lang w:val="ru-RU"/>
        </w:rPr>
        <w:tab/>
      </w:r>
      <w:r w:rsidR="003A0C6C" w:rsidRPr="003A0C6C">
        <w:rPr>
          <w:i/>
          <w:spacing w:val="-4"/>
          <w:sz w:val="28"/>
          <w:u w:val="single"/>
          <w:lang w:val="ru-RU"/>
        </w:rPr>
        <w:tab/>
      </w:r>
      <w:r w:rsidR="003A0C6C">
        <w:rPr>
          <w:i/>
          <w:spacing w:val="-4"/>
          <w:sz w:val="28"/>
          <w:u w:val="single"/>
          <w:lang w:val="ru-RU"/>
        </w:rPr>
        <w:tab/>
      </w:r>
    </w:p>
    <w:p w14:paraId="3E1853EE" w14:textId="1F21D4F2" w:rsidR="00970652" w:rsidRPr="00BF76CD" w:rsidRDefault="00970652" w:rsidP="007B362D">
      <w:pPr>
        <w:spacing w:before="27"/>
        <w:rPr>
          <w:sz w:val="16"/>
        </w:rPr>
      </w:pPr>
    </w:p>
    <w:p w14:paraId="54096B20" w14:textId="77777777" w:rsidR="00970652" w:rsidRPr="00BF76CD" w:rsidRDefault="00970652">
      <w:pPr>
        <w:pStyle w:val="a3"/>
        <w:spacing w:before="8"/>
        <w:ind w:left="0" w:firstLine="0"/>
        <w:jc w:val="left"/>
        <w:rPr>
          <w:sz w:val="16"/>
        </w:rPr>
      </w:pPr>
    </w:p>
    <w:p w14:paraId="085F8837" w14:textId="23530E56" w:rsidR="00970652" w:rsidRPr="0079435A" w:rsidRDefault="00DB021A">
      <w:pPr>
        <w:pStyle w:val="a3"/>
        <w:spacing w:line="264" w:lineRule="auto"/>
        <w:ind w:left="5367" w:right="501" w:firstLine="0"/>
        <w:jc w:val="left"/>
        <w:rPr>
          <w:u w:val="single"/>
          <w:lang w:val="ru-RU"/>
        </w:rPr>
      </w:pPr>
      <w:r w:rsidRPr="00C504DD">
        <w:t xml:space="preserve">Керівник роботи: </w:t>
      </w:r>
      <w:r w:rsidR="0079435A" w:rsidRPr="0079435A">
        <w:rPr>
          <w:u w:val="single"/>
        </w:rPr>
        <w:t xml:space="preserve"> </w:t>
      </w:r>
      <w:proofErr w:type="spellStart"/>
      <w:r w:rsidR="004E41C0" w:rsidRPr="00C504DD">
        <w:rPr>
          <w:u w:val="single"/>
        </w:rPr>
        <w:t>д</w:t>
      </w:r>
      <w:r w:rsidRPr="00C504DD">
        <w:rPr>
          <w:u w:val="single"/>
        </w:rPr>
        <w:t>.е.н</w:t>
      </w:r>
      <w:proofErr w:type="spellEnd"/>
      <w:r w:rsidRPr="00C504DD">
        <w:rPr>
          <w:u w:val="single"/>
        </w:rPr>
        <w:t xml:space="preserve">., </w:t>
      </w:r>
      <w:r w:rsidR="0079435A">
        <w:rPr>
          <w:u w:val="single"/>
        </w:rPr>
        <w:t xml:space="preserve"> </w:t>
      </w:r>
      <w:r w:rsidR="005B701F" w:rsidRPr="00C504DD">
        <w:rPr>
          <w:u w:val="single"/>
        </w:rPr>
        <w:t>проф.</w:t>
      </w:r>
      <w:r w:rsidR="0079435A">
        <w:rPr>
          <w:u w:val="single"/>
          <w:lang w:val="ru-RU"/>
        </w:rPr>
        <w:t xml:space="preserve"> </w:t>
      </w:r>
    </w:p>
    <w:p w14:paraId="7128FEF7" w14:textId="4459AF0A" w:rsidR="00A32A0D" w:rsidRDefault="00A32A0D">
      <w:pPr>
        <w:tabs>
          <w:tab w:val="left" w:pos="7112"/>
        </w:tabs>
        <w:spacing w:before="1"/>
        <w:ind w:left="5367"/>
        <w:rPr>
          <w:i/>
          <w:sz w:val="28"/>
          <w:u w:val="single"/>
        </w:rPr>
      </w:pPr>
      <w:r>
        <w:rPr>
          <w:i/>
          <w:noProof/>
          <w:sz w:val="28"/>
          <w:u w:val="single"/>
        </w:rPr>
        <mc:AlternateContent>
          <mc:Choice Requires="wps">
            <w:drawing>
              <wp:anchor distT="0" distB="0" distL="114300" distR="114300" simplePos="0" relativeHeight="251661312" behindDoc="0" locked="0" layoutInCell="1" allowOverlap="1" wp14:anchorId="2E4BB362" wp14:editId="0BE849BF">
                <wp:simplePos x="0" y="0"/>
                <wp:positionH relativeFrom="column">
                  <wp:posOffset>4843145</wp:posOffset>
                </wp:positionH>
                <wp:positionV relativeFrom="paragraph">
                  <wp:posOffset>6985</wp:posOffset>
                </wp:positionV>
                <wp:extent cx="914400" cy="668655"/>
                <wp:effectExtent l="0" t="0" r="0" b="0"/>
                <wp:wrapNone/>
                <wp:docPr id="1277424752" name="Надпись 27"/>
                <wp:cNvGraphicFramePr/>
                <a:graphic xmlns:a="http://schemas.openxmlformats.org/drawingml/2006/main">
                  <a:graphicData uri="http://schemas.microsoft.com/office/word/2010/wordprocessingShape">
                    <wps:wsp>
                      <wps:cNvSpPr txBox="1"/>
                      <wps:spPr>
                        <a:xfrm>
                          <a:off x="0" y="0"/>
                          <a:ext cx="914400" cy="668655"/>
                        </a:xfrm>
                        <a:prstGeom prst="rect">
                          <a:avLst/>
                        </a:prstGeom>
                        <a:noFill/>
                        <a:ln w="6350">
                          <a:noFill/>
                        </a:ln>
                      </wps:spPr>
                      <wps:txbx>
                        <w:txbxContent>
                          <w:p w14:paraId="16C9F9EF" w14:textId="05164501" w:rsidR="00F02FC2" w:rsidRDefault="00F02FC2">
                            <w:r>
                              <w:rPr>
                                <w:noProof/>
                                <w14:ligatures w14:val="standardContextual"/>
                              </w:rPr>
                              <w:drawing>
                                <wp:inline distT="0" distB="0" distL="0" distR="0" wp14:anchorId="4261E0A6" wp14:editId="3FF41D5E">
                                  <wp:extent cx="474139" cy="621030"/>
                                  <wp:effectExtent l="0" t="0" r="2540" b="7620"/>
                                  <wp:docPr id="8677035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4BB362" id="Надпись 27" o:spid="_x0000_s1028" type="#_x0000_t202" style="position:absolute;left:0;text-align:left;margin-left:381.35pt;margin-top:.55pt;width:1in;height:52.6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" filled="f" stroked="f" strokeweight=".5pt">
                <v:textbox>
                  <w:txbxContent>
                    <w:p w14:paraId="16C9F9EF" w14:textId="05164501" w:rsidR="00F02FC2" w:rsidRDefault="00F02FC2">
                      <w:r>
                        <w:rPr>
                          <w:noProof/>
                          <w14:ligatures w14:val="standardContextual"/>
                        </w:rPr>
                        <w:drawing>
                          <wp:inline distT="0" distB="0" distL="0" distR="0" wp14:anchorId="4261E0A6" wp14:editId="3FF41D5E">
                            <wp:extent cx="474139" cy="621030"/>
                            <wp:effectExtent l="0" t="0" r="2540" b="7620"/>
                            <wp:docPr id="8677035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0624775A" w14:textId="616AD28F" w:rsidR="00A32A0D" w:rsidRDefault="00A32A0D">
      <w:pPr>
        <w:tabs>
          <w:tab w:val="left" w:pos="7112"/>
        </w:tabs>
        <w:spacing w:before="1"/>
        <w:ind w:left="5367"/>
        <w:rPr>
          <w:i/>
          <w:sz w:val="28"/>
          <w:u w:val="single"/>
        </w:rPr>
      </w:pPr>
    </w:p>
    <w:p w14:paraId="53F9546F" w14:textId="4CCA40CB" w:rsidR="00970652" w:rsidRPr="00C504DD" w:rsidRDefault="00C504DD">
      <w:pPr>
        <w:tabs>
          <w:tab w:val="left" w:pos="7112"/>
        </w:tabs>
        <w:spacing w:before="1"/>
        <w:ind w:left="5367"/>
        <w:rPr>
          <w:i/>
          <w:sz w:val="28"/>
          <w:u w:val="single"/>
          <w:lang w:val="ru-RU"/>
        </w:rPr>
      </w:pPr>
      <w:r w:rsidRPr="00C504DD">
        <w:rPr>
          <w:i/>
          <w:sz w:val="28"/>
          <w:u w:val="single"/>
        </w:rPr>
        <w:t>Погорєлова О.В</w:t>
      </w:r>
      <w:r w:rsidR="00DB021A" w:rsidRPr="00C504DD">
        <w:rPr>
          <w:i/>
          <w:spacing w:val="-4"/>
          <w:sz w:val="28"/>
          <w:u w:val="single"/>
        </w:rPr>
        <w:t>.</w:t>
      </w:r>
      <w:r w:rsidR="005B701F" w:rsidRPr="00C504DD">
        <w:rPr>
          <w:i/>
          <w:spacing w:val="-4"/>
          <w:sz w:val="28"/>
          <w:u w:val="single"/>
          <w:lang w:val="ru-RU"/>
        </w:rPr>
        <w:tab/>
      </w:r>
      <w:r w:rsidR="005B701F" w:rsidRPr="00C504DD">
        <w:rPr>
          <w:i/>
          <w:spacing w:val="-4"/>
          <w:sz w:val="28"/>
          <w:u w:val="single"/>
          <w:lang w:val="ru-RU"/>
        </w:rPr>
        <w:tab/>
      </w:r>
      <w:r w:rsidR="005B701F" w:rsidRPr="00C504DD">
        <w:rPr>
          <w:i/>
          <w:spacing w:val="-4"/>
          <w:sz w:val="28"/>
          <w:u w:val="single"/>
          <w:lang w:val="ru-RU"/>
        </w:rPr>
        <w:tab/>
      </w:r>
    </w:p>
    <w:p w14:paraId="4F296385" w14:textId="77777777" w:rsidR="00A32A0D" w:rsidRDefault="00A32A0D" w:rsidP="005B701F">
      <w:pPr>
        <w:spacing w:before="30"/>
        <w:ind w:left="7575" w:firstLine="345"/>
        <w:rPr>
          <w:spacing w:val="-2"/>
          <w:sz w:val="16"/>
        </w:rPr>
      </w:pPr>
    </w:p>
    <w:p w14:paraId="1F2917D8" w14:textId="01DBBE56" w:rsidR="00970652" w:rsidRPr="00BF76CD" w:rsidRDefault="00DB021A" w:rsidP="005B701F">
      <w:pPr>
        <w:spacing w:before="30"/>
        <w:ind w:left="7575" w:firstLine="345"/>
        <w:rPr>
          <w:sz w:val="16"/>
        </w:rPr>
      </w:pPr>
      <w:r w:rsidRPr="00C504DD">
        <w:rPr>
          <w:spacing w:val="-2"/>
          <w:sz w:val="16"/>
        </w:rPr>
        <w:t>(підпис)</w:t>
      </w:r>
    </w:p>
    <w:p w14:paraId="06847411" w14:textId="77777777" w:rsidR="00970652" w:rsidRPr="00BF76CD" w:rsidRDefault="00970652">
      <w:pPr>
        <w:pStyle w:val="a3"/>
        <w:ind w:left="0" w:firstLine="0"/>
        <w:jc w:val="left"/>
        <w:rPr>
          <w:sz w:val="16"/>
        </w:rPr>
      </w:pPr>
    </w:p>
    <w:p w14:paraId="26EC0C7F" w14:textId="77777777" w:rsidR="00970652" w:rsidRDefault="00970652">
      <w:pPr>
        <w:pStyle w:val="a3"/>
        <w:ind w:left="0" w:firstLine="0"/>
        <w:jc w:val="left"/>
        <w:rPr>
          <w:sz w:val="16"/>
          <w:lang w:val="ru-RU"/>
        </w:rPr>
      </w:pPr>
    </w:p>
    <w:p w14:paraId="48A82F97" w14:textId="77777777" w:rsidR="004A61F0" w:rsidRDefault="004A61F0">
      <w:pPr>
        <w:pStyle w:val="a3"/>
        <w:ind w:left="0" w:firstLine="0"/>
        <w:jc w:val="left"/>
        <w:rPr>
          <w:sz w:val="16"/>
          <w:lang w:val="ru-RU"/>
        </w:rPr>
      </w:pPr>
    </w:p>
    <w:p w14:paraId="77368A52" w14:textId="77777777" w:rsidR="004A61F0" w:rsidRDefault="004A61F0">
      <w:pPr>
        <w:pStyle w:val="a3"/>
        <w:ind w:left="0" w:firstLine="0"/>
        <w:jc w:val="left"/>
        <w:rPr>
          <w:sz w:val="16"/>
          <w:lang w:val="ru-RU"/>
        </w:rPr>
      </w:pPr>
    </w:p>
    <w:p w14:paraId="02655D29" w14:textId="77777777" w:rsidR="00970652" w:rsidRDefault="00970652">
      <w:pPr>
        <w:pStyle w:val="a3"/>
        <w:spacing w:before="97"/>
        <w:ind w:left="0" w:firstLine="0"/>
        <w:jc w:val="left"/>
        <w:rPr>
          <w:sz w:val="16"/>
        </w:rPr>
      </w:pPr>
    </w:p>
    <w:p w14:paraId="563FD6D3" w14:textId="77777777" w:rsidR="0079435A" w:rsidRDefault="0079435A">
      <w:pPr>
        <w:pStyle w:val="a3"/>
        <w:spacing w:before="97"/>
        <w:ind w:left="0" w:firstLine="0"/>
        <w:jc w:val="left"/>
        <w:rPr>
          <w:sz w:val="16"/>
        </w:rPr>
      </w:pPr>
    </w:p>
    <w:p w14:paraId="6A21404C" w14:textId="77777777" w:rsidR="00970652" w:rsidRDefault="00DB021A" w:rsidP="00B915CC">
      <w:pPr>
        <w:pStyle w:val="a3"/>
        <w:ind w:left="0" w:firstLine="0"/>
        <w:jc w:val="center"/>
        <w:rPr>
          <w:spacing w:val="-5"/>
          <w:lang w:val="ru-RU"/>
        </w:rPr>
      </w:pPr>
      <w:r>
        <w:t>Миколаїв</w:t>
      </w:r>
      <w:r>
        <w:rPr>
          <w:spacing w:val="-6"/>
        </w:rPr>
        <w:t xml:space="preserve"> </w:t>
      </w:r>
      <w:r>
        <w:t>–</w:t>
      </w:r>
      <w:r>
        <w:rPr>
          <w:spacing w:val="-2"/>
        </w:rPr>
        <w:t xml:space="preserve"> </w:t>
      </w:r>
      <w:r>
        <w:t>202</w:t>
      </w:r>
      <w:r w:rsidR="007308AF">
        <w:t>5</w:t>
      </w:r>
      <w:r>
        <w:rPr>
          <w:spacing w:val="-4"/>
        </w:rPr>
        <w:t xml:space="preserve"> </w:t>
      </w:r>
      <w:r>
        <w:rPr>
          <w:spacing w:val="-5"/>
        </w:rPr>
        <w:t>р.</w:t>
      </w:r>
    </w:p>
    <w:p w14:paraId="18AC847F" w14:textId="77777777" w:rsidR="004A61F0" w:rsidRPr="004A61F0" w:rsidRDefault="004A61F0" w:rsidP="00B915CC">
      <w:pPr>
        <w:pStyle w:val="a3"/>
        <w:ind w:left="0" w:firstLine="0"/>
        <w:jc w:val="center"/>
        <w:rPr>
          <w:lang w:val="ru-RU"/>
        </w:rPr>
      </w:pPr>
    </w:p>
    <w:p w14:paraId="6388D4E3" w14:textId="77777777" w:rsidR="00970652" w:rsidRDefault="00DB021A" w:rsidP="001B7340">
      <w:pPr>
        <w:pStyle w:val="1"/>
        <w:spacing w:before="0"/>
        <w:ind w:left="0" w:right="0"/>
      </w:pPr>
      <w:r>
        <w:t>МІНІСТЕРСТВО</w:t>
      </w:r>
      <w:r>
        <w:rPr>
          <w:spacing w:val="-9"/>
        </w:rPr>
        <w:t xml:space="preserve"> </w:t>
      </w:r>
      <w:r>
        <w:t>ОСВІТИ</w:t>
      </w:r>
      <w:r>
        <w:rPr>
          <w:spacing w:val="-7"/>
        </w:rPr>
        <w:t xml:space="preserve"> </w:t>
      </w:r>
      <w:r>
        <w:t>І</w:t>
      </w:r>
      <w:r>
        <w:rPr>
          <w:spacing w:val="-3"/>
        </w:rPr>
        <w:t xml:space="preserve"> </w:t>
      </w:r>
      <w:r>
        <w:t>НАУКИ</w:t>
      </w:r>
      <w:r>
        <w:rPr>
          <w:spacing w:val="-6"/>
        </w:rPr>
        <w:t xml:space="preserve"> </w:t>
      </w:r>
      <w:r>
        <w:rPr>
          <w:spacing w:val="-2"/>
        </w:rPr>
        <w:t>УКРАЇНИ</w:t>
      </w:r>
    </w:p>
    <w:p w14:paraId="135BF9E9" w14:textId="77777777" w:rsidR="00970652" w:rsidRDefault="00970652" w:rsidP="001B7340">
      <w:pPr>
        <w:pStyle w:val="a3"/>
        <w:ind w:left="0" w:firstLine="0"/>
        <w:jc w:val="center"/>
        <w:rPr>
          <w:b/>
        </w:rPr>
      </w:pPr>
    </w:p>
    <w:p w14:paraId="4A8F1345" w14:textId="77777777" w:rsidR="00970652" w:rsidRDefault="00DB021A" w:rsidP="001B7340">
      <w:pPr>
        <w:pStyle w:val="2"/>
        <w:spacing w:before="0"/>
        <w:ind w:left="0"/>
      </w:pPr>
      <w:r>
        <w:t>Національний</w:t>
      </w:r>
      <w:r>
        <w:rPr>
          <w:spacing w:val="-14"/>
        </w:rPr>
        <w:t xml:space="preserve"> </w:t>
      </w:r>
      <w:r>
        <w:t>університет</w:t>
      </w:r>
      <w:r>
        <w:rPr>
          <w:spacing w:val="-9"/>
        </w:rPr>
        <w:t xml:space="preserve"> </w:t>
      </w:r>
      <w:r>
        <w:t>кораблебудування</w:t>
      </w:r>
      <w:r>
        <w:rPr>
          <w:spacing w:val="-8"/>
        </w:rPr>
        <w:t xml:space="preserve"> </w:t>
      </w:r>
      <w:r>
        <w:t>імені</w:t>
      </w:r>
      <w:r>
        <w:rPr>
          <w:spacing w:val="-12"/>
        </w:rPr>
        <w:t xml:space="preserve"> </w:t>
      </w:r>
      <w:r>
        <w:t>адмірала</w:t>
      </w:r>
      <w:r>
        <w:rPr>
          <w:spacing w:val="-9"/>
        </w:rPr>
        <w:t xml:space="preserve"> </w:t>
      </w:r>
      <w:r>
        <w:rPr>
          <w:spacing w:val="-2"/>
        </w:rPr>
        <w:t>Макарова</w:t>
      </w:r>
    </w:p>
    <w:p w14:paraId="6DE31DAC" w14:textId="77777777" w:rsidR="00970652" w:rsidRDefault="00970652" w:rsidP="001B7340">
      <w:pPr>
        <w:pStyle w:val="a3"/>
        <w:ind w:left="0" w:firstLine="0"/>
        <w:jc w:val="center"/>
        <w:rPr>
          <w:b/>
        </w:rPr>
      </w:pPr>
    </w:p>
    <w:p w14:paraId="3CF646FF" w14:textId="77777777" w:rsidR="00970652" w:rsidRDefault="00DB021A" w:rsidP="001B7340">
      <w:pPr>
        <w:jc w:val="center"/>
        <w:rPr>
          <w:b/>
          <w:sz w:val="28"/>
        </w:rPr>
      </w:pPr>
      <w:r>
        <w:rPr>
          <w:b/>
          <w:sz w:val="28"/>
        </w:rPr>
        <w:t>Факультет</w:t>
      </w:r>
      <w:r>
        <w:rPr>
          <w:b/>
          <w:spacing w:val="-11"/>
          <w:sz w:val="28"/>
        </w:rPr>
        <w:t xml:space="preserve"> </w:t>
      </w:r>
      <w:r>
        <w:rPr>
          <w:b/>
          <w:sz w:val="28"/>
        </w:rPr>
        <w:t>економіки</w:t>
      </w:r>
      <w:r>
        <w:rPr>
          <w:b/>
          <w:spacing w:val="-10"/>
          <w:sz w:val="28"/>
        </w:rPr>
        <w:t xml:space="preserve"> </w:t>
      </w:r>
      <w:r w:rsidR="00B915CC">
        <w:rPr>
          <w:b/>
          <w:spacing w:val="-10"/>
          <w:sz w:val="28"/>
        </w:rPr>
        <w:t xml:space="preserve">та екології </w:t>
      </w:r>
      <w:r>
        <w:rPr>
          <w:b/>
          <w:spacing w:val="-4"/>
          <w:sz w:val="28"/>
        </w:rPr>
        <w:t>моря</w:t>
      </w:r>
    </w:p>
    <w:p w14:paraId="4F0E73AF" w14:textId="77777777" w:rsidR="00970652" w:rsidRDefault="00970652" w:rsidP="001B7340">
      <w:pPr>
        <w:pStyle w:val="a3"/>
        <w:ind w:left="0" w:firstLine="0"/>
        <w:jc w:val="left"/>
        <w:rPr>
          <w:b/>
        </w:rPr>
      </w:pPr>
    </w:p>
    <w:p w14:paraId="7878F29D" w14:textId="77777777" w:rsidR="001B7340" w:rsidRDefault="00DB021A" w:rsidP="001B7340">
      <w:pPr>
        <w:pStyle w:val="a3"/>
        <w:ind w:left="0" w:firstLine="0"/>
        <w:jc w:val="left"/>
      </w:pPr>
      <w:r>
        <w:t xml:space="preserve">Кафедра </w:t>
      </w:r>
      <w:r>
        <w:rPr>
          <w:u w:val="single"/>
        </w:rPr>
        <w:t>«Облік і економічний аналіз»</w:t>
      </w:r>
      <w:r>
        <w:t xml:space="preserve"> </w:t>
      </w:r>
    </w:p>
    <w:p w14:paraId="53005C68" w14:textId="77777777" w:rsidR="001B7340" w:rsidRDefault="00DB021A" w:rsidP="001B7340">
      <w:pPr>
        <w:pStyle w:val="a3"/>
        <w:ind w:left="0" w:firstLine="0"/>
        <w:jc w:val="left"/>
      </w:pPr>
      <w:r>
        <w:t>Спеціальність</w:t>
      </w:r>
      <w:r>
        <w:rPr>
          <w:spacing w:val="-12"/>
        </w:rPr>
        <w:t xml:space="preserve"> </w:t>
      </w:r>
      <w:r>
        <w:rPr>
          <w:u w:val="single"/>
        </w:rPr>
        <w:t>071</w:t>
      </w:r>
      <w:r>
        <w:rPr>
          <w:spacing w:val="-7"/>
          <w:u w:val="single"/>
        </w:rPr>
        <w:t xml:space="preserve"> </w:t>
      </w:r>
      <w:r>
        <w:rPr>
          <w:u w:val="single"/>
        </w:rPr>
        <w:t>«Облік</w:t>
      </w:r>
      <w:r>
        <w:rPr>
          <w:spacing w:val="-8"/>
          <w:u w:val="single"/>
        </w:rPr>
        <w:t xml:space="preserve"> </w:t>
      </w:r>
      <w:r>
        <w:rPr>
          <w:u w:val="single"/>
        </w:rPr>
        <w:t>і</w:t>
      </w:r>
      <w:r>
        <w:rPr>
          <w:spacing w:val="-11"/>
          <w:u w:val="single"/>
        </w:rPr>
        <w:t xml:space="preserve"> </w:t>
      </w:r>
      <w:r>
        <w:rPr>
          <w:u w:val="single"/>
        </w:rPr>
        <w:t>оподаткування»</w:t>
      </w:r>
      <w:r>
        <w:t xml:space="preserve"> </w:t>
      </w:r>
    </w:p>
    <w:p w14:paraId="4FE5E6DC" w14:textId="77777777" w:rsidR="00970652" w:rsidRDefault="00DB021A" w:rsidP="001B7340">
      <w:pPr>
        <w:pStyle w:val="a3"/>
        <w:ind w:left="0" w:firstLine="0"/>
        <w:jc w:val="left"/>
      </w:pPr>
      <w:r>
        <w:t xml:space="preserve">Освітня програма </w:t>
      </w:r>
      <w:r>
        <w:rPr>
          <w:u w:val="single"/>
        </w:rPr>
        <w:t>«Облік і аудит»</w:t>
      </w:r>
    </w:p>
    <w:p w14:paraId="41D66109" w14:textId="77777777" w:rsidR="00970652" w:rsidRDefault="00970652">
      <w:pPr>
        <w:pStyle w:val="a3"/>
        <w:ind w:left="0" w:firstLine="0"/>
        <w:jc w:val="left"/>
      </w:pPr>
    </w:p>
    <w:p w14:paraId="58556B50" w14:textId="77777777" w:rsidR="00970652" w:rsidRDefault="00970652">
      <w:pPr>
        <w:pStyle w:val="a3"/>
        <w:spacing w:before="1"/>
        <w:ind w:left="0" w:firstLine="0"/>
        <w:jc w:val="left"/>
      </w:pPr>
    </w:p>
    <w:p w14:paraId="6002BC1E" w14:textId="501808B3" w:rsidR="00970652" w:rsidRDefault="00DB021A">
      <w:pPr>
        <w:pStyle w:val="a3"/>
        <w:spacing w:before="1" w:line="322" w:lineRule="exact"/>
        <w:ind w:left="0" w:right="663" w:firstLine="0"/>
        <w:jc w:val="right"/>
      </w:pPr>
      <w:r>
        <w:rPr>
          <w:spacing w:val="-2"/>
        </w:rPr>
        <w:t>«ЗАТВЕРДЖУЮ»</w:t>
      </w:r>
    </w:p>
    <w:p w14:paraId="63F7C5DB" w14:textId="2B8AFE4A" w:rsidR="00970652" w:rsidRDefault="001B58E3">
      <w:pPr>
        <w:pStyle w:val="a3"/>
        <w:ind w:left="6283" w:firstLine="0"/>
        <w:jc w:val="left"/>
      </w:pPr>
      <w:r>
        <w:rPr>
          <w:noProof/>
          <w:spacing w:val="-2"/>
        </w:rPr>
        <mc:AlternateContent>
          <mc:Choice Requires="wps">
            <w:drawing>
              <wp:anchor distT="0" distB="0" distL="114300" distR="114300" simplePos="0" relativeHeight="251654144" behindDoc="0" locked="0" layoutInCell="1" allowOverlap="1" wp14:anchorId="1B643721" wp14:editId="5D77A3DB">
                <wp:simplePos x="0" y="0"/>
                <wp:positionH relativeFrom="column">
                  <wp:posOffset>3585845</wp:posOffset>
                </wp:positionH>
                <wp:positionV relativeFrom="paragraph">
                  <wp:posOffset>147955</wp:posOffset>
                </wp:positionV>
                <wp:extent cx="2476500" cy="400050"/>
                <wp:effectExtent l="0" t="0" r="0" b="0"/>
                <wp:wrapNone/>
                <wp:docPr id="1487279143" name="Надпись 24"/>
                <wp:cNvGraphicFramePr/>
                <a:graphic xmlns:a="http://schemas.openxmlformats.org/drawingml/2006/main">
                  <a:graphicData uri="http://schemas.microsoft.com/office/word/2010/wordprocessingShape">
                    <wps:wsp>
                      <wps:cNvSpPr txBox="1"/>
                      <wps:spPr>
                        <a:xfrm>
                          <a:off x="0" y="0"/>
                          <a:ext cx="2476500" cy="400050"/>
                        </a:xfrm>
                        <a:prstGeom prst="rect">
                          <a:avLst/>
                        </a:prstGeom>
                        <a:noFill/>
                        <a:ln w="6350">
                          <a:noFill/>
                        </a:ln>
                      </wps:spPr>
                      <wps:txbx>
                        <w:txbxContent>
                          <w:p w14:paraId="68345506" w14:textId="3CC252B4" w:rsidR="00F02FC2" w:rsidRPr="001B58E3" w:rsidRDefault="00F02FC2">
                            <w:pPr>
                              <w:rPr>
                                <w:sz w:val="28"/>
                                <w:szCs w:val="28"/>
                              </w:rPr>
                            </w:pPr>
                            <w:proofErr w:type="spellStart"/>
                            <w:r w:rsidRPr="001B58E3">
                              <w:rPr>
                                <w:sz w:val="28"/>
                                <w:szCs w:val="28"/>
                              </w:rPr>
                              <w:t>д.е.н</w:t>
                            </w:r>
                            <w:proofErr w:type="spellEnd"/>
                            <w:r w:rsidRPr="001B58E3">
                              <w:rPr>
                                <w:sz w:val="28"/>
                                <w:szCs w:val="28"/>
                              </w:rPr>
                              <w:t>.</w:t>
                            </w:r>
                            <w:r>
                              <w:rPr>
                                <w:sz w:val="28"/>
                                <w:szCs w:val="28"/>
                              </w:rPr>
                              <w:t xml:space="preserve">  проф. Погорєлова 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43721" id="Надпись 24" o:spid="_x0000_s1029" type="#_x0000_t202" style="position:absolute;left:0;text-align:left;margin-left:282.35pt;margin-top:11.65pt;width:195pt;height:3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" filled="f" stroked="f" strokeweight=".5pt">
                <v:textbox>
                  <w:txbxContent>
                    <w:p w14:paraId="68345506" w14:textId="3CC252B4" w:rsidR="00F02FC2" w:rsidRPr="001B58E3" w:rsidRDefault="00F02FC2">
                      <w:pPr>
                        <w:rPr>
                          <w:sz w:val="28"/>
                          <w:szCs w:val="28"/>
                        </w:rPr>
                      </w:pPr>
                      <w:proofErr w:type="spellStart"/>
                      <w:r w:rsidRPr="001B58E3">
                        <w:rPr>
                          <w:sz w:val="28"/>
                          <w:szCs w:val="28"/>
                        </w:rPr>
                        <w:t>д.е.н</w:t>
                      </w:r>
                      <w:proofErr w:type="spellEnd"/>
                      <w:r w:rsidRPr="001B58E3">
                        <w:rPr>
                          <w:sz w:val="28"/>
                          <w:szCs w:val="28"/>
                        </w:rPr>
                        <w:t>.</w:t>
                      </w:r>
                      <w:r>
                        <w:rPr>
                          <w:sz w:val="28"/>
                          <w:szCs w:val="28"/>
                        </w:rPr>
                        <w:t xml:space="preserve">  проф. Погорєлова О.В.</w:t>
                      </w:r>
                    </w:p>
                  </w:txbxContent>
                </v:textbox>
              </v:shape>
            </w:pict>
          </mc:Fallback>
        </mc:AlternateContent>
      </w:r>
      <w:r w:rsidR="00DB021A">
        <w:t>Гарант</w:t>
      </w:r>
      <w:r w:rsidR="00DB021A">
        <w:rPr>
          <w:spacing w:val="-8"/>
        </w:rPr>
        <w:t xml:space="preserve"> </w:t>
      </w:r>
      <w:r w:rsidR="00DB021A">
        <w:t>освітньої</w:t>
      </w:r>
      <w:r w:rsidR="00DB021A">
        <w:rPr>
          <w:spacing w:val="-3"/>
        </w:rPr>
        <w:t xml:space="preserve"> </w:t>
      </w:r>
      <w:r w:rsidR="00DB021A">
        <w:rPr>
          <w:spacing w:val="-2"/>
        </w:rPr>
        <w:t>програми</w:t>
      </w:r>
    </w:p>
    <w:p w14:paraId="336E3F2C" w14:textId="3CFF4555" w:rsidR="00970652" w:rsidRDefault="00DB021A">
      <w:pPr>
        <w:pStyle w:val="a3"/>
        <w:spacing w:before="58"/>
        <w:ind w:left="0" w:firstLine="0"/>
        <w:jc w:val="left"/>
        <w:rPr>
          <w:sz w:val="20"/>
        </w:rPr>
      </w:pPr>
      <w:r>
        <w:rPr>
          <w:noProof/>
          <w:lang w:val="ru-RU" w:eastAsia="ru-RU"/>
        </w:rPr>
        <mc:AlternateContent>
          <mc:Choice Requires="wps">
            <w:drawing>
              <wp:anchor distT="0" distB="0" distL="0" distR="0" simplePos="0" relativeHeight="251650048" behindDoc="1" locked="0" layoutInCell="1" allowOverlap="1" wp14:anchorId="1C105DE7" wp14:editId="54C2DC57">
                <wp:simplePos x="0" y="0"/>
                <wp:positionH relativeFrom="page">
                  <wp:posOffset>4620133</wp:posOffset>
                </wp:positionH>
                <wp:positionV relativeFrom="paragraph">
                  <wp:posOffset>198469</wp:posOffset>
                </wp:positionV>
                <wp:extent cx="240284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02840" cy="1270"/>
                        </a:xfrm>
                        <a:custGeom>
                          <a:avLst/>
                          <a:gdLst/>
                          <a:ahLst/>
                          <a:cxnLst/>
                          <a:rect l="l" t="t" r="r" b="b"/>
                          <a:pathLst>
                            <a:path w="2402840">
                              <a:moveTo>
                                <a:pt x="0" y="0"/>
                              </a:moveTo>
                              <a:lnTo>
                                <a:pt x="2402351" y="0"/>
                              </a:lnTo>
                            </a:path>
                          </a:pathLst>
                        </a:custGeom>
                        <a:ln w="1123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ACB1F0D" id="Graphic 3" o:spid="_x0000_s1026" style="position:absolute;margin-left:363.8pt;margin-top:15.65pt;width:189.2pt;height:.1pt;z-index:-251666432;visibility:visible;mso-wrap-style:square;mso-wrap-distance-left:0;mso-wrap-distance-top:0;mso-wrap-distance-right:0;mso-wrap-distance-bottom:0;mso-position-horizontal:absolute;mso-position-horizontal-relative:page;mso-position-vertical:absolute;mso-position-vertical-relative:text;v-text-anchor:top" coordsize="24028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" path="m,l2402351,e" filled="f" strokeweight=".31203mm">
                <v:path arrowok="t"/>
                <w10:wrap type="topAndBottom" anchorx="page"/>
              </v:shape>
            </w:pict>
          </mc:Fallback>
        </mc:AlternateContent>
      </w:r>
    </w:p>
    <w:p w14:paraId="277A41F1" w14:textId="2813B3A2" w:rsidR="00970652" w:rsidRPr="001B58E3" w:rsidRDefault="001B58E3">
      <w:pPr>
        <w:spacing w:before="1" w:line="184" w:lineRule="exact"/>
        <w:ind w:left="5399"/>
        <w:jc w:val="center"/>
        <w:rPr>
          <w:sz w:val="16"/>
          <w:lang w:val="ru-RU"/>
        </w:rPr>
      </w:pPr>
      <w:r>
        <w:rPr>
          <w:noProof/>
          <w:sz w:val="16"/>
          <w:lang w:val="ru-RU"/>
        </w:rPr>
        <mc:AlternateContent>
          <mc:Choice Requires="wps">
            <w:drawing>
              <wp:anchor distT="0" distB="0" distL="114300" distR="114300" simplePos="0" relativeHeight="251658240" behindDoc="0" locked="0" layoutInCell="1" allowOverlap="1" wp14:anchorId="27B37F02" wp14:editId="19B1A28B">
                <wp:simplePos x="0" y="0"/>
                <wp:positionH relativeFrom="column">
                  <wp:posOffset>3795395</wp:posOffset>
                </wp:positionH>
                <wp:positionV relativeFrom="paragraph">
                  <wp:posOffset>19050</wp:posOffset>
                </wp:positionV>
                <wp:extent cx="904875" cy="723900"/>
                <wp:effectExtent l="0" t="0" r="0" b="0"/>
                <wp:wrapNone/>
                <wp:docPr id="1110737721" name="Надпись 25"/>
                <wp:cNvGraphicFramePr/>
                <a:graphic xmlns:a="http://schemas.openxmlformats.org/drawingml/2006/main">
                  <a:graphicData uri="http://schemas.microsoft.com/office/word/2010/wordprocessingShape">
                    <wps:wsp>
                      <wps:cNvSpPr txBox="1"/>
                      <wps:spPr>
                        <a:xfrm>
                          <a:off x="0" y="0"/>
                          <a:ext cx="904875" cy="723900"/>
                        </a:xfrm>
                        <a:prstGeom prst="rect">
                          <a:avLst/>
                        </a:prstGeom>
                        <a:noFill/>
                        <a:ln w="6350">
                          <a:noFill/>
                        </a:ln>
                      </wps:spPr>
                      <wps:txbx>
                        <w:txbxContent>
                          <w:p w14:paraId="24A04A27" w14:textId="1FD9F51C" w:rsidR="00F02FC2" w:rsidRDefault="00F02FC2">
                            <w:r>
                              <w:rPr>
                                <w:noProof/>
                                <w14:ligatures w14:val="standardContextual"/>
                              </w:rPr>
                              <w:drawing>
                                <wp:inline distT="0" distB="0" distL="0" distR="0" wp14:anchorId="079CE620" wp14:editId="293520E2">
                                  <wp:extent cx="474139" cy="621030"/>
                                  <wp:effectExtent l="0" t="0" r="2540" b="7620"/>
                                  <wp:docPr id="17687307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7B37F02" id="Надпись 25" o:spid="_x0000_s1030" type="#_x0000_t202" style="position:absolute;left:0;text-align:left;margin-left:298.85pt;margin-top:1.5pt;width:71.25pt;height:5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" filled="f" stroked="f" strokeweight=".5pt">
                <v:textbox>
                  <w:txbxContent>
                    <w:p w14:paraId="24A04A27" w14:textId="1FD9F51C" w:rsidR="00F02FC2" w:rsidRDefault="00F02FC2">
                      <w:r>
                        <w:rPr>
                          <w:noProof/>
                          <w14:ligatures w14:val="standardContextual"/>
                        </w:rPr>
                        <w:drawing>
                          <wp:inline distT="0" distB="0" distL="0" distR="0" wp14:anchorId="079CE620" wp14:editId="293520E2">
                            <wp:extent cx="474139" cy="621030"/>
                            <wp:effectExtent l="0" t="0" r="2540" b="7620"/>
                            <wp:docPr id="17687307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0819D8F6" w14:textId="77777777" w:rsidR="001B58E3" w:rsidRDefault="001B58E3" w:rsidP="00C440AE">
      <w:pPr>
        <w:tabs>
          <w:tab w:val="left" w:pos="6083"/>
          <w:tab w:val="left" w:pos="8124"/>
        </w:tabs>
        <w:spacing w:line="322" w:lineRule="exact"/>
        <w:ind w:left="5483"/>
        <w:jc w:val="right"/>
        <w:rPr>
          <w:spacing w:val="-10"/>
          <w:sz w:val="24"/>
        </w:rPr>
      </w:pPr>
    </w:p>
    <w:p w14:paraId="184094EB" w14:textId="16DF1AF5" w:rsidR="00970652" w:rsidRDefault="00DB021A" w:rsidP="00C440AE">
      <w:pPr>
        <w:tabs>
          <w:tab w:val="left" w:pos="6083"/>
          <w:tab w:val="left" w:pos="8124"/>
        </w:tabs>
        <w:spacing w:line="322" w:lineRule="exact"/>
        <w:ind w:left="5483"/>
        <w:jc w:val="right"/>
        <w:rPr>
          <w:sz w:val="28"/>
        </w:rPr>
      </w:pPr>
      <w:r>
        <w:rPr>
          <w:spacing w:val="-10"/>
          <w:sz w:val="24"/>
        </w:rPr>
        <w:t>«</w:t>
      </w:r>
      <w:r w:rsidR="00C440AE">
        <w:rPr>
          <w:sz w:val="24"/>
          <w:u w:val="single"/>
          <w:lang w:val="ru-RU"/>
        </w:rPr>
        <w:t>15</w:t>
      </w:r>
      <w:r>
        <w:rPr>
          <w:spacing w:val="-10"/>
          <w:sz w:val="24"/>
        </w:rPr>
        <w:t>»</w:t>
      </w:r>
      <w:r w:rsidR="00C440AE">
        <w:rPr>
          <w:sz w:val="28"/>
          <w:u w:val="single"/>
          <w:lang w:val="ru-RU"/>
        </w:rPr>
        <w:t xml:space="preserve"> грудня</w:t>
      </w:r>
      <w:r>
        <w:rPr>
          <w:sz w:val="28"/>
        </w:rPr>
        <w:t>202</w:t>
      </w:r>
      <w:r w:rsidR="006A7509">
        <w:rPr>
          <w:sz w:val="28"/>
        </w:rPr>
        <w:t>5</w:t>
      </w:r>
      <w:r>
        <w:rPr>
          <w:spacing w:val="-2"/>
          <w:sz w:val="28"/>
        </w:rPr>
        <w:t xml:space="preserve"> </w:t>
      </w:r>
      <w:r>
        <w:rPr>
          <w:spacing w:val="-5"/>
          <w:sz w:val="28"/>
        </w:rPr>
        <w:t>р.</w:t>
      </w:r>
    </w:p>
    <w:p w14:paraId="009DB119" w14:textId="77777777" w:rsidR="00970652" w:rsidRPr="000D57B1" w:rsidRDefault="00DB021A">
      <w:pPr>
        <w:spacing w:before="321" w:line="322" w:lineRule="exact"/>
        <w:ind w:left="230" w:right="512"/>
        <w:jc w:val="center"/>
        <w:rPr>
          <w:b/>
          <w:i/>
          <w:sz w:val="28"/>
        </w:rPr>
      </w:pPr>
      <w:r w:rsidRPr="000D57B1">
        <w:rPr>
          <w:b/>
          <w:i/>
          <w:spacing w:val="-2"/>
          <w:sz w:val="28"/>
        </w:rPr>
        <w:t>ЗАВДАННЯ</w:t>
      </w:r>
    </w:p>
    <w:p w14:paraId="3C9FC8A0" w14:textId="77777777" w:rsidR="00970652" w:rsidRPr="000D57B1" w:rsidRDefault="00DB021A">
      <w:pPr>
        <w:spacing w:line="322" w:lineRule="exact"/>
        <w:ind w:left="230" w:right="515"/>
        <w:jc w:val="center"/>
        <w:rPr>
          <w:b/>
          <w:i/>
          <w:sz w:val="28"/>
        </w:rPr>
      </w:pPr>
      <w:r w:rsidRPr="000D57B1">
        <w:rPr>
          <w:b/>
          <w:i/>
          <w:sz w:val="28"/>
        </w:rPr>
        <w:t>НА</w:t>
      </w:r>
      <w:r w:rsidRPr="000D57B1">
        <w:rPr>
          <w:b/>
          <w:i/>
          <w:spacing w:val="-8"/>
          <w:sz w:val="28"/>
        </w:rPr>
        <w:t xml:space="preserve"> </w:t>
      </w:r>
      <w:r w:rsidRPr="000D57B1">
        <w:rPr>
          <w:b/>
          <w:i/>
          <w:sz w:val="28"/>
        </w:rPr>
        <w:t>КВАЛІФІКАЦІЙНУ</w:t>
      </w:r>
      <w:r w:rsidRPr="000D57B1">
        <w:rPr>
          <w:b/>
          <w:i/>
          <w:spacing w:val="-7"/>
          <w:sz w:val="28"/>
        </w:rPr>
        <w:t xml:space="preserve"> </w:t>
      </w:r>
      <w:r w:rsidRPr="000D57B1">
        <w:rPr>
          <w:b/>
          <w:i/>
          <w:spacing w:val="-2"/>
          <w:sz w:val="28"/>
        </w:rPr>
        <w:t>РОБОТУ</w:t>
      </w:r>
    </w:p>
    <w:p w14:paraId="58E072F9" w14:textId="77777777" w:rsidR="00970652" w:rsidRPr="000D57B1" w:rsidRDefault="00DB021A">
      <w:pPr>
        <w:pStyle w:val="2"/>
        <w:spacing w:before="0"/>
        <w:ind w:right="511"/>
      </w:pPr>
      <w:r w:rsidRPr="000D57B1">
        <w:t>на</w:t>
      </w:r>
      <w:r w:rsidRPr="000D57B1">
        <w:rPr>
          <w:spacing w:val="-3"/>
        </w:rPr>
        <w:t xml:space="preserve"> </w:t>
      </w:r>
      <w:r w:rsidRPr="000D57B1">
        <w:t>здобуття</w:t>
      </w:r>
      <w:r w:rsidRPr="000D57B1">
        <w:rPr>
          <w:spacing w:val="-5"/>
        </w:rPr>
        <w:t xml:space="preserve"> </w:t>
      </w:r>
      <w:r w:rsidRPr="000D57B1">
        <w:t>ступеня</w:t>
      </w:r>
      <w:r w:rsidRPr="000D57B1">
        <w:rPr>
          <w:spacing w:val="-5"/>
        </w:rPr>
        <w:t xml:space="preserve"> </w:t>
      </w:r>
      <w:r w:rsidRPr="000D57B1">
        <w:t>вищої</w:t>
      </w:r>
      <w:r w:rsidRPr="000D57B1">
        <w:rPr>
          <w:spacing w:val="-5"/>
        </w:rPr>
        <w:t xml:space="preserve"> </w:t>
      </w:r>
      <w:r w:rsidRPr="000D57B1">
        <w:t>освіти</w:t>
      </w:r>
      <w:r w:rsidRPr="000D57B1">
        <w:rPr>
          <w:spacing w:val="-5"/>
        </w:rPr>
        <w:t xml:space="preserve"> </w:t>
      </w:r>
      <w:r w:rsidRPr="004A61F0">
        <w:rPr>
          <w:spacing w:val="-2"/>
          <w:u w:val="single"/>
        </w:rPr>
        <w:t>«магістр»</w:t>
      </w:r>
    </w:p>
    <w:p w14:paraId="35A79F63" w14:textId="77777777" w:rsidR="00970652" w:rsidRPr="004A61F0" w:rsidRDefault="00DB021A" w:rsidP="00DD1006">
      <w:pPr>
        <w:pStyle w:val="a3"/>
        <w:spacing w:before="230"/>
        <w:ind w:left="0" w:firstLine="0"/>
        <w:rPr>
          <w:lang w:val="ru-RU"/>
        </w:rPr>
      </w:pPr>
      <w:r w:rsidRPr="000D57B1">
        <w:t>Студент</w:t>
      </w:r>
      <w:r w:rsidR="00F73616" w:rsidRPr="000D57B1">
        <w:rPr>
          <w:spacing w:val="-4"/>
          <w:u w:val="single"/>
          <w:lang w:val="ru-RU"/>
        </w:rPr>
        <w:tab/>
      </w:r>
      <w:r w:rsidR="00F73616" w:rsidRPr="000D57B1">
        <w:rPr>
          <w:spacing w:val="-4"/>
          <w:u w:val="single"/>
          <w:lang w:val="ru-RU"/>
        </w:rPr>
        <w:tab/>
      </w:r>
      <w:r w:rsidR="00F73616" w:rsidRPr="000D57B1">
        <w:rPr>
          <w:spacing w:val="-4"/>
          <w:u w:val="single"/>
          <w:lang w:val="ru-RU"/>
        </w:rPr>
        <w:tab/>
      </w:r>
      <w:r w:rsidR="006A7509">
        <w:rPr>
          <w:u w:val="single"/>
        </w:rPr>
        <w:t>Савч</w:t>
      </w:r>
      <w:r w:rsidR="00F73616" w:rsidRPr="000D57B1">
        <w:rPr>
          <w:u w:val="single"/>
        </w:rPr>
        <w:t xml:space="preserve">енко </w:t>
      </w:r>
      <w:r w:rsidR="006A7509">
        <w:rPr>
          <w:u w:val="single"/>
        </w:rPr>
        <w:t>Тетяна</w:t>
      </w:r>
      <w:r w:rsidR="00F73616" w:rsidRPr="000D57B1">
        <w:rPr>
          <w:u w:val="single"/>
        </w:rPr>
        <w:t xml:space="preserve"> </w:t>
      </w:r>
      <w:r w:rsidR="006A7509">
        <w:rPr>
          <w:u w:val="single"/>
        </w:rPr>
        <w:t>Володимирівна</w:t>
      </w:r>
      <w:r w:rsidR="006A1B97">
        <w:rPr>
          <w:u w:val="single"/>
        </w:rPr>
        <w:tab/>
      </w:r>
      <w:r w:rsidR="006A1B97">
        <w:rPr>
          <w:u w:val="single"/>
        </w:rPr>
        <w:tab/>
      </w:r>
      <w:r w:rsidR="006A1B97">
        <w:rPr>
          <w:u w:val="single"/>
        </w:rPr>
        <w:tab/>
      </w:r>
      <w:r w:rsidR="006A1B97">
        <w:rPr>
          <w:u w:val="single"/>
        </w:rPr>
        <w:tab/>
      </w:r>
    </w:p>
    <w:p w14:paraId="7A9A6623" w14:textId="77777777" w:rsidR="00970652" w:rsidRPr="000D57B1" w:rsidRDefault="00DB021A" w:rsidP="000A5B8A">
      <w:pPr>
        <w:pStyle w:val="a6"/>
        <w:numPr>
          <w:ilvl w:val="0"/>
          <w:numId w:val="7"/>
        </w:numPr>
        <w:tabs>
          <w:tab w:val="left" w:pos="423"/>
        </w:tabs>
        <w:ind w:left="0" w:firstLine="0"/>
        <w:rPr>
          <w:sz w:val="28"/>
          <w:u w:val="single"/>
        </w:rPr>
      </w:pPr>
      <w:r w:rsidRPr="000D57B1">
        <w:rPr>
          <w:b/>
          <w:sz w:val="28"/>
        </w:rPr>
        <w:t>Тема роботи</w:t>
      </w:r>
      <w:r w:rsidRPr="000D57B1">
        <w:rPr>
          <w:sz w:val="28"/>
        </w:rPr>
        <w:t xml:space="preserve">: </w:t>
      </w:r>
      <w:r w:rsidR="00856214" w:rsidRPr="000D57B1">
        <w:rPr>
          <w:sz w:val="28"/>
        </w:rPr>
        <w:tab/>
      </w:r>
      <w:r w:rsidR="00856214" w:rsidRPr="000D57B1">
        <w:rPr>
          <w:sz w:val="28"/>
          <w:u w:val="single"/>
        </w:rPr>
        <w:tab/>
      </w:r>
      <w:r w:rsidRPr="000D57B1">
        <w:rPr>
          <w:sz w:val="28"/>
          <w:u w:val="single"/>
        </w:rPr>
        <w:t>«Організація</w:t>
      </w:r>
      <w:r w:rsidR="006A7509">
        <w:rPr>
          <w:sz w:val="28"/>
          <w:u w:val="single"/>
        </w:rPr>
        <w:t xml:space="preserve"> </w:t>
      </w:r>
      <w:r w:rsidRPr="000D57B1">
        <w:rPr>
          <w:sz w:val="28"/>
          <w:u w:val="single"/>
        </w:rPr>
        <w:t>і</w:t>
      </w:r>
      <w:r w:rsidR="006A7509">
        <w:rPr>
          <w:sz w:val="28"/>
          <w:u w:val="single"/>
        </w:rPr>
        <w:t xml:space="preserve"> </w:t>
      </w:r>
      <w:r w:rsidRPr="000D57B1">
        <w:rPr>
          <w:sz w:val="28"/>
          <w:u w:val="single"/>
        </w:rPr>
        <w:t>методика</w:t>
      </w:r>
      <w:r w:rsidR="006A7509">
        <w:rPr>
          <w:sz w:val="28"/>
          <w:u w:val="single"/>
        </w:rPr>
        <w:t xml:space="preserve"> </w:t>
      </w:r>
      <w:r w:rsidR="00F73616" w:rsidRPr="000D57B1">
        <w:rPr>
          <w:sz w:val="28"/>
          <w:u w:val="single"/>
        </w:rPr>
        <w:t>бухгалтерського</w:t>
      </w:r>
      <w:r w:rsidR="006A7509">
        <w:rPr>
          <w:sz w:val="28"/>
          <w:u w:val="single"/>
        </w:rPr>
        <w:t xml:space="preserve"> </w:t>
      </w:r>
      <w:r w:rsidRPr="000D57B1">
        <w:rPr>
          <w:sz w:val="28"/>
          <w:u w:val="single"/>
        </w:rPr>
        <w:t>обліку</w:t>
      </w:r>
      <w:r w:rsidR="006A7509">
        <w:rPr>
          <w:sz w:val="28"/>
          <w:u w:val="single"/>
        </w:rPr>
        <w:t xml:space="preserve"> </w:t>
      </w:r>
      <w:r w:rsidRPr="000D57B1">
        <w:rPr>
          <w:sz w:val="28"/>
          <w:u w:val="single"/>
        </w:rPr>
        <w:t>та</w:t>
      </w:r>
      <w:r w:rsidR="003A44B0">
        <w:rPr>
          <w:sz w:val="28"/>
          <w:u w:val="single"/>
        </w:rPr>
        <w:t xml:space="preserve"> </w:t>
      </w:r>
      <w:r w:rsidR="006A7509">
        <w:rPr>
          <w:sz w:val="28"/>
          <w:u w:val="single"/>
        </w:rPr>
        <w:t>економічн</w:t>
      </w:r>
      <w:r w:rsidR="00F73616" w:rsidRPr="000D57B1">
        <w:rPr>
          <w:sz w:val="28"/>
          <w:u w:val="single"/>
        </w:rPr>
        <w:t xml:space="preserve">ого </w:t>
      </w:r>
      <w:r w:rsidR="006A7509">
        <w:rPr>
          <w:sz w:val="28"/>
          <w:u w:val="single"/>
        </w:rPr>
        <w:t>аналізу</w:t>
      </w:r>
      <w:r w:rsidRPr="000D57B1">
        <w:rPr>
          <w:sz w:val="28"/>
          <w:u w:val="single"/>
        </w:rPr>
        <w:t xml:space="preserve"> </w:t>
      </w:r>
      <w:r w:rsidR="006A7509">
        <w:rPr>
          <w:sz w:val="28"/>
          <w:u w:val="single"/>
        </w:rPr>
        <w:t>грошових коштів</w:t>
      </w:r>
      <w:r w:rsidRPr="000D57B1">
        <w:rPr>
          <w:sz w:val="28"/>
          <w:u w:val="single"/>
        </w:rPr>
        <w:t xml:space="preserve"> підприємств</w:t>
      </w:r>
      <w:r w:rsidR="004F0CEE">
        <w:rPr>
          <w:sz w:val="28"/>
          <w:u w:val="single"/>
        </w:rPr>
        <w:t>а</w:t>
      </w:r>
      <w:r w:rsidRPr="000D57B1">
        <w:rPr>
          <w:sz w:val="28"/>
          <w:u w:val="single"/>
        </w:rPr>
        <w:t>»</w:t>
      </w:r>
      <w:r w:rsidR="00856214" w:rsidRPr="000D57B1">
        <w:rPr>
          <w:sz w:val="28"/>
          <w:u w:val="single"/>
        </w:rPr>
        <w:tab/>
      </w:r>
      <w:r w:rsidR="006A7509">
        <w:rPr>
          <w:sz w:val="28"/>
          <w:u w:val="single"/>
        </w:rPr>
        <w:tab/>
      </w:r>
      <w:r w:rsidR="006A7509">
        <w:rPr>
          <w:sz w:val="28"/>
          <w:u w:val="single"/>
        </w:rPr>
        <w:tab/>
      </w:r>
      <w:r w:rsidR="00856214" w:rsidRPr="000D57B1">
        <w:rPr>
          <w:sz w:val="28"/>
          <w:u w:val="single"/>
        </w:rPr>
        <w:tab/>
      </w:r>
    </w:p>
    <w:p w14:paraId="104D505E" w14:textId="77777777" w:rsidR="003A44B0" w:rsidRDefault="00DB021A" w:rsidP="00DD1006">
      <w:pPr>
        <w:pStyle w:val="a3"/>
        <w:tabs>
          <w:tab w:val="left" w:pos="4866"/>
          <w:tab w:val="left" w:pos="5923"/>
          <w:tab w:val="left" w:pos="7464"/>
        </w:tabs>
        <w:ind w:left="0" w:firstLine="0"/>
      </w:pPr>
      <w:r w:rsidRPr="00C504DD">
        <w:t xml:space="preserve">Керівник роботи: </w:t>
      </w:r>
      <w:r w:rsidR="00C504DD" w:rsidRPr="00C504DD">
        <w:rPr>
          <w:u w:val="single"/>
        </w:rPr>
        <w:t>Погорєлова Олена Володимирівна</w:t>
      </w:r>
      <w:r w:rsidRPr="00C504DD">
        <w:rPr>
          <w:u w:val="single"/>
        </w:rPr>
        <w:t xml:space="preserve">, </w:t>
      </w:r>
      <w:proofErr w:type="spellStart"/>
      <w:r w:rsidR="000D57B1" w:rsidRPr="00C504DD">
        <w:rPr>
          <w:u w:val="single"/>
        </w:rPr>
        <w:t>д</w:t>
      </w:r>
      <w:r w:rsidRPr="00C504DD">
        <w:rPr>
          <w:u w:val="single"/>
        </w:rPr>
        <w:t>.е.н</w:t>
      </w:r>
      <w:proofErr w:type="spellEnd"/>
      <w:r w:rsidRPr="00C504DD">
        <w:rPr>
          <w:u w:val="single"/>
        </w:rPr>
        <w:t xml:space="preserve">., </w:t>
      </w:r>
      <w:r w:rsidR="000D57B1" w:rsidRPr="00C504DD">
        <w:rPr>
          <w:u w:val="single"/>
        </w:rPr>
        <w:t>професор</w:t>
      </w:r>
      <w:r w:rsidRPr="00C504DD">
        <w:rPr>
          <w:u w:val="single"/>
        </w:rPr>
        <w:t xml:space="preserve"> </w:t>
      </w:r>
      <w:r w:rsidR="003A44B0" w:rsidRPr="00C504DD">
        <w:rPr>
          <w:u w:val="single"/>
        </w:rPr>
        <w:tab/>
      </w:r>
      <w:r w:rsidR="003A44B0" w:rsidRPr="00C504DD">
        <w:rPr>
          <w:u w:val="single"/>
        </w:rPr>
        <w:tab/>
      </w:r>
      <w:r w:rsidR="003A44B0" w:rsidRPr="00C504DD">
        <w:t>.</w:t>
      </w:r>
    </w:p>
    <w:p w14:paraId="0110DF2C" w14:textId="7BFD0E8C" w:rsidR="00970652" w:rsidRPr="000D57B1" w:rsidRDefault="00DB021A" w:rsidP="00DD1006">
      <w:pPr>
        <w:pStyle w:val="a3"/>
        <w:tabs>
          <w:tab w:val="left" w:pos="4866"/>
          <w:tab w:val="left" w:pos="5923"/>
          <w:tab w:val="left" w:pos="7464"/>
        </w:tabs>
        <w:ind w:left="0" w:firstLine="0"/>
      </w:pPr>
      <w:r w:rsidRPr="000D57B1">
        <w:t>Затверджені наказом ректора №</w:t>
      </w:r>
      <w:r w:rsidR="00A32A0D">
        <w:rPr>
          <w:u w:val="single"/>
        </w:rPr>
        <w:t>1359-УЧ</w:t>
      </w:r>
      <w:r w:rsidRPr="000D57B1">
        <w:t xml:space="preserve"> від «</w:t>
      </w:r>
      <w:r w:rsidR="00A32A0D">
        <w:rPr>
          <w:u w:val="single"/>
        </w:rPr>
        <w:t>17</w:t>
      </w:r>
      <w:r w:rsidRPr="000D57B1">
        <w:rPr>
          <w:spacing w:val="-10"/>
        </w:rPr>
        <w:t>»</w:t>
      </w:r>
      <w:r w:rsidR="00C440AE">
        <w:rPr>
          <w:spacing w:val="-10"/>
          <w:lang w:val="ru-RU"/>
        </w:rPr>
        <w:t xml:space="preserve"> </w:t>
      </w:r>
      <w:r w:rsidR="00C440AE">
        <w:rPr>
          <w:u w:val="single"/>
          <w:lang w:val="ru-RU"/>
        </w:rPr>
        <w:t xml:space="preserve">листопада </w:t>
      </w:r>
      <w:r w:rsidRPr="000D57B1">
        <w:t>202</w:t>
      </w:r>
      <w:r w:rsidR="00B466F9">
        <w:t>5</w:t>
      </w:r>
      <w:r w:rsidRPr="000D57B1">
        <w:rPr>
          <w:spacing w:val="-18"/>
        </w:rPr>
        <w:t xml:space="preserve"> </w:t>
      </w:r>
      <w:r w:rsidRPr="000D57B1">
        <w:t>року</w:t>
      </w:r>
    </w:p>
    <w:p w14:paraId="7F4E5739" w14:textId="56BB227F" w:rsidR="00970652" w:rsidRPr="000D57B1" w:rsidRDefault="00DB021A" w:rsidP="000A5B8A">
      <w:pPr>
        <w:pStyle w:val="2"/>
        <w:numPr>
          <w:ilvl w:val="0"/>
          <w:numId w:val="7"/>
        </w:numPr>
        <w:tabs>
          <w:tab w:val="left" w:pos="401"/>
          <w:tab w:val="left" w:pos="8907"/>
        </w:tabs>
        <w:spacing w:before="0"/>
        <w:ind w:left="0" w:firstLine="0"/>
        <w:jc w:val="both"/>
        <w:rPr>
          <w:b w:val="0"/>
        </w:rPr>
      </w:pPr>
      <w:r w:rsidRPr="000D57B1">
        <w:t>Термін подання роботи</w:t>
      </w:r>
      <w:r w:rsidRPr="000D57B1">
        <w:rPr>
          <w:b w:val="0"/>
        </w:rPr>
        <w:t xml:space="preserve">: </w:t>
      </w:r>
      <w:r w:rsidR="00A32A0D">
        <w:rPr>
          <w:b w:val="0"/>
          <w:u w:val="single"/>
        </w:rPr>
        <w:t xml:space="preserve">15 грудня 2025р. </w:t>
      </w:r>
      <w:r w:rsidR="003A44B0">
        <w:rPr>
          <w:b w:val="0"/>
          <w:u w:val="single"/>
        </w:rPr>
        <w:tab/>
      </w:r>
    </w:p>
    <w:p w14:paraId="7B752768" w14:textId="77777777" w:rsidR="00970652" w:rsidRPr="00603D5B" w:rsidRDefault="00DB021A" w:rsidP="000A5B8A">
      <w:pPr>
        <w:pStyle w:val="a6"/>
        <w:numPr>
          <w:ilvl w:val="0"/>
          <w:numId w:val="7"/>
        </w:numPr>
        <w:tabs>
          <w:tab w:val="left" w:pos="402"/>
        </w:tabs>
        <w:ind w:left="0" w:firstLine="0"/>
        <w:rPr>
          <w:sz w:val="28"/>
          <w:u w:val="single"/>
        </w:rPr>
      </w:pPr>
      <w:r w:rsidRPr="000D57B1">
        <w:rPr>
          <w:b/>
          <w:sz w:val="28"/>
        </w:rPr>
        <w:t xml:space="preserve">Вихідні дані по роботі: </w:t>
      </w:r>
      <w:r w:rsidRPr="007F0167">
        <w:rPr>
          <w:sz w:val="28"/>
          <w:u w:val="single"/>
        </w:rPr>
        <w:t xml:space="preserve">Законодавчо-нормативні документи з бухгалтерського обліку </w:t>
      </w:r>
      <w:r w:rsidR="00B466F9">
        <w:rPr>
          <w:sz w:val="28"/>
          <w:u w:val="single"/>
        </w:rPr>
        <w:t>грошових коштів</w:t>
      </w:r>
      <w:r w:rsidRPr="007F0167">
        <w:rPr>
          <w:sz w:val="28"/>
          <w:u w:val="single"/>
        </w:rPr>
        <w:t xml:space="preserve">; теоретичні джерела з питань бухгалтерського обліку і </w:t>
      </w:r>
      <w:r w:rsidR="00B466F9" w:rsidRPr="00B466F9">
        <w:rPr>
          <w:sz w:val="28"/>
          <w:u w:val="single"/>
        </w:rPr>
        <w:t>економічного аналізу грошових коштів</w:t>
      </w:r>
      <w:r w:rsidRPr="007F0167">
        <w:rPr>
          <w:sz w:val="28"/>
          <w:u w:val="single"/>
        </w:rPr>
        <w:t xml:space="preserve">; </w:t>
      </w:r>
      <w:r w:rsidR="00DD1006">
        <w:rPr>
          <w:sz w:val="28"/>
          <w:szCs w:val="28"/>
          <w:u w:val="single"/>
        </w:rPr>
        <w:t>с</w:t>
      </w:r>
      <w:r w:rsidR="00DD1006" w:rsidRPr="006E5963">
        <w:rPr>
          <w:sz w:val="28"/>
          <w:szCs w:val="28"/>
          <w:u w:val="single"/>
        </w:rPr>
        <w:t xml:space="preserve">татут </w:t>
      </w:r>
      <w:r w:rsidR="00DD1006" w:rsidRPr="00500EB7">
        <w:rPr>
          <w:sz w:val="28"/>
          <w:szCs w:val="28"/>
          <w:u w:val="single"/>
        </w:rPr>
        <w:t>ПМВП «</w:t>
      </w:r>
      <w:proofErr w:type="spellStart"/>
      <w:r w:rsidR="00DD1006" w:rsidRPr="00500EB7">
        <w:rPr>
          <w:sz w:val="28"/>
          <w:szCs w:val="28"/>
          <w:u w:val="single"/>
        </w:rPr>
        <w:t>Галант</w:t>
      </w:r>
      <w:proofErr w:type="spellEnd"/>
      <w:r w:rsidR="00DD1006" w:rsidRPr="00500EB7">
        <w:rPr>
          <w:sz w:val="28"/>
          <w:szCs w:val="28"/>
          <w:u w:val="single"/>
        </w:rPr>
        <w:t>-плюс», наказ</w:t>
      </w:r>
      <w:r w:rsidR="00DD1006" w:rsidRPr="006E5963">
        <w:rPr>
          <w:sz w:val="28"/>
          <w:szCs w:val="28"/>
          <w:u w:val="single"/>
        </w:rPr>
        <w:t xml:space="preserve"> «Про облікову політику», робочий план рахунків, документи первинного, аналітичного та </w:t>
      </w:r>
      <w:r w:rsidR="00DD1006" w:rsidRPr="00603D5B">
        <w:rPr>
          <w:sz w:val="28"/>
          <w:szCs w:val="28"/>
          <w:u w:val="single"/>
        </w:rPr>
        <w:t>синтетичного обліку грошових коштів, фінансова звітність</w:t>
      </w:r>
      <w:r w:rsidR="00DD1006" w:rsidRPr="00603D5B">
        <w:rPr>
          <w:sz w:val="28"/>
          <w:szCs w:val="28"/>
          <w:u w:val="single"/>
        </w:rPr>
        <w:tab/>
      </w:r>
      <w:r w:rsidR="00C45AC5">
        <w:rPr>
          <w:sz w:val="28"/>
          <w:szCs w:val="28"/>
          <w:u w:val="single"/>
        </w:rPr>
        <w:tab/>
      </w:r>
      <w:r w:rsidR="00C45AC5">
        <w:rPr>
          <w:sz w:val="28"/>
          <w:szCs w:val="28"/>
          <w:u w:val="single"/>
        </w:rPr>
        <w:tab/>
      </w:r>
      <w:r w:rsidR="00C45AC5">
        <w:rPr>
          <w:sz w:val="28"/>
          <w:szCs w:val="28"/>
          <w:u w:val="single"/>
        </w:rPr>
        <w:tab/>
      </w:r>
      <w:r w:rsidR="00C45AC5">
        <w:rPr>
          <w:sz w:val="28"/>
          <w:szCs w:val="28"/>
          <w:u w:val="single"/>
        </w:rPr>
        <w:tab/>
      </w:r>
      <w:r w:rsidR="00C45AC5">
        <w:rPr>
          <w:sz w:val="28"/>
          <w:szCs w:val="28"/>
          <w:u w:val="single"/>
        </w:rPr>
        <w:tab/>
      </w:r>
      <w:r w:rsidR="00C45AC5">
        <w:rPr>
          <w:sz w:val="28"/>
          <w:szCs w:val="28"/>
          <w:u w:val="single"/>
        </w:rPr>
        <w:tab/>
      </w:r>
      <w:r w:rsidR="00C45AC5">
        <w:rPr>
          <w:sz w:val="28"/>
          <w:szCs w:val="28"/>
          <w:u w:val="single"/>
        </w:rPr>
        <w:tab/>
      </w:r>
      <w:r w:rsidR="00DD1006" w:rsidRPr="00603D5B">
        <w:rPr>
          <w:sz w:val="28"/>
          <w:szCs w:val="28"/>
          <w:u w:val="single"/>
        </w:rPr>
        <w:tab/>
      </w:r>
      <w:r w:rsidR="007F0167" w:rsidRPr="00603D5B">
        <w:rPr>
          <w:sz w:val="28"/>
          <w:u w:val="single"/>
        </w:rPr>
        <w:tab/>
      </w:r>
    </w:p>
    <w:p w14:paraId="5875B658" w14:textId="77777777" w:rsidR="00970652" w:rsidRPr="00603D5B" w:rsidRDefault="00DB021A" w:rsidP="000A5B8A">
      <w:pPr>
        <w:pStyle w:val="a6"/>
        <w:numPr>
          <w:ilvl w:val="0"/>
          <w:numId w:val="7"/>
        </w:numPr>
        <w:tabs>
          <w:tab w:val="left" w:pos="415"/>
        </w:tabs>
        <w:ind w:left="0" w:firstLine="0"/>
        <w:rPr>
          <w:sz w:val="28"/>
          <w:szCs w:val="28"/>
          <w:u w:val="single"/>
        </w:rPr>
      </w:pPr>
      <w:r w:rsidRPr="00603D5B">
        <w:rPr>
          <w:b/>
          <w:sz w:val="28"/>
        </w:rPr>
        <w:t xml:space="preserve">Перелік питань, що належать до розробки (найменування розділів): </w:t>
      </w:r>
      <w:r w:rsidRPr="00BA4B55">
        <w:rPr>
          <w:sz w:val="28"/>
          <w:u w:val="single"/>
        </w:rPr>
        <w:t>1.</w:t>
      </w:r>
      <w:r w:rsidR="00603D5B" w:rsidRPr="00BA4B55">
        <w:rPr>
          <w:sz w:val="28"/>
          <w:szCs w:val="28"/>
          <w:u w:val="single"/>
        </w:rPr>
        <w:t> </w:t>
      </w:r>
      <w:r w:rsidR="00603D5B" w:rsidRPr="00603D5B">
        <w:rPr>
          <w:sz w:val="28"/>
          <w:szCs w:val="28"/>
          <w:u w:val="single"/>
        </w:rPr>
        <w:t>Теоретичні і методичні аспекти бухгалтерського обліку та економічного аналізу грошових коштів на підприємствах України</w:t>
      </w:r>
      <w:r w:rsidRPr="00603D5B">
        <w:rPr>
          <w:sz w:val="28"/>
          <w:szCs w:val="28"/>
          <w:u w:val="single"/>
        </w:rPr>
        <w:t xml:space="preserve">. 2. </w:t>
      </w:r>
      <w:r w:rsidR="00603D5B" w:rsidRPr="00603D5B">
        <w:rPr>
          <w:sz w:val="28"/>
          <w:szCs w:val="28"/>
          <w:u w:val="single"/>
        </w:rPr>
        <w:t xml:space="preserve">Організаційно-методичні аспекти бухгалтерського обліку та економічного аналізу грошових коштів </w:t>
      </w:r>
      <w:r w:rsidR="00603D5B" w:rsidRPr="00603D5B">
        <w:rPr>
          <w:sz w:val="28"/>
          <w:szCs w:val="28"/>
          <w:u w:val="single"/>
          <w:lang w:eastAsia="ru-RU"/>
        </w:rPr>
        <w:t xml:space="preserve">на </w:t>
      </w:r>
      <w:r w:rsidR="00603D5B" w:rsidRPr="00603D5B">
        <w:rPr>
          <w:sz w:val="28"/>
          <w:szCs w:val="28"/>
          <w:u w:val="single"/>
        </w:rPr>
        <w:t>ПМВП «</w:t>
      </w:r>
      <w:proofErr w:type="spellStart"/>
      <w:r w:rsidR="00603D5B" w:rsidRPr="00603D5B">
        <w:rPr>
          <w:sz w:val="28"/>
          <w:szCs w:val="28"/>
          <w:u w:val="single"/>
        </w:rPr>
        <w:t>Галант</w:t>
      </w:r>
      <w:proofErr w:type="spellEnd"/>
      <w:r w:rsidR="00603D5B" w:rsidRPr="00603D5B">
        <w:rPr>
          <w:sz w:val="28"/>
          <w:szCs w:val="28"/>
          <w:u w:val="single"/>
        </w:rPr>
        <w:t>-плюс»</w:t>
      </w:r>
      <w:r w:rsidRPr="00603D5B">
        <w:rPr>
          <w:sz w:val="28"/>
          <w:szCs w:val="28"/>
          <w:u w:val="single"/>
        </w:rPr>
        <w:t>. 3.</w:t>
      </w:r>
      <w:r w:rsidRPr="00603D5B">
        <w:rPr>
          <w:spacing w:val="-3"/>
          <w:sz w:val="28"/>
          <w:szCs w:val="28"/>
          <w:u w:val="single"/>
        </w:rPr>
        <w:t xml:space="preserve"> </w:t>
      </w:r>
      <w:r w:rsidR="00603D5B" w:rsidRPr="00603D5B">
        <w:rPr>
          <w:sz w:val="28"/>
          <w:szCs w:val="28"/>
          <w:u w:val="single"/>
        </w:rPr>
        <w:t xml:space="preserve">Удосконалення бухгалтерського обліку та економічного аналізу грошових коштів </w:t>
      </w:r>
      <w:r w:rsidR="00603D5B" w:rsidRPr="00603D5B">
        <w:rPr>
          <w:sz w:val="28"/>
          <w:szCs w:val="28"/>
          <w:u w:val="single"/>
          <w:lang w:eastAsia="ru-RU"/>
        </w:rPr>
        <w:t xml:space="preserve">на </w:t>
      </w:r>
      <w:r w:rsidR="00603D5B" w:rsidRPr="00603D5B">
        <w:rPr>
          <w:sz w:val="28"/>
          <w:szCs w:val="28"/>
          <w:u w:val="single"/>
        </w:rPr>
        <w:t>ПМВП «</w:t>
      </w:r>
      <w:proofErr w:type="spellStart"/>
      <w:r w:rsidR="00603D5B" w:rsidRPr="00603D5B">
        <w:rPr>
          <w:sz w:val="28"/>
          <w:szCs w:val="28"/>
          <w:u w:val="single"/>
        </w:rPr>
        <w:t>Галант</w:t>
      </w:r>
      <w:proofErr w:type="spellEnd"/>
      <w:r w:rsidR="00603D5B" w:rsidRPr="00603D5B">
        <w:rPr>
          <w:sz w:val="28"/>
          <w:szCs w:val="28"/>
          <w:u w:val="single"/>
        </w:rPr>
        <w:t>-плюс»</w:t>
      </w:r>
      <w:r w:rsidR="00E548DC" w:rsidRPr="00603D5B">
        <w:rPr>
          <w:sz w:val="28"/>
          <w:szCs w:val="28"/>
          <w:u w:val="single"/>
        </w:rPr>
        <w:tab/>
      </w:r>
      <w:r w:rsidR="00603D5B">
        <w:rPr>
          <w:sz w:val="28"/>
          <w:szCs w:val="28"/>
          <w:u w:val="single"/>
          <w:lang w:val="ru-RU"/>
        </w:rPr>
        <w:tab/>
      </w:r>
      <w:r w:rsidR="00E548DC" w:rsidRPr="00603D5B">
        <w:rPr>
          <w:sz w:val="28"/>
          <w:szCs w:val="28"/>
          <w:u w:val="single"/>
        </w:rPr>
        <w:tab/>
      </w:r>
    </w:p>
    <w:p w14:paraId="36E127A9" w14:textId="77777777" w:rsidR="00970652" w:rsidRDefault="00BA4B55" w:rsidP="00F20CA1">
      <w:pPr>
        <w:jc w:val="both"/>
        <w:rPr>
          <w:sz w:val="28"/>
          <w:szCs w:val="28"/>
          <w:u w:val="single"/>
        </w:rPr>
      </w:pPr>
      <w:r>
        <w:rPr>
          <w:b/>
          <w:sz w:val="28"/>
          <w:szCs w:val="28"/>
        </w:rPr>
        <w:t xml:space="preserve">5. </w:t>
      </w:r>
      <w:r w:rsidR="00DB021A" w:rsidRPr="00E548DC">
        <w:rPr>
          <w:b/>
          <w:sz w:val="28"/>
          <w:szCs w:val="28"/>
        </w:rPr>
        <w:t>Перелік презентаційних матеріалів:</w:t>
      </w:r>
      <w:r w:rsidR="00DB021A" w:rsidRPr="00E548DC">
        <w:rPr>
          <w:sz w:val="28"/>
          <w:szCs w:val="28"/>
        </w:rPr>
        <w:t xml:space="preserve"> </w:t>
      </w:r>
      <w:r w:rsidR="00DB021A" w:rsidRPr="00AF7EDC">
        <w:rPr>
          <w:spacing w:val="-2"/>
          <w:sz w:val="28"/>
          <w:szCs w:val="28"/>
          <w:u w:val="single"/>
        </w:rPr>
        <w:t>1.</w:t>
      </w:r>
      <w:r w:rsidRPr="00AF7EDC">
        <w:rPr>
          <w:spacing w:val="-2"/>
          <w:sz w:val="28"/>
          <w:szCs w:val="28"/>
          <w:u w:val="single"/>
        </w:rPr>
        <w:t> </w:t>
      </w:r>
      <w:r w:rsidR="000E109A" w:rsidRPr="00AF7EDC">
        <w:rPr>
          <w:spacing w:val="-2"/>
          <w:sz w:val="28"/>
          <w:szCs w:val="28"/>
          <w:u w:val="single"/>
        </w:rPr>
        <w:t>Визначення сутності категорії «</w:t>
      </w:r>
      <w:r w:rsidR="00F20CA1" w:rsidRPr="00AF7EDC">
        <w:rPr>
          <w:spacing w:val="-2"/>
          <w:sz w:val="28"/>
          <w:szCs w:val="28"/>
          <w:u w:val="single"/>
        </w:rPr>
        <w:t>грошові кошти</w:t>
      </w:r>
      <w:r w:rsidR="000E109A" w:rsidRPr="00AF7EDC">
        <w:rPr>
          <w:spacing w:val="-2"/>
          <w:sz w:val="28"/>
          <w:szCs w:val="28"/>
          <w:u w:val="single"/>
        </w:rPr>
        <w:t>»</w:t>
      </w:r>
      <w:r w:rsidR="00DB021A" w:rsidRPr="00AF7EDC">
        <w:rPr>
          <w:spacing w:val="-2"/>
          <w:sz w:val="28"/>
          <w:szCs w:val="28"/>
          <w:u w:val="single"/>
        </w:rPr>
        <w:t xml:space="preserve">. 2. </w:t>
      </w:r>
      <w:r w:rsidR="00F20CA1" w:rsidRPr="00AF7EDC">
        <w:rPr>
          <w:spacing w:val="-2"/>
          <w:sz w:val="28"/>
          <w:szCs w:val="28"/>
          <w:u w:val="single"/>
        </w:rPr>
        <w:t xml:space="preserve">Визначення сутності поняття </w:t>
      </w:r>
      <w:r w:rsidR="002A1B34" w:rsidRPr="00AF7EDC">
        <w:rPr>
          <w:spacing w:val="-2"/>
          <w:sz w:val="28"/>
          <w:szCs w:val="28"/>
          <w:u w:val="single"/>
        </w:rPr>
        <w:t>«</w:t>
      </w:r>
      <w:r w:rsidR="006D1FEB" w:rsidRPr="00AF7EDC">
        <w:rPr>
          <w:spacing w:val="-2"/>
          <w:sz w:val="28"/>
          <w:szCs w:val="28"/>
          <w:u w:val="single"/>
        </w:rPr>
        <w:t>грошовий потік</w:t>
      </w:r>
      <w:r w:rsidR="002A1B34" w:rsidRPr="00AF7EDC">
        <w:rPr>
          <w:spacing w:val="-2"/>
          <w:sz w:val="28"/>
          <w:szCs w:val="28"/>
          <w:u w:val="single"/>
        </w:rPr>
        <w:t>»</w:t>
      </w:r>
      <w:r w:rsidR="00DB021A" w:rsidRPr="00AF7EDC">
        <w:rPr>
          <w:spacing w:val="-2"/>
          <w:sz w:val="28"/>
          <w:szCs w:val="28"/>
          <w:u w:val="single"/>
        </w:rPr>
        <w:t xml:space="preserve">. 3. </w:t>
      </w:r>
      <w:r w:rsidR="002A1B34" w:rsidRPr="00AF7EDC">
        <w:rPr>
          <w:spacing w:val="-2"/>
          <w:sz w:val="28"/>
          <w:szCs w:val="28"/>
          <w:u w:val="single"/>
        </w:rPr>
        <w:t>Основні завдання організації обліку грошових коштів</w:t>
      </w:r>
      <w:r w:rsidR="00DB021A" w:rsidRPr="00AF7EDC">
        <w:rPr>
          <w:spacing w:val="-2"/>
          <w:sz w:val="28"/>
          <w:szCs w:val="28"/>
          <w:u w:val="single"/>
        </w:rPr>
        <w:t xml:space="preserve">. 4. </w:t>
      </w:r>
      <w:r w:rsidRPr="00AF7EDC">
        <w:rPr>
          <w:spacing w:val="-2"/>
          <w:sz w:val="28"/>
          <w:szCs w:val="28"/>
          <w:u w:val="single"/>
        </w:rPr>
        <w:t>Е</w:t>
      </w:r>
      <w:r w:rsidR="00AC08E6" w:rsidRPr="00AF7EDC">
        <w:rPr>
          <w:spacing w:val="-2"/>
          <w:sz w:val="28"/>
          <w:szCs w:val="28"/>
          <w:u w:val="single"/>
        </w:rPr>
        <w:t>тапи обліку грошових коштів</w:t>
      </w:r>
      <w:r w:rsidR="00F53F86" w:rsidRPr="00AF7EDC">
        <w:rPr>
          <w:spacing w:val="-2"/>
          <w:sz w:val="28"/>
          <w:szCs w:val="28"/>
          <w:u w:val="single"/>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5.</w:t>
      </w:r>
      <w:r w:rsidRPr="00AF7EDC">
        <w:rPr>
          <w:spacing w:val="-2"/>
          <w:sz w:val="28"/>
          <w:szCs w:val="28"/>
          <w:u w:val="single"/>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w:t>
      </w:r>
      <w:r w:rsidRPr="00AF7EDC">
        <w:rPr>
          <w:spacing w:val="-2"/>
          <w:sz w:val="28"/>
          <w:szCs w:val="28"/>
          <w:u w:val="single"/>
        </w:rPr>
        <w:t>Е</w:t>
      </w:r>
      <w:r w:rsidR="00AC08E6" w:rsidRPr="00AF7EDC">
        <w:rPr>
          <w:spacing w:val="-2"/>
          <w:sz w:val="28"/>
          <w:szCs w:val="28"/>
          <w:u w:val="single"/>
        </w:rPr>
        <w:t>тапи аналізу наявних грошових потоків підприємства</w:t>
      </w:r>
      <w:r w:rsidR="00DB021A" w:rsidRPr="00AF7EDC">
        <w:rPr>
          <w:spacing w:val="-2"/>
          <w:sz w:val="28"/>
          <w:szCs w:val="28"/>
          <w:u w:val="single"/>
        </w:rPr>
        <w:t xml:space="preserve">. </w:t>
      </w:r>
      <w:r w:rsidR="00F53F86" w:rsidRPr="00AF7EDC">
        <w:rPr>
          <w:spacing w:val="-2"/>
          <w:sz w:val="28"/>
          <w:szCs w:val="28"/>
          <w:u w:val="single"/>
        </w:rPr>
        <w:t>6</w:t>
      </w:r>
      <w:r w:rsidR="00DB021A" w:rsidRPr="00AF7EDC">
        <w:rPr>
          <w:spacing w:val="-2"/>
          <w:sz w:val="28"/>
          <w:szCs w:val="28"/>
          <w:u w:val="single"/>
        </w:rPr>
        <w:t>.</w:t>
      </w:r>
      <w:r w:rsidRPr="00AF7EDC">
        <w:rPr>
          <w:spacing w:val="-2"/>
          <w:sz w:val="28"/>
          <w:szCs w:val="28"/>
          <w:u w:val="single"/>
        </w:rPr>
        <w:t> </w:t>
      </w:r>
      <w:r w:rsidR="00AC08E6" w:rsidRPr="00AF7EDC">
        <w:rPr>
          <w:color w:val="000000"/>
          <w:spacing w:val="-2"/>
          <w:sz w:val="28"/>
          <w:szCs w:val="28"/>
          <w:u w:val="single"/>
        </w:rPr>
        <w:t xml:space="preserve">Шляхи вдосконалення </w:t>
      </w:r>
      <w:r w:rsidR="00AC08E6" w:rsidRPr="00AF7EDC">
        <w:rPr>
          <w:spacing w:val="-2"/>
          <w:sz w:val="28"/>
          <w:szCs w:val="28"/>
          <w:u w:val="single"/>
          <w:lang w:eastAsia="ru-RU"/>
        </w:rPr>
        <w:t xml:space="preserve">бухгалтерського обліку та економічного аналізу грошових коштів на </w:t>
      </w:r>
      <w:r w:rsidR="00AC08E6" w:rsidRPr="00AF7EDC">
        <w:rPr>
          <w:spacing w:val="-2"/>
          <w:sz w:val="28"/>
          <w:szCs w:val="28"/>
          <w:u w:val="single"/>
        </w:rPr>
        <w:t>ПМВП «</w:t>
      </w:r>
      <w:proofErr w:type="spellStart"/>
      <w:r w:rsidR="00AC08E6" w:rsidRPr="00AF7EDC">
        <w:rPr>
          <w:spacing w:val="-2"/>
          <w:sz w:val="28"/>
          <w:szCs w:val="28"/>
          <w:u w:val="single"/>
        </w:rPr>
        <w:t>Галант</w:t>
      </w:r>
      <w:proofErr w:type="spellEnd"/>
      <w:r w:rsidR="00AC08E6" w:rsidRPr="00AF7EDC">
        <w:rPr>
          <w:spacing w:val="-2"/>
          <w:sz w:val="28"/>
          <w:szCs w:val="28"/>
          <w:u w:val="single"/>
        </w:rPr>
        <w:t>-плюс»</w:t>
      </w:r>
      <w:r w:rsidR="00DB021A" w:rsidRPr="00AF7EDC">
        <w:rPr>
          <w:spacing w:val="-2"/>
          <w:sz w:val="28"/>
          <w:szCs w:val="28"/>
          <w:u w:val="single"/>
        </w:rPr>
        <w:t xml:space="preserve">. </w:t>
      </w:r>
      <w:r w:rsidR="006A1B97" w:rsidRPr="00AF7EDC">
        <w:rPr>
          <w:spacing w:val="-2"/>
          <w:sz w:val="28"/>
          <w:szCs w:val="28"/>
          <w:u w:val="single"/>
        </w:rPr>
        <w:t>7</w:t>
      </w:r>
      <w:r w:rsidR="00DB021A" w:rsidRPr="00AF7EDC">
        <w:rPr>
          <w:spacing w:val="-2"/>
          <w:sz w:val="28"/>
          <w:szCs w:val="28"/>
          <w:u w:val="single"/>
        </w:rPr>
        <w:t>.</w:t>
      </w:r>
      <w:r w:rsidRPr="00AF7EDC">
        <w:rPr>
          <w:spacing w:val="-2"/>
          <w:sz w:val="28"/>
          <w:szCs w:val="28"/>
          <w:u w:val="single"/>
        </w:rPr>
        <w:t> </w:t>
      </w:r>
      <w:r w:rsidR="00AC08E6" w:rsidRPr="00AF7EDC">
        <w:rPr>
          <w:bCs/>
          <w:spacing w:val="-2"/>
          <w:sz w:val="28"/>
          <w:szCs w:val="28"/>
          <w:u w:val="single"/>
        </w:rPr>
        <w:t xml:space="preserve">Запропоновані робочі інструкції працівників </w:t>
      </w:r>
      <w:r w:rsidR="00AC08E6" w:rsidRPr="00AF7EDC">
        <w:rPr>
          <w:bCs/>
          <w:spacing w:val="-2"/>
          <w:sz w:val="28"/>
          <w:szCs w:val="28"/>
          <w:u w:val="single"/>
        </w:rPr>
        <w:lastRenderedPageBreak/>
        <w:t xml:space="preserve">бухгалтерії </w:t>
      </w:r>
      <w:r w:rsidR="00AC08E6" w:rsidRPr="00AF7EDC">
        <w:rPr>
          <w:spacing w:val="-2"/>
          <w:sz w:val="28"/>
          <w:szCs w:val="28"/>
          <w:u w:val="single"/>
        </w:rPr>
        <w:t>ПМВП «</w:t>
      </w:r>
      <w:proofErr w:type="spellStart"/>
      <w:r w:rsidR="00AC08E6" w:rsidRPr="00AF7EDC">
        <w:rPr>
          <w:spacing w:val="-2"/>
          <w:sz w:val="28"/>
          <w:szCs w:val="28"/>
          <w:u w:val="single"/>
        </w:rPr>
        <w:t>Галант</w:t>
      </w:r>
      <w:proofErr w:type="spellEnd"/>
      <w:r w:rsidR="00AC08E6" w:rsidRPr="00AF7EDC">
        <w:rPr>
          <w:spacing w:val="-2"/>
          <w:sz w:val="28"/>
          <w:szCs w:val="28"/>
          <w:u w:val="single"/>
        </w:rPr>
        <w:t xml:space="preserve">-плюс» </w:t>
      </w:r>
      <w:r w:rsidR="00AC08E6" w:rsidRPr="00AF7EDC">
        <w:rPr>
          <w:bCs/>
          <w:spacing w:val="-2"/>
          <w:sz w:val="28"/>
          <w:szCs w:val="28"/>
          <w:u w:val="single"/>
        </w:rPr>
        <w:t>щодо видачі готівки з каси видатковим касовим ордером</w:t>
      </w:r>
      <w:r w:rsidR="00DB021A" w:rsidRPr="00AF7EDC">
        <w:rPr>
          <w:spacing w:val="-2"/>
          <w:sz w:val="28"/>
          <w:szCs w:val="28"/>
          <w:u w:val="single"/>
        </w:rPr>
        <w:t xml:space="preserve">. </w:t>
      </w:r>
      <w:r w:rsidR="006A1B97" w:rsidRPr="00AF7EDC">
        <w:rPr>
          <w:spacing w:val="-2"/>
          <w:sz w:val="28"/>
          <w:szCs w:val="28"/>
          <w:u w:val="single"/>
        </w:rPr>
        <w:t>8</w:t>
      </w:r>
      <w:r w:rsidR="00DB021A" w:rsidRPr="00AF7EDC">
        <w:rPr>
          <w:spacing w:val="-2"/>
          <w:sz w:val="28"/>
          <w:szCs w:val="28"/>
          <w:u w:val="single"/>
        </w:rPr>
        <w:t>.</w:t>
      </w:r>
      <w:r w:rsidRPr="00AF7EDC">
        <w:rPr>
          <w:spacing w:val="-2"/>
          <w:sz w:val="28"/>
          <w:szCs w:val="28"/>
          <w:u w:val="single"/>
        </w:rPr>
        <w:t> </w:t>
      </w:r>
      <w:r w:rsidR="00AC08E6" w:rsidRPr="00AF7EDC">
        <w:rPr>
          <w:bCs/>
          <w:spacing w:val="-2"/>
          <w:sz w:val="28"/>
          <w:szCs w:val="28"/>
          <w:u w:val="single"/>
        </w:rPr>
        <w:t xml:space="preserve">Приклад графіку роботи касира </w:t>
      </w:r>
      <w:r w:rsidR="00AC08E6" w:rsidRPr="00AF7EDC">
        <w:rPr>
          <w:spacing w:val="-2"/>
          <w:sz w:val="28"/>
          <w:szCs w:val="28"/>
          <w:u w:val="single"/>
        </w:rPr>
        <w:t>ПМВП «</w:t>
      </w:r>
      <w:proofErr w:type="spellStart"/>
      <w:r w:rsidR="00AC08E6" w:rsidRPr="00AF7EDC">
        <w:rPr>
          <w:spacing w:val="-2"/>
          <w:sz w:val="28"/>
          <w:szCs w:val="28"/>
          <w:u w:val="single"/>
        </w:rPr>
        <w:t>Галант</w:t>
      </w:r>
      <w:proofErr w:type="spellEnd"/>
      <w:r w:rsidR="00AC08E6" w:rsidRPr="00AF7EDC">
        <w:rPr>
          <w:spacing w:val="-2"/>
          <w:sz w:val="28"/>
          <w:szCs w:val="28"/>
          <w:u w:val="single"/>
        </w:rPr>
        <w:t>-плюс»</w:t>
      </w:r>
      <w:r w:rsidR="00DB021A" w:rsidRPr="00AF7EDC">
        <w:rPr>
          <w:spacing w:val="-2"/>
          <w:sz w:val="28"/>
          <w:szCs w:val="28"/>
          <w:u w:val="single"/>
        </w:rPr>
        <w:t>.</w:t>
      </w:r>
      <w:r w:rsidR="007F0167" w:rsidRPr="00AF7EDC">
        <w:rPr>
          <w:spacing w:val="-2"/>
          <w:sz w:val="28"/>
          <w:szCs w:val="28"/>
          <w:u w:val="single"/>
        </w:rPr>
        <w:t xml:space="preserve"> 9.</w:t>
      </w:r>
      <w:r w:rsidRPr="00AF7EDC">
        <w:rPr>
          <w:rFonts w:asciiTheme="minorHAnsi" w:hAnsiTheme="minorHAnsi" w:hint="eastAsia"/>
          <w:spacing w:val="-2"/>
          <w:sz w:val="28"/>
          <w:szCs w:val="28"/>
          <w:u w:val="single"/>
        </w:rPr>
        <w:t> </w:t>
      </w:r>
      <w:r w:rsidR="00F20CA1" w:rsidRPr="00AF7EDC">
        <w:rPr>
          <w:spacing w:val="-2"/>
          <w:sz w:val="28"/>
          <w:szCs w:val="28"/>
          <w:u w:val="single"/>
        </w:rPr>
        <w:t>Запропонована управлінська звітність для контролю та аналізу грошових коштів на ПМВП «</w:t>
      </w:r>
      <w:proofErr w:type="spellStart"/>
      <w:r w:rsidR="00F20CA1" w:rsidRPr="00AF7EDC">
        <w:rPr>
          <w:spacing w:val="-2"/>
          <w:sz w:val="28"/>
          <w:szCs w:val="28"/>
          <w:u w:val="single"/>
        </w:rPr>
        <w:t>Галант</w:t>
      </w:r>
      <w:proofErr w:type="spellEnd"/>
      <w:r w:rsidR="00F20CA1" w:rsidRPr="00AF7EDC">
        <w:rPr>
          <w:spacing w:val="-2"/>
          <w:sz w:val="28"/>
          <w:szCs w:val="28"/>
          <w:u w:val="single"/>
        </w:rPr>
        <w:t>-плюс»</w:t>
      </w:r>
      <w:r w:rsidR="007F0167" w:rsidRPr="00AF7EDC">
        <w:rPr>
          <w:spacing w:val="-2"/>
          <w:sz w:val="28"/>
          <w:szCs w:val="28"/>
          <w:u w:val="single"/>
        </w:rPr>
        <w:t>.</w:t>
      </w:r>
      <w:r w:rsidR="00F20CA1" w:rsidRPr="00AF7EDC">
        <w:rPr>
          <w:spacing w:val="-2"/>
          <w:sz w:val="28"/>
          <w:szCs w:val="28"/>
          <w:u w:val="single"/>
          <w:lang w:val="ru-RU"/>
        </w:rPr>
        <w:t xml:space="preserve"> 10.</w:t>
      </w:r>
      <w:r w:rsidRPr="00AF7EDC">
        <w:rPr>
          <w:spacing w:val="-2"/>
          <w:sz w:val="28"/>
          <w:szCs w:val="28"/>
          <w:u w:val="single"/>
          <w:lang w:val="ru-RU"/>
        </w:rPr>
        <w:t> </w:t>
      </w:r>
      <w:r w:rsidR="00F20CA1" w:rsidRPr="00AF7EDC">
        <w:rPr>
          <w:spacing w:val="-2"/>
          <w:sz w:val="28"/>
          <w:szCs w:val="28"/>
          <w:u w:val="single"/>
        </w:rPr>
        <w:t>Запропонована методика аналізу грошових потоків на ПМВП «</w:t>
      </w:r>
      <w:proofErr w:type="spellStart"/>
      <w:r w:rsidR="00F20CA1" w:rsidRPr="00AF7EDC">
        <w:rPr>
          <w:spacing w:val="-2"/>
          <w:sz w:val="28"/>
          <w:szCs w:val="28"/>
          <w:u w:val="single"/>
        </w:rPr>
        <w:t>Галант</w:t>
      </w:r>
      <w:proofErr w:type="spellEnd"/>
      <w:r w:rsidR="00F20CA1" w:rsidRPr="00AF7EDC">
        <w:rPr>
          <w:spacing w:val="-2"/>
          <w:sz w:val="28"/>
          <w:szCs w:val="28"/>
          <w:u w:val="single"/>
        </w:rPr>
        <w:t>-плюс»</w:t>
      </w:r>
      <w:r w:rsidR="007F0167" w:rsidRPr="00F20CA1">
        <w:rPr>
          <w:sz w:val="28"/>
          <w:szCs w:val="28"/>
          <w:u w:val="single"/>
        </w:rPr>
        <w:tab/>
      </w:r>
      <w:r w:rsidR="007F0167">
        <w:rPr>
          <w:sz w:val="28"/>
          <w:szCs w:val="28"/>
          <w:u w:val="single"/>
        </w:rPr>
        <w:tab/>
      </w:r>
      <w:r w:rsidR="00AF7EDC">
        <w:rPr>
          <w:sz w:val="28"/>
          <w:szCs w:val="28"/>
          <w:u w:val="single"/>
        </w:rPr>
        <w:tab/>
      </w:r>
      <w:r w:rsidR="00AF7EDC">
        <w:rPr>
          <w:sz w:val="28"/>
          <w:szCs w:val="28"/>
          <w:u w:val="single"/>
        </w:rPr>
        <w:tab/>
      </w:r>
      <w:r w:rsidR="00AF7EDC">
        <w:rPr>
          <w:sz w:val="28"/>
          <w:szCs w:val="28"/>
          <w:u w:val="single"/>
        </w:rPr>
        <w:tab/>
      </w:r>
      <w:r w:rsidR="00AF7EDC">
        <w:rPr>
          <w:sz w:val="28"/>
          <w:szCs w:val="28"/>
          <w:u w:val="single"/>
        </w:rPr>
        <w:tab/>
      </w:r>
      <w:r w:rsidR="00AF7EDC">
        <w:rPr>
          <w:sz w:val="28"/>
          <w:szCs w:val="28"/>
          <w:u w:val="single"/>
        </w:rPr>
        <w:tab/>
      </w:r>
      <w:r w:rsidR="007F0167">
        <w:rPr>
          <w:sz w:val="28"/>
          <w:szCs w:val="28"/>
          <w:u w:val="single"/>
        </w:rPr>
        <w:tab/>
      </w:r>
    </w:p>
    <w:p w14:paraId="76BB4220" w14:textId="77777777" w:rsidR="00BA4B55" w:rsidRDefault="00BA4B55" w:rsidP="00F20CA1">
      <w:pPr>
        <w:jc w:val="both"/>
        <w:rPr>
          <w:sz w:val="28"/>
          <w:szCs w:val="28"/>
          <w:u w:val="single"/>
        </w:rPr>
      </w:pPr>
    </w:p>
    <w:p w14:paraId="08E4CDA0" w14:textId="77777777" w:rsidR="00970652" w:rsidRPr="005F7459" w:rsidRDefault="00DB021A" w:rsidP="00AF7EDC">
      <w:pPr>
        <w:pStyle w:val="2"/>
        <w:numPr>
          <w:ilvl w:val="0"/>
          <w:numId w:val="34"/>
        </w:numPr>
        <w:tabs>
          <w:tab w:val="left" w:pos="402"/>
        </w:tabs>
        <w:spacing w:before="0"/>
      </w:pPr>
      <w:r w:rsidRPr="005F7459">
        <w:t>Консультанти</w:t>
      </w:r>
      <w:r w:rsidRPr="005F7459">
        <w:rPr>
          <w:spacing w:val="-7"/>
        </w:rPr>
        <w:t xml:space="preserve"> </w:t>
      </w:r>
      <w:r w:rsidRPr="005F7459">
        <w:t>розділів</w:t>
      </w:r>
      <w:r w:rsidRPr="005F7459">
        <w:rPr>
          <w:spacing w:val="-4"/>
        </w:rPr>
        <w:t xml:space="preserve"> </w:t>
      </w:r>
      <w:r w:rsidRPr="005F7459">
        <w:rPr>
          <w:spacing w:val="-2"/>
        </w:rPr>
        <w:t>роботи</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4962"/>
        <w:gridCol w:w="1702"/>
        <w:gridCol w:w="1699"/>
      </w:tblGrid>
      <w:tr w:rsidR="0077655A" w:rsidRPr="005F7459" w14:paraId="54B2CFE9" w14:textId="77777777" w:rsidTr="0077655A">
        <w:trPr>
          <w:trHeight w:val="321"/>
        </w:trPr>
        <w:tc>
          <w:tcPr>
            <w:tcW w:w="994" w:type="dxa"/>
            <w:vMerge w:val="restart"/>
          </w:tcPr>
          <w:p w14:paraId="4CB11A50" w14:textId="77777777" w:rsidR="00970652" w:rsidRPr="005F7459" w:rsidRDefault="00970652">
            <w:pPr>
              <w:pStyle w:val="TableParagraph"/>
              <w:spacing w:before="4"/>
              <w:rPr>
                <w:b/>
                <w:sz w:val="28"/>
              </w:rPr>
            </w:pPr>
          </w:p>
          <w:p w14:paraId="414B48D4" w14:textId="77777777" w:rsidR="00970652" w:rsidRPr="005F7459" w:rsidRDefault="00DB021A">
            <w:pPr>
              <w:pStyle w:val="TableParagraph"/>
              <w:spacing w:before="1"/>
              <w:ind w:left="112"/>
              <w:rPr>
                <w:sz w:val="28"/>
              </w:rPr>
            </w:pPr>
            <w:r w:rsidRPr="005F7459">
              <w:rPr>
                <w:spacing w:val="-2"/>
                <w:sz w:val="28"/>
              </w:rPr>
              <w:t>Розділ</w:t>
            </w:r>
          </w:p>
        </w:tc>
        <w:tc>
          <w:tcPr>
            <w:tcW w:w="4962" w:type="dxa"/>
            <w:vMerge w:val="restart"/>
          </w:tcPr>
          <w:p w14:paraId="0035B7B9" w14:textId="77777777" w:rsidR="00970652" w:rsidRPr="005F7459" w:rsidRDefault="00DB021A">
            <w:pPr>
              <w:pStyle w:val="TableParagraph"/>
              <w:spacing w:before="166"/>
              <w:ind w:left="1679" w:right="757" w:hanging="917"/>
              <w:rPr>
                <w:sz w:val="28"/>
              </w:rPr>
            </w:pPr>
            <w:r w:rsidRPr="005F7459">
              <w:rPr>
                <w:sz w:val="28"/>
              </w:rPr>
              <w:t>Прізвище,</w:t>
            </w:r>
            <w:r w:rsidRPr="005F7459">
              <w:rPr>
                <w:spacing w:val="-14"/>
                <w:sz w:val="28"/>
              </w:rPr>
              <w:t xml:space="preserve"> </w:t>
            </w:r>
            <w:r w:rsidRPr="005F7459">
              <w:rPr>
                <w:sz w:val="28"/>
              </w:rPr>
              <w:t>ініціали</w:t>
            </w:r>
            <w:r w:rsidRPr="005F7459">
              <w:rPr>
                <w:spacing w:val="-13"/>
                <w:sz w:val="28"/>
              </w:rPr>
              <w:t xml:space="preserve"> </w:t>
            </w:r>
            <w:r w:rsidRPr="005F7459">
              <w:rPr>
                <w:sz w:val="28"/>
              </w:rPr>
              <w:t>та</w:t>
            </w:r>
            <w:r w:rsidRPr="005F7459">
              <w:rPr>
                <w:spacing w:val="-13"/>
                <w:sz w:val="28"/>
              </w:rPr>
              <w:t xml:space="preserve"> </w:t>
            </w:r>
            <w:r w:rsidRPr="005F7459">
              <w:rPr>
                <w:sz w:val="28"/>
              </w:rPr>
              <w:t xml:space="preserve">посада </w:t>
            </w:r>
            <w:r w:rsidRPr="005F7459">
              <w:rPr>
                <w:spacing w:val="-2"/>
                <w:sz w:val="28"/>
              </w:rPr>
              <w:t>консультанта</w:t>
            </w:r>
          </w:p>
        </w:tc>
        <w:tc>
          <w:tcPr>
            <w:tcW w:w="3401" w:type="dxa"/>
            <w:gridSpan w:val="2"/>
          </w:tcPr>
          <w:p w14:paraId="27D5EB5B" w14:textId="77777777" w:rsidR="00970652" w:rsidRPr="005F7459" w:rsidRDefault="00DB021A">
            <w:pPr>
              <w:pStyle w:val="TableParagraph"/>
              <w:spacing w:line="301" w:lineRule="exact"/>
              <w:ind w:left="950"/>
              <w:rPr>
                <w:sz w:val="28"/>
              </w:rPr>
            </w:pPr>
            <w:r w:rsidRPr="005F7459">
              <w:rPr>
                <w:sz w:val="28"/>
              </w:rPr>
              <w:t>Підпис,</w:t>
            </w:r>
            <w:r w:rsidRPr="005F7459">
              <w:rPr>
                <w:spacing w:val="-8"/>
                <w:sz w:val="28"/>
              </w:rPr>
              <w:t xml:space="preserve"> </w:t>
            </w:r>
            <w:r w:rsidRPr="005F7459">
              <w:rPr>
                <w:spacing w:val="-4"/>
                <w:sz w:val="28"/>
              </w:rPr>
              <w:t>дата</w:t>
            </w:r>
          </w:p>
        </w:tc>
      </w:tr>
      <w:tr w:rsidR="0077655A" w:rsidRPr="005F7459" w14:paraId="23C090A5" w14:textId="77777777" w:rsidTr="0077655A">
        <w:trPr>
          <w:trHeight w:val="642"/>
        </w:trPr>
        <w:tc>
          <w:tcPr>
            <w:tcW w:w="994" w:type="dxa"/>
            <w:vMerge/>
            <w:tcBorders>
              <w:top w:val="nil"/>
            </w:tcBorders>
          </w:tcPr>
          <w:p w14:paraId="6ADEFB4D" w14:textId="77777777" w:rsidR="00970652" w:rsidRPr="005F7459" w:rsidRDefault="00970652">
            <w:pPr>
              <w:rPr>
                <w:sz w:val="2"/>
                <w:szCs w:val="2"/>
              </w:rPr>
            </w:pPr>
          </w:p>
        </w:tc>
        <w:tc>
          <w:tcPr>
            <w:tcW w:w="4962" w:type="dxa"/>
            <w:vMerge/>
            <w:tcBorders>
              <w:top w:val="nil"/>
            </w:tcBorders>
          </w:tcPr>
          <w:p w14:paraId="075BBB20" w14:textId="77777777" w:rsidR="00970652" w:rsidRPr="005F7459" w:rsidRDefault="00970652">
            <w:pPr>
              <w:rPr>
                <w:sz w:val="2"/>
                <w:szCs w:val="2"/>
              </w:rPr>
            </w:pPr>
          </w:p>
        </w:tc>
        <w:tc>
          <w:tcPr>
            <w:tcW w:w="1702" w:type="dxa"/>
          </w:tcPr>
          <w:p w14:paraId="652681BB" w14:textId="77777777" w:rsidR="00970652" w:rsidRPr="005F7459" w:rsidRDefault="00DB021A">
            <w:pPr>
              <w:pStyle w:val="TableParagraph"/>
              <w:spacing w:line="322" w:lineRule="exact"/>
              <w:ind w:left="507" w:hanging="192"/>
              <w:rPr>
                <w:sz w:val="28"/>
              </w:rPr>
            </w:pPr>
            <w:r w:rsidRPr="005F7459">
              <w:rPr>
                <w:spacing w:val="-2"/>
                <w:sz w:val="28"/>
              </w:rPr>
              <w:t>завдання видав</w:t>
            </w:r>
          </w:p>
        </w:tc>
        <w:tc>
          <w:tcPr>
            <w:tcW w:w="1699" w:type="dxa"/>
          </w:tcPr>
          <w:p w14:paraId="114BCB3D" w14:textId="77777777" w:rsidR="00970652" w:rsidRPr="005F7459" w:rsidRDefault="00DB021A">
            <w:pPr>
              <w:pStyle w:val="TableParagraph"/>
              <w:spacing w:line="322" w:lineRule="exact"/>
              <w:ind w:left="347" w:right="305" w:hanging="32"/>
              <w:rPr>
                <w:sz w:val="28"/>
              </w:rPr>
            </w:pPr>
            <w:r w:rsidRPr="005F7459">
              <w:rPr>
                <w:spacing w:val="-2"/>
                <w:sz w:val="28"/>
              </w:rPr>
              <w:t>завдання прийняв</w:t>
            </w:r>
          </w:p>
        </w:tc>
      </w:tr>
      <w:tr w:rsidR="0077655A" w:rsidRPr="005F7459" w14:paraId="0B1C3565" w14:textId="77777777" w:rsidTr="0077655A">
        <w:trPr>
          <w:trHeight w:val="370"/>
        </w:trPr>
        <w:tc>
          <w:tcPr>
            <w:tcW w:w="994" w:type="dxa"/>
          </w:tcPr>
          <w:p w14:paraId="2D79C73C" w14:textId="77777777" w:rsidR="00970652" w:rsidRPr="005F7459" w:rsidRDefault="00970652">
            <w:pPr>
              <w:pStyle w:val="TableParagraph"/>
              <w:rPr>
                <w:sz w:val="24"/>
              </w:rPr>
            </w:pPr>
          </w:p>
        </w:tc>
        <w:tc>
          <w:tcPr>
            <w:tcW w:w="4962" w:type="dxa"/>
          </w:tcPr>
          <w:p w14:paraId="33DD129A" w14:textId="77777777" w:rsidR="00970652" w:rsidRPr="005F7459" w:rsidRDefault="00970652">
            <w:pPr>
              <w:pStyle w:val="TableParagraph"/>
              <w:rPr>
                <w:sz w:val="24"/>
              </w:rPr>
            </w:pPr>
          </w:p>
        </w:tc>
        <w:tc>
          <w:tcPr>
            <w:tcW w:w="1702" w:type="dxa"/>
          </w:tcPr>
          <w:p w14:paraId="431F7490" w14:textId="77777777" w:rsidR="00970652" w:rsidRPr="005F7459" w:rsidRDefault="00970652">
            <w:pPr>
              <w:pStyle w:val="TableParagraph"/>
              <w:rPr>
                <w:sz w:val="24"/>
              </w:rPr>
            </w:pPr>
          </w:p>
        </w:tc>
        <w:tc>
          <w:tcPr>
            <w:tcW w:w="1699" w:type="dxa"/>
          </w:tcPr>
          <w:p w14:paraId="28C79141" w14:textId="77777777" w:rsidR="00970652" w:rsidRPr="005F7459" w:rsidRDefault="00970652">
            <w:pPr>
              <w:pStyle w:val="TableParagraph"/>
              <w:rPr>
                <w:sz w:val="24"/>
              </w:rPr>
            </w:pPr>
          </w:p>
        </w:tc>
      </w:tr>
      <w:tr w:rsidR="0077655A" w:rsidRPr="005F7459" w14:paraId="0B59FC34" w14:textId="77777777" w:rsidTr="0077655A">
        <w:trPr>
          <w:trHeight w:val="369"/>
        </w:trPr>
        <w:tc>
          <w:tcPr>
            <w:tcW w:w="994" w:type="dxa"/>
          </w:tcPr>
          <w:p w14:paraId="543921CE" w14:textId="77777777" w:rsidR="00970652" w:rsidRPr="005F7459" w:rsidRDefault="00970652">
            <w:pPr>
              <w:pStyle w:val="TableParagraph"/>
              <w:rPr>
                <w:sz w:val="24"/>
              </w:rPr>
            </w:pPr>
          </w:p>
        </w:tc>
        <w:tc>
          <w:tcPr>
            <w:tcW w:w="4962" w:type="dxa"/>
          </w:tcPr>
          <w:p w14:paraId="2ED2CBEE" w14:textId="77777777" w:rsidR="00970652" w:rsidRPr="005F7459" w:rsidRDefault="00970652">
            <w:pPr>
              <w:pStyle w:val="TableParagraph"/>
              <w:rPr>
                <w:sz w:val="24"/>
              </w:rPr>
            </w:pPr>
          </w:p>
        </w:tc>
        <w:tc>
          <w:tcPr>
            <w:tcW w:w="1702" w:type="dxa"/>
          </w:tcPr>
          <w:p w14:paraId="67E6391C" w14:textId="77777777" w:rsidR="00970652" w:rsidRPr="005F7459" w:rsidRDefault="00970652">
            <w:pPr>
              <w:pStyle w:val="TableParagraph"/>
              <w:rPr>
                <w:sz w:val="24"/>
              </w:rPr>
            </w:pPr>
          </w:p>
        </w:tc>
        <w:tc>
          <w:tcPr>
            <w:tcW w:w="1699" w:type="dxa"/>
          </w:tcPr>
          <w:p w14:paraId="0629C43D" w14:textId="77777777" w:rsidR="00970652" w:rsidRPr="005F7459" w:rsidRDefault="00970652">
            <w:pPr>
              <w:pStyle w:val="TableParagraph"/>
              <w:rPr>
                <w:sz w:val="24"/>
              </w:rPr>
            </w:pPr>
          </w:p>
        </w:tc>
      </w:tr>
      <w:tr w:rsidR="0077655A" w:rsidRPr="005F7459" w14:paraId="09C49842" w14:textId="77777777" w:rsidTr="0077655A">
        <w:trPr>
          <w:trHeight w:val="371"/>
        </w:trPr>
        <w:tc>
          <w:tcPr>
            <w:tcW w:w="994" w:type="dxa"/>
          </w:tcPr>
          <w:p w14:paraId="162D1888" w14:textId="77777777" w:rsidR="00970652" w:rsidRPr="005F7459" w:rsidRDefault="00970652">
            <w:pPr>
              <w:pStyle w:val="TableParagraph"/>
              <w:rPr>
                <w:sz w:val="24"/>
              </w:rPr>
            </w:pPr>
          </w:p>
        </w:tc>
        <w:tc>
          <w:tcPr>
            <w:tcW w:w="4962" w:type="dxa"/>
          </w:tcPr>
          <w:p w14:paraId="5B12D160" w14:textId="77777777" w:rsidR="00970652" w:rsidRPr="005F7459" w:rsidRDefault="00970652">
            <w:pPr>
              <w:pStyle w:val="TableParagraph"/>
              <w:rPr>
                <w:sz w:val="24"/>
              </w:rPr>
            </w:pPr>
          </w:p>
        </w:tc>
        <w:tc>
          <w:tcPr>
            <w:tcW w:w="1702" w:type="dxa"/>
          </w:tcPr>
          <w:p w14:paraId="7BF74403" w14:textId="77777777" w:rsidR="00970652" w:rsidRPr="005F7459" w:rsidRDefault="00970652">
            <w:pPr>
              <w:pStyle w:val="TableParagraph"/>
              <w:rPr>
                <w:sz w:val="24"/>
              </w:rPr>
            </w:pPr>
          </w:p>
        </w:tc>
        <w:tc>
          <w:tcPr>
            <w:tcW w:w="1699" w:type="dxa"/>
          </w:tcPr>
          <w:p w14:paraId="57F915C2" w14:textId="77777777" w:rsidR="00970652" w:rsidRPr="005F7459" w:rsidRDefault="00970652">
            <w:pPr>
              <w:pStyle w:val="TableParagraph"/>
              <w:rPr>
                <w:sz w:val="24"/>
              </w:rPr>
            </w:pPr>
          </w:p>
        </w:tc>
      </w:tr>
      <w:tr w:rsidR="0077655A" w:rsidRPr="005F7459" w14:paraId="287A6D56" w14:textId="77777777" w:rsidTr="0077655A">
        <w:trPr>
          <w:trHeight w:val="369"/>
        </w:trPr>
        <w:tc>
          <w:tcPr>
            <w:tcW w:w="994" w:type="dxa"/>
          </w:tcPr>
          <w:p w14:paraId="5611DB37" w14:textId="77777777" w:rsidR="00970652" w:rsidRPr="005F7459" w:rsidRDefault="00970652">
            <w:pPr>
              <w:pStyle w:val="TableParagraph"/>
              <w:rPr>
                <w:sz w:val="24"/>
              </w:rPr>
            </w:pPr>
          </w:p>
        </w:tc>
        <w:tc>
          <w:tcPr>
            <w:tcW w:w="4962" w:type="dxa"/>
          </w:tcPr>
          <w:p w14:paraId="0613B283" w14:textId="77777777" w:rsidR="00970652" w:rsidRPr="005F7459" w:rsidRDefault="00970652">
            <w:pPr>
              <w:pStyle w:val="TableParagraph"/>
              <w:rPr>
                <w:sz w:val="24"/>
              </w:rPr>
            </w:pPr>
          </w:p>
        </w:tc>
        <w:tc>
          <w:tcPr>
            <w:tcW w:w="1702" w:type="dxa"/>
          </w:tcPr>
          <w:p w14:paraId="3CB403C9" w14:textId="77777777" w:rsidR="00970652" w:rsidRPr="005F7459" w:rsidRDefault="00970652">
            <w:pPr>
              <w:pStyle w:val="TableParagraph"/>
              <w:rPr>
                <w:sz w:val="24"/>
              </w:rPr>
            </w:pPr>
          </w:p>
        </w:tc>
        <w:tc>
          <w:tcPr>
            <w:tcW w:w="1699" w:type="dxa"/>
          </w:tcPr>
          <w:p w14:paraId="610218B3" w14:textId="77777777" w:rsidR="00970652" w:rsidRPr="005F7459" w:rsidRDefault="00970652">
            <w:pPr>
              <w:pStyle w:val="TableParagraph"/>
              <w:rPr>
                <w:sz w:val="24"/>
              </w:rPr>
            </w:pPr>
          </w:p>
        </w:tc>
      </w:tr>
      <w:tr w:rsidR="0077655A" w:rsidRPr="005F7459" w14:paraId="7752BABC" w14:textId="77777777" w:rsidTr="0077655A">
        <w:trPr>
          <w:trHeight w:val="371"/>
        </w:trPr>
        <w:tc>
          <w:tcPr>
            <w:tcW w:w="994" w:type="dxa"/>
          </w:tcPr>
          <w:p w14:paraId="7BC13BB4" w14:textId="77777777" w:rsidR="00970652" w:rsidRPr="005F7459" w:rsidRDefault="00970652">
            <w:pPr>
              <w:pStyle w:val="TableParagraph"/>
              <w:rPr>
                <w:sz w:val="24"/>
              </w:rPr>
            </w:pPr>
          </w:p>
        </w:tc>
        <w:tc>
          <w:tcPr>
            <w:tcW w:w="4962" w:type="dxa"/>
          </w:tcPr>
          <w:p w14:paraId="3F1C62D3" w14:textId="77777777" w:rsidR="00970652" w:rsidRPr="005F7459" w:rsidRDefault="00970652">
            <w:pPr>
              <w:pStyle w:val="TableParagraph"/>
              <w:rPr>
                <w:sz w:val="24"/>
              </w:rPr>
            </w:pPr>
          </w:p>
        </w:tc>
        <w:tc>
          <w:tcPr>
            <w:tcW w:w="1702" w:type="dxa"/>
          </w:tcPr>
          <w:p w14:paraId="3F080B00" w14:textId="77777777" w:rsidR="00970652" w:rsidRPr="005F7459" w:rsidRDefault="00970652">
            <w:pPr>
              <w:pStyle w:val="TableParagraph"/>
              <w:rPr>
                <w:sz w:val="24"/>
              </w:rPr>
            </w:pPr>
          </w:p>
        </w:tc>
        <w:tc>
          <w:tcPr>
            <w:tcW w:w="1699" w:type="dxa"/>
          </w:tcPr>
          <w:p w14:paraId="329ACA61" w14:textId="77777777" w:rsidR="00970652" w:rsidRPr="005F7459" w:rsidRDefault="00970652">
            <w:pPr>
              <w:pStyle w:val="TableParagraph"/>
              <w:rPr>
                <w:sz w:val="24"/>
              </w:rPr>
            </w:pPr>
          </w:p>
        </w:tc>
      </w:tr>
      <w:tr w:rsidR="0077655A" w:rsidRPr="005F7459" w14:paraId="1E2F0782" w14:textId="77777777" w:rsidTr="0077655A">
        <w:trPr>
          <w:trHeight w:val="369"/>
        </w:trPr>
        <w:tc>
          <w:tcPr>
            <w:tcW w:w="994" w:type="dxa"/>
          </w:tcPr>
          <w:p w14:paraId="3BD2B3C9" w14:textId="77777777" w:rsidR="00970652" w:rsidRPr="005F7459" w:rsidRDefault="00970652">
            <w:pPr>
              <w:pStyle w:val="TableParagraph"/>
              <w:rPr>
                <w:sz w:val="24"/>
              </w:rPr>
            </w:pPr>
          </w:p>
        </w:tc>
        <w:tc>
          <w:tcPr>
            <w:tcW w:w="4962" w:type="dxa"/>
          </w:tcPr>
          <w:p w14:paraId="1D47F8AB" w14:textId="77777777" w:rsidR="00970652" w:rsidRPr="005F7459" w:rsidRDefault="00970652">
            <w:pPr>
              <w:pStyle w:val="TableParagraph"/>
              <w:rPr>
                <w:sz w:val="24"/>
              </w:rPr>
            </w:pPr>
          </w:p>
        </w:tc>
        <w:tc>
          <w:tcPr>
            <w:tcW w:w="1702" w:type="dxa"/>
          </w:tcPr>
          <w:p w14:paraId="6D1B7902" w14:textId="77777777" w:rsidR="00970652" w:rsidRPr="005F7459" w:rsidRDefault="00970652">
            <w:pPr>
              <w:pStyle w:val="TableParagraph"/>
              <w:rPr>
                <w:sz w:val="24"/>
              </w:rPr>
            </w:pPr>
          </w:p>
        </w:tc>
        <w:tc>
          <w:tcPr>
            <w:tcW w:w="1699" w:type="dxa"/>
          </w:tcPr>
          <w:p w14:paraId="51FE271B" w14:textId="77777777" w:rsidR="00970652" w:rsidRPr="005F7459" w:rsidRDefault="00970652">
            <w:pPr>
              <w:pStyle w:val="TableParagraph"/>
              <w:rPr>
                <w:sz w:val="24"/>
              </w:rPr>
            </w:pPr>
          </w:p>
        </w:tc>
      </w:tr>
    </w:tbl>
    <w:p w14:paraId="0D3FD1C2" w14:textId="77777777" w:rsidR="00970652" w:rsidRPr="005F7459" w:rsidRDefault="00970652">
      <w:pPr>
        <w:pStyle w:val="a3"/>
        <w:ind w:left="0" w:firstLine="0"/>
        <w:jc w:val="left"/>
        <w:rPr>
          <w:b/>
        </w:rPr>
      </w:pPr>
    </w:p>
    <w:p w14:paraId="645EB68C" w14:textId="77777777" w:rsidR="00970652" w:rsidRPr="005F7459" w:rsidRDefault="00DB021A" w:rsidP="00AF7EDC">
      <w:pPr>
        <w:pStyle w:val="a6"/>
        <w:numPr>
          <w:ilvl w:val="0"/>
          <w:numId w:val="34"/>
        </w:numPr>
        <w:tabs>
          <w:tab w:val="left" w:pos="401"/>
          <w:tab w:val="left" w:pos="9508"/>
        </w:tabs>
        <w:spacing w:before="1"/>
        <w:ind w:left="401" w:hanging="279"/>
        <w:rPr>
          <w:sz w:val="28"/>
        </w:rPr>
      </w:pPr>
      <w:r w:rsidRPr="005F7459">
        <w:rPr>
          <w:b/>
          <w:sz w:val="28"/>
        </w:rPr>
        <w:t>Дата</w:t>
      </w:r>
      <w:r w:rsidRPr="005F7459">
        <w:rPr>
          <w:b/>
          <w:spacing w:val="-3"/>
          <w:sz w:val="28"/>
        </w:rPr>
        <w:t xml:space="preserve"> </w:t>
      </w:r>
      <w:r w:rsidRPr="005F7459">
        <w:rPr>
          <w:b/>
          <w:sz w:val="28"/>
        </w:rPr>
        <w:t>видачі</w:t>
      </w:r>
      <w:r w:rsidRPr="005F7459">
        <w:rPr>
          <w:b/>
          <w:spacing w:val="-3"/>
          <w:sz w:val="28"/>
        </w:rPr>
        <w:t xml:space="preserve"> </w:t>
      </w:r>
      <w:r w:rsidRPr="005F7459">
        <w:rPr>
          <w:b/>
          <w:spacing w:val="-2"/>
          <w:sz w:val="28"/>
        </w:rPr>
        <w:t>завдання</w:t>
      </w:r>
      <w:r w:rsidRPr="005F7459">
        <w:rPr>
          <w:sz w:val="28"/>
          <w:u w:val="single"/>
        </w:rPr>
        <w:tab/>
      </w:r>
    </w:p>
    <w:p w14:paraId="208E061B" w14:textId="77777777" w:rsidR="00970652" w:rsidRPr="005F7459" w:rsidRDefault="00970652">
      <w:pPr>
        <w:pStyle w:val="a3"/>
        <w:spacing w:before="89"/>
        <w:ind w:left="0" w:firstLine="0"/>
        <w:jc w:val="left"/>
        <w:rPr>
          <w:sz w:val="24"/>
        </w:rPr>
      </w:pPr>
    </w:p>
    <w:p w14:paraId="038D0D35" w14:textId="77777777" w:rsidR="00970652" w:rsidRPr="005F7459" w:rsidRDefault="00DB021A">
      <w:pPr>
        <w:ind w:left="230" w:right="516"/>
        <w:jc w:val="center"/>
        <w:rPr>
          <w:b/>
          <w:sz w:val="24"/>
        </w:rPr>
      </w:pPr>
      <w:r w:rsidRPr="005F7459">
        <w:rPr>
          <w:b/>
          <w:sz w:val="24"/>
        </w:rPr>
        <w:t>КАЛЕНДАРНИЙ</w:t>
      </w:r>
      <w:r w:rsidRPr="005F7459">
        <w:rPr>
          <w:b/>
          <w:spacing w:val="-4"/>
          <w:sz w:val="24"/>
        </w:rPr>
        <w:t xml:space="preserve"> ПЛАН</w:t>
      </w:r>
    </w:p>
    <w:p w14:paraId="55406419" w14:textId="77777777" w:rsidR="00970652" w:rsidRPr="005F7459" w:rsidRDefault="00970652">
      <w:pPr>
        <w:pStyle w:val="a3"/>
        <w:spacing w:before="47"/>
        <w:ind w:left="0" w:firstLine="0"/>
        <w:jc w:val="left"/>
        <w:rPr>
          <w:b/>
          <w:sz w:val="2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5813"/>
        <w:gridCol w:w="1985"/>
        <w:gridCol w:w="1132"/>
      </w:tblGrid>
      <w:tr w:rsidR="00AA1970" w:rsidRPr="005F7459" w14:paraId="48D9260B" w14:textId="77777777" w:rsidTr="0077655A">
        <w:trPr>
          <w:trHeight w:val="827"/>
        </w:trPr>
        <w:tc>
          <w:tcPr>
            <w:tcW w:w="566" w:type="dxa"/>
            <w:vAlign w:val="center"/>
          </w:tcPr>
          <w:p w14:paraId="224CF59D" w14:textId="77777777" w:rsidR="00970652" w:rsidRPr="005F7459" w:rsidRDefault="00DB021A" w:rsidP="00AA1970">
            <w:pPr>
              <w:pStyle w:val="TableParagraph"/>
              <w:jc w:val="center"/>
              <w:rPr>
                <w:sz w:val="24"/>
              </w:rPr>
            </w:pPr>
            <w:r w:rsidRPr="005F7459">
              <w:rPr>
                <w:spacing w:val="-10"/>
                <w:sz w:val="24"/>
              </w:rPr>
              <w:t>№</w:t>
            </w:r>
          </w:p>
        </w:tc>
        <w:tc>
          <w:tcPr>
            <w:tcW w:w="5813" w:type="dxa"/>
            <w:vAlign w:val="center"/>
          </w:tcPr>
          <w:p w14:paraId="7D775C67" w14:textId="77777777" w:rsidR="00970652" w:rsidRPr="005F7459" w:rsidRDefault="00DB021A" w:rsidP="00AA1970">
            <w:pPr>
              <w:pStyle w:val="TableParagraph"/>
              <w:jc w:val="center"/>
              <w:rPr>
                <w:sz w:val="24"/>
              </w:rPr>
            </w:pPr>
            <w:r w:rsidRPr="005F7459">
              <w:rPr>
                <w:sz w:val="24"/>
              </w:rPr>
              <w:t>Назва</w:t>
            </w:r>
            <w:r w:rsidRPr="005F7459">
              <w:rPr>
                <w:spacing w:val="-5"/>
                <w:sz w:val="24"/>
              </w:rPr>
              <w:t xml:space="preserve"> </w:t>
            </w:r>
            <w:r w:rsidRPr="005F7459">
              <w:rPr>
                <w:sz w:val="24"/>
              </w:rPr>
              <w:t>етапів</w:t>
            </w:r>
            <w:r w:rsidRPr="005F7459">
              <w:rPr>
                <w:spacing w:val="-3"/>
                <w:sz w:val="24"/>
              </w:rPr>
              <w:t xml:space="preserve"> </w:t>
            </w:r>
            <w:r w:rsidRPr="005F7459">
              <w:rPr>
                <w:spacing w:val="-2"/>
                <w:sz w:val="24"/>
              </w:rPr>
              <w:t>роботи</w:t>
            </w:r>
          </w:p>
        </w:tc>
        <w:tc>
          <w:tcPr>
            <w:tcW w:w="1985" w:type="dxa"/>
            <w:vAlign w:val="center"/>
          </w:tcPr>
          <w:p w14:paraId="6720C97C" w14:textId="77777777" w:rsidR="00970652" w:rsidRPr="005F7459" w:rsidRDefault="00DB021A" w:rsidP="00AA1970">
            <w:pPr>
              <w:pStyle w:val="TableParagraph"/>
              <w:jc w:val="center"/>
              <w:rPr>
                <w:sz w:val="24"/>
              </w:rPr>
            </w:pPr>
            <w:r w:rsidRPr="005F7459">
              <w:rPr>
                <w:spacing w:val="-2"/>
                <w:sz w:val="24"/>
              </w:rPr>
              <w:t xml:space="preserve">Терміни виконання </w:t>
            </w:r>
            <w:r w:rsidRPr="005F7459">
              <w:rPr>
                <w:sz w:val="24"/>
              </w:rPr>
              <w:t>етапів</w:t>
            </w:r>
            <w:r w:rsidRPr="005F7459">
              <w:rPr>
                <w:spacing w:val="-15"/>
                <w:sz w:val="24"/>
              </w:rPr>
              <w:t xml:space="preserve"> </w:t>
            </w:r>
            <w:r w:rsidRPr="005F7459">
              <w:rPr>
                <w:sz w:val="24"/>
              </w:rPr>
              <w:t>роботи</w:t>
            </w:r>
          </w:p>
        </w:tc>
        <w:tc>
          <w:tcPr>
            <w:tcW w:w="1132" w:type="dxa"/>
            <w:vAlign w:val="center"/>
          </w:tcPr>
          <w:p w14:paraId="6FDE93CE" w14:textId="77777777" w:rsidR="00970652" w:rsidRPr="005F7459" w:rsidRDefault="00DB021A" w:rsidP="00AA1970">
            <w:pPr>
              <w:pStyle w:val="TableParagraph"/>
              <w:jc w:val="center"/>
              <w:rPr>
                <w:sz w:val="24"/>
              </w:rPr>
            </w:pPr>
            <w:r w:rsidRPr="005F7459">
              <w:rPr>
                <w:spacing w:val="-2"/>
                <w:sz w:val="24"/>
              </w:rPr>
              <w:t>Примітка</w:t>
            </w:r>
          </w:p>
        </w:tc>
      </w:tr>
      <w:tr w:rsidR="000F493C" w:rsidRPr="005F7459" w14:paraId="402E6B15" w14:textId="77777777" w:rsidTr="0077655A">
        <w:trPr>
          <w:trHeight w:val="830"/>
        </w:trPr>
        <w:tc>
          <w:tcPr>
            <w:tcW w:w="566" w:type="dxa"/>
          </w:tcPr>
          <w:p w14:paraId="4D955687" w14:textId="77777777" w:rsidR="000F493C" w:rsidRPr="005F7459" w:rsidRDefault="000F493C" w:rsidP="005F7459">
            <w:pPr>
              <w:pStyle w:val="TableParagraph"/>
              <w:jc w:val="center"/>
              <w:rPr>
                <w:sz w:val="24"/>
              </w:rPr>
            </w:pPr>
            <w:r w:rsidRPr="005F7459">
              <w:rPr>
                <w:spacing w:val="-10"/>
                <w:sz w:val="24"/>
              </w:rPr>
              <w:t>1</w:t>
            </w:r>
          </w:p>
        </w:tc>
        <w:tc>
          <w:tcPr>
            <w:tcW w:w="5813" w:type="dxa"/>
          </w:tcPr>
          <w:p w14:paraId="75254D69" w14:textId="77777777" w:rsidR="000F493C" w:rsidRPr="005F7459" w:rsidRDefault="000F493C" w:rsidP="00AA1970">
            <w:pPr>
              <w:pStyle w:val="TableParagraph"/>
              <w:ind w:left="57"/>
              <w:rPr>
                <w:sz w:val="24"/>
              </w:rPr>
            </w:pPr>
            <w:r w:rsidRPr="005F7459">
              <w:rPr>
                <w:sz w:val="24"/>
              </w:rPr>
              <w:t>Пошук</w:t>
            </w:r>
            <w:r w:rsidRPr="005F7459">
              <w:rPr>
                <w:spacing w:val="-2"/>
                <w:sz w:val="24"/>
              </w:rPr>
              <w:t xml:space="preserve"> </w:t>
            </w:r>
            <w:r w:rsidRPr="005F7459">
              <w:rPr>
                <w:sz w:val="24"/>
              </w:rPr>
              <w:t>та</w:t>
            </w:r>
            <w:r w:rsidRPr="005F7459">
              <w:rPr>
                <w:spacing w:val="-2"/>
                <w:sz w:val="24"/>
              </w:rPr>
              <w:t xml:space="preserve"> </w:t>
            </w:r>
            <w:r w:rsidRPr="005F7459">
              <w:rPr>
                <w:sz w:val="24"/>
              </w:rPr>
              <w:t>підбір</w:t>
            </w:r>
            <w:r w:rsidRPr="005F7459">
              <w:rPr>
                <w:spacing w:val="-1"/>
                <w:sz w:val="24"/>
              </w:rPr>
              <w:t xml:space="preserve"> </w:t>
            </w:r>
            <w:r w:rsidRPr="005F7459">
              <w:rPr>
                <w:sz w:val="24"/>
              </w:rPr>
              <w:t>літератури</w:t>
            </w:r>
            <w:r w:rsidRPr="005F7459">
              <w:rPr>
                <w:spacing w:val="1"/>
                <w:sz w:val="24"/>
              </w:rPr>
              <w:t xml:space="preserve"> </w:t>
            </w:r>
            <w:r w:rsidRPr="005F7459">
              <w:rPr>
                <w:sz w:val="24"/>
              </w:rPr>
              <w:t>та</w:t>
            </w:r>
            <w:r w:rsidRPr="005F7459">
              <w:rPr>
                <w:spacing w:val="-2"/>
                <w:sz w:val="24"/>
              </w:rPr>
              <w:t xml:space="preserve"> </w:t>
            </w:r>
            <w:r w:rsidRPr="005F7459">
              <w:rPr>
                <w:sz w:val="24"/>
              </w:rPr>
              <w:t>інших</w:t>
            </w:r>
            <w:r w:rsidRPr="005F7459">
              <w:rPr>
                <w:spacing w:val="-1"/>
                <w:sz w:val="24"/>
              </w:rPr>
              <w:t xml:space="preserve"> </w:t>
            </w:r>
            <w:r w:rsidRPr="005F7459">
              <w:rPr>
                <w:spacing w:val="-2"/>
                <w:sz w:val="24"/>
              </w:rPr>
              <w:t>інформаційних</w:t>
            </w:r>
            <w:r>
              <w:rPr>
                <w:spacing w:val="-2"/>
                <w:sz w:val="24"/>
              </w:rPr>
              <w:t xml:space="preserve"> </w:t>
            </w:r>
            <w:r w:rsidRPr="005F7459">
              <w:rPr>
                <w:sz w:val="24"/>
              </w:rPr>
              <w:t>матеріалів.</w:t>
            </w:r>
            <w:r w:rsidRPr="005F7459">
              <w:rPr>
                <w:spacing w:val="-10"/>
                <w:sz w:val="24"/>
              </w:rPr>
              <w:t xml:space="preserve"> </w:t>
            </w:r>
            <w:r w:rsidRPr="005F7459">
              <w:rPr>
                <w:sz w:val="24"/>
              </w:rPr>
              <w:t>Вивчення</w:t>
            </w:r>
            <w:r w:rsidRPr="005F7459">
              <w:rPr>
                <w:spacing w:val="-10"/>
                <w:sz w:val="24"/>
              </w:rPr>
              <w:t xml:space="preserve"> </w:t>
            </w:r>
            <w:r w:rsidRPr="005F7459">
              <w:rPr>
                <w:sz w:val="24"/>
              </w:rPr>
              <w:t>та</w:t>
            </w:r>
            <w:r w:rsidRPr="005F7459">
              <w:rPr>
                <w:spacing w:val="-11"/>
                <w:sz w:val="24"/>
              </w:rPr>
              <w:t xml:space="preserve"> </w:t>
            </w:r>
            <w:r w:rsidRPr="005F7459">
              <w:rPr>
                <w:sz w:val="24"/>
              </w:rPr>
              <w:t>аналіз</w:t>
            </w:r>
            <w:r w:rsidRPr="005F7459">
              <w:rPr>
                <w:spacing w:val="-9"/>
                <w:sz w:val="24"/>
              </w:rPr>
              <w:t xml:space="preserve"> </w:t>
            </w:r>
            <w:r w:rsidRPr="005F7459">
              <w:rPr>
                <w:sz w:val="24"/>
              </w:rPr>
              <w:t>відібраних інформаційних матеріалів</w:t>
            </w:r>
          </w:p>
        </w:tc>
        <w:tc>
          <w:tcPr>
            <w:tcW w:w="1985" w:type="dxa"/>
          </w:tcPr>
          <w:p w14:paraId="3317A337" w14:textId="77777777" w:rsidR="000F493C" w:rsidRPr="0038656C" w:rsidRDefault="000F493C" w:rsidP="009F7CF6">
            <w:pPr>
              <w:pStyle w:val="TableParagraph"/>
              <w:jc w:val="center"/>
              <w:rPr>
                <w:sz w:val="24"/>
                <w:lang w:val="ru-RU"/>
              </w:rPr>
            </w:pPr>
            <w:r w:rsidRPr="005F7459">
              <w:rPr>
                <w:spacing w:val="-2"/>
                <w:sz w:val="24"/>
              </w:rPr>
              <w:t>Вересень</w:t>
            </w:r>
            <w:r>
              <w:rPr>
                <w:spacing w:val="-2"/>
                <w:sz w:val="24"/>
                <w:lang w:val="ru-RU"/>
              </w:rPr>
              <w:t>, 202</w:t>
            </w:r>
            <w:r w:rsidR="009F7CF6">
              <w:rPr>
                <w:spacing w:val="-2"/>
                <w:sz w:val="24"/>
                <w:lang w:val="ru-RU"/>
              </w:rPr>
              <w:t>5</w:t>
            </w:r>
          </w:p>
        </w:tc>
        <w:tc>
          <w:tcPr>
            <w:tcW w:w="1132" w:type="dxa"/>
          </w:tcPr>
          <w:p w14:paraId="2CDD4861"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4F9BCD78" w14:textId="77777777" w:rsidTr="0077655A">
        <w:trPr>
          <w:trHeight w:val="316"/>
        </w:trPr>
        <w:tc>
          <w:tcPr>
            <w:tcW w:w="566" w:type="dxa"/>
          </w:tcPr>
          <w:p w14:paraId="4FCEE729" w14:textId="77777777" w:rsidR="000F493C" w:rsidRPr="005F7459" w:rsidRDefault="000F493C" w:rsidP="005F7459">
            <w:pPr>
              <w:pStyle w:val="TableParagraph"/>
              <w:jc w:val="center"/>
              <w:rPr>
                <w:sz w:val="24"/>
              </w:rPr>
            </w:pPr>
            <w:r w:rsidRPr="005F7459">
              <w:rPr>
                <w:spacing w:val="-10"/>
                <w:sz w:val="24"/>
              </w:rPr>
              <w:t>2</w:t>
            </w:r>
          </w:p>
        </w:tc>
        <w:tc>
          <w:tcPr>
            <w:tcW w:w="5813" w:type="dxa"/>
          </w:tcPr>
          <w:p w14:paraId="4F86E443" w14:textId="77777777" w:rsidR="000F493C" w:rsidRPr="005F7459" w:rsidRDefault="000F493C" w:rsidP="00AA1970">
            <w:pPr>
              <w:pStyle w:val="TableParagraph"/>
              <w:ind w:left="57"/>
              <w:rPr>
                <w:sz w:val="24"/>
              </w:rPr>
            </w:pPr>
            <w:r w:rsidRPr="005F7459">
              <w:rPr>
                <w:sz w:val="24"/>
              </w:rPr>
              <w:t>Складання</w:t>
            </w:r>
            <w:r w:rsidRPr="005F7459">
              <w:rPr>
                <w:spacing w:val="-8"/>
                <w:sz w:val="24"/>
              </w:rPr>
              <w:t xml:space="preserve"> </w:t>
            </w:r>
            <w:r w:rsidRPr="005F7459">
              <w:rPr>
                <w:sz w:val="24"/>
              </w:rPr>
              <w:t>змісту</w:t>
            </w:r>
            <w:r w:rsidRPr="005F7459">
              <w:rPr>
                <w:spacing w:val="-3"/>
                <w:sz w:val="24"/>
              </w:rPr>
              <w:t xml:space="preserve"> </w:t>
            </w:r>
            <w:r w:rsidRPr="005F7459">
              <w:rPr>
                <w:sz w:val="24"/>
              </w:rPr>
              <w:t>магістерської</w:t>
            </w:r>
            <w:r w:rsidRPr="005F7459">
              <w:rPr>
                <w:spacing w:val="-3"/>
                <w:sz w:val="24"/>
              </w:rPr>
              <w:t xml:space="preserve"> </w:t>
            </w:r>
            <w:r w:rsidRPr="005F7459">
              <w:rPr>
                <w:spacing w:val="-2"/>
                <w:sz w:val="24"/>
              </w:rPr>
              <w:t>роботи</w:t>
            </w:r>
          </w:p>
        </w:tc>
        <w:tc>
          <w:tcPr>
            <w:tcW w:w="1985" w:type="dxa"/>
          </w:tcPr>
          <w:p w14:paraId="04EFCC6A" w14:textId="77777777" w:rsidR="000F493C" w:rsidRPr="0038656C" w:rsidRDefault="000F493C" w:rsidP="009F7CF6">
            <w:pPr>
              <w:pStyle w:val="TableParagraph"/>
              <w:jc w:val="center"/>
              <w:rPr>
                <w:sz w:val="24"/>
                <w:lang w:val="ru-RU"/>
              </w:rPr>
            </w:pPr>
            <w:r w:rsidRPr="005F7459">
              <w:rPr>
                <w:spacing w:val="-2"/>
                <w:sz w:val="24"/>
              </w:rPr>
              <w:t>Вересень</w:t>
            </w:r>
            <w:r>
              <w:rPr>
                <w:spacing w:val="-2"/>
                <w:sz w:val="24"/>
                <w:lang w:val="ru-RU"/>
              </w:rPr>
              <w:t>, 202</w:t>
            </w:r>
            <w:r w:rsidR="009F7CF6">
              <w:rPr>
                <w:spacing w:val="-2"/>
                <w:sz w:val="24"/>
                <w:lang w:val="ru-RU"/>
              </w:rPr>
              <w:t>5</w:t>
            </w:r>
          </w:p>
        </w:tc>
        <w:tc>
          <w:tcPr>
            <w:tcW w:w="1132" w:type="dxa"/>
          </w:tcPr>
          <w:p w14:paraId="7E81AB76"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6199B3C9" w14:textId="77777777" w:rsidTr="0077655A">
        <w:trPr>
          <w:trHeight w:val="521"/>
        </w:trPr>
        <w:tc>
          <w:tcPr>
            <w:tcW w:w="566" w:type="dxa"/>
          </w:tcPr>
          <w:p w14:paraId="27265B53" w14:textId="77777777" w:rsidR="000F493C" w:rsidRPr="005F7459" w:rsidRDefault="000F493C" w:rsidP="005F7459">
            <w:pPr>
              <w:pStyle w:val="TableParagraph"/>
              <w:jc w:val="center"/>
              <w:rPr>
                <w:sz w:val="24"/>
              </w:rPr>
            </w:pPr>
            <w:r w:rsidRPr="005F7459">
              <w:rPr>
                <w:spacing w:val="-10"/>
                <w:sz w:val="24"/>
              </w:rPr>
              <w:t>3</w:t>
            </w:r>
          </w:p>
        </w:tc>
        <w:tc>
          <w:tcPr>
            <w:tcW w:w="5813" w:type="dxa"/>
          </w:tcPr>
          <w:p w14:paraId="058A33C2" w14:textId="77777777" w:rsidR="000F493C" w:rsidRPr="005F7459" w:rsidRDefault="000F493C" w:rsidP="00AA1970">
            <w:pPr>
              <w:pStyle w:val="TableParagraph"/>
              <w:ind w:left="57"/>
              <w:rPr>
                <w:sz w:val="24"/>
              </w:rPr>
            </w:pPr>
            <w:r w:rsidRPr="005F7459">
              <w:rPr>
                <w:sz w:val="24"/>
              </w:rPr>
              <w:t>Викладення</w:t>
            </w:r>
            <w:r w:rsidRPr="005F7459">
              <w:rPr>
                <w:spacing w:val="-7"/>
                <w:sz w:val="24"/>
              </w:rPr>
              <w:t xml:space="preserve"> </w:t>
            </w:r>
            <w:r w:rsidRPr="005F7459">
              <w:rPr>
                <w:sz w:val="24"/>
              </w:rPr>
              <w:t>основної</w:t>
            </w:r>
            <w:r w:rsidRPr="005F7459">
              <w:rPr>
                <w:spacing w:val="-4"/>
                <w:sz w:val="24"/>
              </w:rPr>
              <w:t xml:space="preserve"> </w:t>
            </w:r>
            <w:r w:rsidRPr="005F7459">
              <w:rPr>
                <w:sz w:val="24"/>
              </w:rPr>
              <w:t>частини</w:t>
            </w:r>
            <w:r w:rsidRPr="005F7459">
              <w:rPr>
                <w:spacing w:val="-2"/>
                <w:sz w:val="24"/>
              </w:rPr>
              <w:t xml:space="preserve"> </w:t>
            </w:r>
            <w:r w:rsidRPr="005F7459">
              <w:rPr>
                <w:sz w:val="24"/>
              </w:rPr>
              <w:t>магістерської</w:t>
            </w:r>
            <w:r w:rsidRPr="005F7459">
              <w:rPr>
                <w:spacing w:val="-4"/>
                <w:sz w:val="24"/>
              </w:rPr>
              <w:t xml:space="preserve"> </w:t>
            </w:r>
            <w:r w:rsidRPr="005F7459">
              <w:rPr>
                <w:sz w:val="24"/>
              </w:rPr>
              <w:t>роботи</w:t>
            </w:r>
            <w:r w:rsidRPr="005F7459">
              <w:rPr>
                <w:spacing w:val="-2"/>
                <w:sz w:val="24"/>
              </w:rPr>
              <w:t xml:space="preserve"> </w:t>
            </w:r>
            <w:r w:rsidRPr="005F7459">
              <w:rPr>
                <w:spacing w:val="-10"/>
                <w:sz w:val="24"/>
              </w:rPr>
              <w:t>-</w:t>
            </w:r>
            <w:r>
              <w:rPr>
                <w:spacing w:val="-10"/>
                <w:sz w:val="24"/>
              </w:rPr>
              <w:t xml:space="preserve"> </w:t>
            </w:r>
            <w:r w:rsidRPr="005F7459">
              <w:rPr>
                <w:sz w:val="24"/>
              </w:rPr>
              <w:t xml:space="preserve">розділ </w:t>
            </w:r>
            <w:r w:rsidRPr="005F7459">
              <w:rPr>
                <w:spacing w:val="-10"/>
                <w:sz w:val="24"/>
              </w:rPr>
              <w:t>1</w:t>
            </w:r>
          </w:p>
        </w:tc>
        <w:tc>
          <w:tcPr>
            <w:tcW w:w="1985" w:type="dxa"/>
          </w:tcPr>
          <w:p w14:paraId="21F03A39" w14:textId="77777777" w:rsidR="000F493C" w:rsidRPr="0038656C" w:rsidRDefault="000F493C" w:rsidP="009F7CF6">
            <w:pPr>
              <w:pStyle w:val="TableParagraph"/>
              <w:jc w:val="center"/>
              <w:rPr>
                <w:sz w:val="24"/>
                <w:lang w:val="ru-RU"/>
              </w:rPr>
            </w:pPr>
            <w:r>
              <w:rPr>
                <w:spacing w:val="-2"/>
                <w:sz w:val="24"/>
                <w:lang w:val="ru-RU"/>
              </w:rPr>
              <w:t>В</w:t>
            </w:r>
            <w:proofErr w:type="spellStart"/>
            <w:r w:rsidRPr="005F7459">
              <w:rPr>
                <w:spacing w:val="-2"/>
                <w:sz w:val="24"/>
              </w:rPr>
              <w:t>ересень</w:t>
            </w:r>
            <w:proofErr w:type="spellEnd"/>
            <w:r w:rsidR="009F7CF6">
              <w:rPr>
                <w:spacing w:val="-2"/>
                <w:sz w:val="24"/>
              </w:rPr>
              <w:t xml:space="preserve"> </w:t>
            </w:r>
            <w:r w:rsidRPr="005F7459">
              <w:rPr>
                <w:spacing w:val="-2"/>
                <w:sz w:val="24"/>
              </w:rPr>
              <w:t>-</w:t>
            </w:r>
            <w:r w:rsidR="009F7CF6">
              <w:rPr>
                <w:spacing w:val="-2"/>
                <w:sz w:val="24"/>
              </w:rPr>
              <w:t xml:space="preserve"> </w:t>
            </w:r>
            <w:r w:rsidRPr="005F7459">
              <w:rPr>
                <w:spacing w:val="-2"/>
                <w:sz w:val="24"/>
              </w:rPr>
              <w:t>жовтень</w:t>
            </w:r>
            <w:r>
              <w:rPr>
                <w:spacing w:val="-2"/>
                <w:sz w:val="24"/>
                <w:lang w:val="ru-RU"/>
              </w:rPr>
              <w:t>,</w:t>
            </w:r>
            <w:r>
              <w:t xml:space="preserve"> </w:t>
            </w:r>
            <w:r w:rsidRPr="0038656C">
              <w:rPr>
                <w:spacing w:val="-2"/>
                <w:sz w:val="24"/>
                <w:lang w:val="ru-RU"/>
              </w:rPr>
              <w:t>202</w:t>
            </w:r>
            <w:r w:rsidR="009F7CF6">
              <w:rPr>
                <w:spacing w:val="-2"/>
                <w:sz w:val="24"/>
                <w:lang w:val="ru-RU"/>
              </w:rPr>
              <w:t>5</w:t>
            </w:r>
          </w:p>
        </w:tc>
        <w:tc>
          <w:tcPr>
            <w:tcW w:w="1132" w:type="dxa"/>
          </w:tcPr>
          <w:p w14:paraId="17F65EA6"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0B16EAA6" w14:textId="77777777" w:rsidTr="0077655A">
        <w:trPr>
          <w:trHeight w:val="515"/>
        </w:trPr>
        <w:tc>
          <w:tcPr>
            <w:tcW w:w="566" w:type="dxa"/>
          </w:tcPr>
          <w:p w14:paraId="609309AC" w14:textId="77777777" w:rsidR="000F493C" w:rsidRPr="005F7459" w:rsidRDefault="000F493C" w:rsidP="005F7459">
            <w:pPr>
              <w:pStyle w:val="TableParagraph"/>
              <w:jc w:val="center"/>
              <w:rPr>
                <w:sz w:val="24"/>
              </w:rPr>
            </w:pPr>
            <w:r w:rsidRPr="005F7459">
              <w:rPr>
                <w:spacing w:val="-10"/>
                <w:sz w:val="24"/>
              </w:rPr>
              <w:t>4</w:t>
            </w:r>
          </w:p>
        </w:tc>
        <w:tc>
          <w:tcPr>
            <w:tcW w:w="5813" w:type="dxa"/>
          </w:tcPr>
          <w:p w14:paraId="03E6FBA8" w14:textId="77777777" w:rsidR="000F493C" w:rsidRPr="005F7459" w:rsidRDefault="000F493C" w:rsidP="00AA1970">
            <w:pPr>
              <w:pStyle w:val="TableParagraph"/>
              <w:ind w:left="57"/>
              <w:rPr>
                <w:sz w:val="24"/>
              </w:rPr>
            </w:pPr>
            <w:r w:rsidRPr="005F7459">
              <w:rPr>
                <w:sz w:val="24"/>
              </w:rPr>
              <w:t>Викладення</w:t>
            </w:r>
            <w:r w:rsidRPr="005F7459">
              <w:rPr>
                <w:spacing w:val="-7"/>
                <w:sz w:val="24"/>
              </w:rPr>
              <w:t xml:space="preserve"> </w:t>
            </w:r>
            <w:r w:rsidRPr="005F7459">
              <w:rPr>
                <w:sz w:val="24"/>
              </w:rPr>
              <w:t>основної</w:t>
            </w:r>
            <w:r w:rsidRPr="005F7459">
              <w:rPr>
                <w:spacing w:val="-4"/>
                <w:sz w:val="24"/>
              </w:rPr>
              <w:t xml:space="preserve"> </w:t>
            </w:r>
            <w:r w:rsidRPr="005F7459">
              <w:rPr>
                <w:sz w:val="24"/>
              </w:rPr>
              <w:t>частини</w:t>
            </w:r>
            <w:r w:rsidRPr="005F7459">
              <w:rPr>
                <w:spacing w:val="-3"/>
                <w:sz w:val="24"/>
              </w:rPr>
              <w:t xml:space="preserve"> </w:t>
            </w:r>
            <w:r w:rsidRPr="005F7459">
              <w:rPr>
                <w:sz w:val="24"/>
              </w:rPr>
              <w:t>магістерської</w:t>
            </w:r>
            <w:r w:rsidRPr="005F7459">
              <w:rPr>
                <w:spacing w:val="-4"/>
                <w:sz w:val="24"/>
              </w:rPr>
              <w:t xml:space="preserve"> </w:t>
            </w:r>
            <w:r w:rsidRPr="005F7459">
              <w:rPr>
                <w:sz w:val="24"/>
              </w:rPr>
              <w:t>роботи</w:t>
            </w:r>
            <w:r w:rsidRPr="005F7459">
              <w:rPr>
                <w:spacing w:val="-2"/>
                <w:sz w:val="24"/>
              </w:rPr>
              <w:t xml:space="preserve"> </w:t>
            </w:r>
            <w:r w:rsidRPr="005F7459">
              <w:rPr>
                <w:spacing w:val="-10"/>
                <w:sz w:val="24"/>
              </w:rPr>
              <w:t>-</w:t>
            </w:r>
            <w:r>
              <w:rPr>
                <w:spacing w:val="-10"/>
                <w:sz w:val="24"/>
              </w:rPr>
              <w:t xml:space="preserve"> </w:t>
            </w:r>
            <w:r w:rsidRPr="005F7459">
              <w:rPr>
                <w:sz w:val="24"/>
              </w:rPr>
              <w:t xml:space="preserve">розділ </w:t>
            </w:r>
            <w:r w:rsidRPr="005F7459">
              <w:rPr>
                <w:spacing w:val="-10"/>
                <w:sz w:val="24"/>
              </w:rPr>
              <w:t>2</w:t>
            </w:r>
          </w:p>
        </w:tc>
        <w:tc>
          <w:tcPr>
            <w:tcW w:w="1985" w:type="dxa"/>
          </w:tcPr>
          <w:p w14:paraId="4F510C49" w14:textId="77777777" w:rsidR="000F493C" w:rsidRPr="0038656C" w:rsidRDefault="000F493C" w:rsidP="009F7CF6">
            <w:pPr>
              <w:pStyle w:val="TableParagraph"/>
              <w:jc w:val="center"/>
              <w:rPr>
                <w:sz w:val="24"/>
                <w:lang w:val="ru-RU"/>
              </w:rPr>
            </w:pPr>
            <w:r w:rsidRPr="005F7459">
              <w:rPr>
                <w:spacing w:val="-2"/>
                <w:sz w:val="24"/>
              </w:rPr>
              <w:t>Жовтень</w:t>
            </w:r>
            <w:r>
              <w:rPr>
                <w:spacing w:val="-2"/>
                <w:sz w:val="24"/>
                <w:lang w:val="ru-RU"/>
              </w:rPr>
              <w:t xml:space="preserve">, </w:t>
            </w:r>
            <w:r w:rsidRPr="0038656C">
              <w:rPr>
                <w:spacing w:val="-2"/>
                <w:sz w:val="24"/>
                <w:lang w:val="ru-RU"/>
              </w:rPr>
              <w:t>202</w:t>
            </w:r>
            <w:r w:rsidR="009F7CF6">
              <w:rPr>
                <w:spacing w:val="-2"/>
                <w:sz w:val="24"/>
                <w:lang w:val="ru-RU"/>
              </w:rPr>
              <w:t>5</w:t>
            </w:r>
          </w:p>
        </w:tc>
        <w:tc>
          <w:tcPr>
            <w:tcW w:w="1132" w:type="dxa"/>
          </w:tcPr>
          <w:p w14:paraId="73512575"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63FF341D" w14:textId="77777777" w:rsidTr="0077655A">
        <w:trPr>
          <w:trHeight w:val="523"/>
        </w:trPr>
        <w:tc>
          <w:tcPr>
            <w:tcW w:w="566" w:type="dxa"/>
          </w:tcPr>
          <w:p w14:paraId="0934A093" w14:textId="77777777" w:rsidR="000F493C" w:rsidRPr="005F7459" w:rsidRDefault="000F493C" w:rsidP="005F7459">
            <w:pPr>
              <w:pStyle w:val="TableParagraph"/>
              <w:jc w:val="center"/>
              <w:rPr>
                <w:sz w:val="24"/>
              </w:rPr>
            </w:pPr>
            <w:r w:rsidRPr="005F7459">
              <w:rPr>
                <w:spacing w:val="-10"/>
                <w:sz w:val="24"/>
              </w:rPr>
              <w:t>5</w:t>
            </w:r>
          </w:p>
        </w:tc>
        <w:tc>
          <w:tcPr>
            <w:tcW w:w="5813" w:type="dxa"/>
          </w:tcPr>
          <w:p w14:paraId="4300D8B5" w14:textId="77777777" w:rsidR="000F493C" w:rsidRPr="005F7459" w:rsidRDefault="000F493C" w:rsidP="00AA1970">
            <w:pPr>
              <w:pStyle w:val="TableParagraph"/>
              <w:ind w:left="57"/>
              <w:rPr>
                <w:sz w:val="24"/>
              </w:rPr>
            </w:pPr>
            <w:r w:rsidRPr="005F7459">
              <w:rPr>
                <w:sz w:val="24"/>
              </w:rPr>
              <w:t>Викладення</w:t>
            </w:r>
            <w:r w:rsidRPr="005F7459">
              <w:rPr>
                <w:spacing w:val="-5"/>
                <w:sz w:val="24"/>
              </w:rPr>
              <w:t xml:space="preserve"> </w:t>
            </w:r>
            <w:r w:rsidRPr="005F7459">
              <w:rPr>
                <w:sz w:val="24"/>
              </w:rPr>
              <w:t>основної</w:t>
            </w:r>
            <w:r w:rsidRPr="005F7459">
              <w:rPr>
                <w:spacing w:val="-4"/>
                <w:sz w:val="24"/>
              </w:rPr>
              <w:t xml:space="preserve"> </w:t>
            </w:r>
            <w:r w:rsidRPr="005F7459">
              <w:rPr>
                <w:sz w:val="24"/>
              </w:rPr>
              <w:t>частини</w:t>
            </w:r>
            <w:r w:rsidRPr="005F7459">
              <w:rPr>
                <w:spacing w:val="-4"/>
                <w:sz w:val="24"/>
              </w:rPr>
              <w:t xml:space="preserve"> </w:t>
            </w:r>
            <w:r w:rsidRPr="005F7459">
              <w:rPr>
                <w:sz w:val="24"/>
              </w:rPr>
              <w:t>магістерської</w:t>
            </w:r>
            <w:r w:rsidRPr="005F7459">
              <w:rPr>
                <w:spacing w:val="-3"/>
                <w:sz w:val="24"/>
              </w:rPr>
              <w:t xml:space="preserve"> </w:t>
            </w:r>
            <w:r w:rsidRPr="005F7459">
              <w:rPr>
                <w:sz w:val="24"/>
              </w:rPr>
              <w:t>роботи</w:t>
            </w:r>
            <w:r w:rsidRPr="005F7459">
              <w:rPr>
                <w:spacing w:val="-3"/>
                <w:sz w:val="24"/>
              </w:rPr>
              <w:t xml:space="preserve"> </w:t>
            </w:r>
            <w:r w:rsidRPr="005F7459">
              <w:rPr>
                <w:spacing w:val="-10"/>
                <w:sz w:val="24"/>
              </w:rPr>
              <w:t>-</w:t>
            </w:r>
            <w:r>
              <w:rPr>
                <w:spacing w:val="-10"/>
                <w:sz w:val="24"/>
              </w:rPr>
              <w:t xml:space="preserve"> </w:t>
            </w:r>
            <w:r w:rsidRPr="005F7459">
              <w:rPr>
                <w:sz w:val="24"/>
              </w:rPr>
              <w:t>розділ</w:t>
            </w:r>
            <w:r w:rsidRPr="005F7459">
              <w:rPr>
                <w:spacing w:val="1"/>
                <w:sz w:val="24"/>
              </w:rPr>
              <w:t xml:space="preserve"> </w:t>
            </w:r>
            <w:r w:rsidRPr="005F7459">
              <w:rPr>
                <w:spacing w:val="-10"/>
                <w:sz w:val="24"/>
              </w:rPr>
              <w:t>3</w:t>
            </w:r>
          </w:p>
        </w:tc>
        <w:tc>
          <w:tcPr>
            <w:tcW w:w="1985" w:type="dxa"/>
          </w:tcPr>
          <w:p w14:paraId="12865F2A" w14:textId="77777777" w:rsidR="000F493C" w:rsidRPr="0038656C" w:rsidRDefault="000F493C" w:rsidP="009F7CF6">
            <w:pPr>
              <w:pStyle w:val="TableParagraph"/>
              <w:jc w:val="center"/>
              <w:rPr>
                <w:sz w:val="24"/>
                <w:lang w:val="ru-RU"/>
              </w:rPr>
            </w:pPr>
            <w:r w:rsidRPr="005F7459">
              <w:rPr>
                <w:spacing w:val="-2"/>
                <w:sz w:val="24"/>
              </w:rPr>
              <w:t>Листопад</w:t>
            </w:r>
            <w:r>
              <w:rPr>
                <w:spacing w:val="-2"/>
                <w:sz w:val="24"/>
                <w:lang w:val="ru-RU"/>
              </w:rPr>
              <w:t>, 202</w:t>
            </w:r>
            <w:r w:rsidR="009F7CF6">
              <w:rPr>
                <w:spacing w:val="-2"/>
                <w:sz w:val="24"/>
                <w:lang w:val="ru-RU"/>
              </w:rPr>
              <w:t>5</w:t>
            </w:r>
          </w:p>
        </w:tc>
        <w:tc>
          <w:tcPr>
            <w:tcW w:w="1132" w:type="dxa"/>
          </w:tcPr>
          <w:p w14:paraId="47FD85B4"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5EF53BDD" w14:textId="77777777" w:rsidTr="0077655A">
        <w:trPr>
          <w:trHeight w:val="814"/>
        </w:trPr>
        <w:tc>
          <w:tcPr>
            <w:tcW w:w="566" w:type="dxa"/>
          </w:tcPr>
          <w:p w14:paraId="507F21B0" w14:textId="77777777" w:rsidR="000F493C" w:rsidRPr="005F7459" w:rsidRDefault="000F493C" w:rsidP="005F7459">
            <w:pPr>
              <w:pStyle w:val="TableParagraph"/>
              <w:jc w:val="center"/>
              <w:rPr>
                <w:sz w:val="24"/>
              </w:rPr>
            </w:pPr>
            <w:r w:rsidRPr="005F7459">
              <w:rPr>
                <w:spacing w:val="-10"/>
                <w:sz w:val="24"/>
              </w:rPr>
              <w:t>6</w:t>
            </w:r>
          </w:p>
        </w:tc>
        <w:tc>
          <w:tcPr>
            <w:tcW w:w="5813" w:type="dxa"/>
          </w:tcPr>
          <w:p w14:paraId="383C3F05" w14:textId="77777777" w:rsidR="000F493C" w:rsidRPr="005F7459" w:rsidRDefault="000F493C" w:rsidP="00AA1970">
            <w:pPr>
              <w:pStyle w:val="TableParagraph"/>
              <w:ind w:left="57"/>
              <w:rPr>
                <w:sz w:val="24"/>
              </w:rPr>
            </w:pPr>
            <w:r w:rsidRPr="005F7459">
              <w:rPr>
                <w:sz w:val="24"/>
              </w:rPr>
              <w:t>Написання вступу та висновків, складання списку використаних</w:t>
            </w:r>
            <w:r w:rsidRPr="005F7459">
              <w:rPr>
                <w:spacing w:val="40"/>
                <w:sz w:val="24"/>
              </w:rPr>
              <w:t xml:space="preserve"> </w:t>
            </w:r>
            <w:r w:rsidRPr="005F7459">
              <w:rPr>
                <w:sz w:val="24"/>
              </w:rPr>
              <w:t>джерел,</w:t>
            </w:r>
            <w:r w:rsidRPr="005F7459">
              <w:rPr>
                <w:spacing w:val="40"/>
                <w:sz w:val="24"/>
              </w:rPr>
              <w:t xml:space="preserve"> </w:t>
            </w:r>
            <w:r w:rsidRPr="005F7459">
              <w:rPr>
                <w:sz w:val="24"/>
              </w:rPr>
              <w:t>оформлення</w:t>
            </w:r>
            <w:r w:rsidRPr="005F7459">
              <w:rPr>
                <w:spacing w:val="-7"/>
                <w:sz w:val="24"/>
              </w:rPr>
              <w:t xml:space="preserve"> </w:t>
            </w:r>
            <w:r w:rsidRPr="005F7459">
              <w:rPr>
                <w:sz w:val="24"/>
              </w:rPr>
              <w:t>автореферату</w:t>
            </w:r>
            <w:r w:rsidRPr="005F7459">
              <w:rPr>
                <w:spacing w:val="-7"/>
                <w:sz w:val="24"/>
              </w:rPr>
              <w:t xml:space="preserve"> </w:t>
            </w:r>
            <w:r w:rsidRPr="005F7459">
              <w:rPr>
                <w:sz w:val="24"/>
              </w:rPr>
              <w:t>та</w:t>
            </w:r>
            <w:r>
              <w:rPr>
                <w:sz w:val="24"/>
              </w:rPr>
              <w:t xml:space="preserve"> </w:t>
            </w:r>
            <w:r w:rsidRPr="005F7459">
              <w:rPr>
                <w:sz w:val="24"/>
              </w:rPr>
              <w:t>демонстраційного</w:t>
            </w:r>
            <w:r w:rsidRPr="005F7459">
              <w:rPr>
                <w:spacing w:val="-6"/>
                <w:sz w:val="24"/>
              </w:rPr>
              <w:t xml:space="preserve"> </w:t>
            </w:r>
            <w:r w:rsidRPr="005F7459">
              <w:rPr>
                <w:spacing w:val="-2"/>
                <w:sz w:val="24"/>
              </w:rPr>
              <w:t>матеріалу</w:t>
            </w:r>
          </w:p>
        </w:tc>
        <w:tc>
          <w:tcPr>
            <w:tcW w:w="1985" w:type="dxa"/>
          </w:tcPr>
          <w:p w14:paraId="7A4A73BC" w14:textId="77777777" w:rsidR="000F493C" w:rsidRPr="0038656C" w:rsidRDefault="000F493C" w:rsidP="009F7CF6">
            <w:pPr>
              <w:pStyle w:val="TableParagraph"/>
              <w:jc w:val="center"/>
              <w:rPr>
                <w:sz w:val="24"/>
                <w:lang w:val="ru-RU"/>
              </w:rPr>
            </w:pPr>
            <w:r>
              <w:rPr>
                <w:spacing w:val="-2"/>
                <w:sz w:val="24"/>
                <w:lang w:val="ru-RU"/>
              </w:rPr>
              <w:t>Ли</w:t>
            </w:r>
            <w:proofErr w:type="spellStart"/>
            <w:r w:rsidRPr="005F7459">
              <w:rPr>
                <w:spacing w:val="-2"/>
                <w:sz w:val="24"/>
              </w:rPr>
              <w:t>стопад</w:t>
            </w:r>
            <w:proofErr w:type="spellEnd"/>
            <w:r w:rsidR="009F7CF6">
              <w:rPr>
                <w:spacing w:val="-2"/>
                <w:sz w:val="24"/>
              </w:rPr>
              <w:t xml:space="preserve"> </w:t>
            </w:r>
            <w:r w:rsidRPr="005F7459">
              <w:rPr>
                <w:spacing w:val="-2"/>
                <w:sz w:val="24"/>
              </w:rPr>
              <w:t>-</w:t>
            </w:r>
            <w:r w:rsidR="009F7CF6">
              <w:rPr>
                <w:spacing w:val="-2"/>
                <w:sz w:val="24"/>
              </w:rPr>
              <w:t xml:space="preserve"> </w:t>
            </w:r>
            <w:r w:rsidRPr="005F7459">
              <w:rPr>
                <w:spacing w:val="-2"/>
                <w:sz w:val="24"/>
              </w:rPr>
              <w:t>грудень</w:t>
            </w:r>
            <w:r>
              <w:rPr>
                <w:spacing w:val="-2"/>
                <w:sz w:val="24"/>
                <w:lang w:val="ru-RU"/>
              </w:rPr>
              <w:t>, 202</w:t>
            </w:r>
            <w:r w:rsidR="009F7CF6">
              <w:rPr>
                <w:spacing w:val="-2"/>
                <w:sz w:val="24"/>
                <w:lang w:val="ru-RU"/>
              </w:rPr>
              <w:t>5</w:t>
            </w:r>
          </w:p>
        </w:tc>
        <w:tc>
          <w:tcPr>
            <w:tcW w:w="1132" w:type="dxa"/>
          </w:tcPr>
          <w:p w14:paraId="1546FA19"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005BCC55" w14:textId="77777777" w:rsidTr="0077655A">
        <w:trPr>
          <w:trHeight w:val="319"/>
        </w:trPr>
        <w:tc>
          <w:tcPr>
            <w:tcW w:w="566" w:type="dxa"/>
          </w:tcPr>
          <w:p w14:paraId="010682A1" w14:textId="77777777" w:rsidR="000F493C" w:rsidRPr="005F7459" w:rsidRDefault="000F493C" w:rsidP="005F7459">
            <w:pPr>
              <w:pStyle w:val="TableParagraph"/>
              <w:jc w:val="center"/>
              <w:rPr>
                <w:sz w:val="24"/>
              </w:rPr>
            </w:pPr>
            <w:r w:rsidRPr="005F7459">
              <w:rPr>
                <w:spacing w:val="-10"/>
                <w:sz w:val="24"/>
              </w:rPr>
              <w:t>7</w:t>
            </w:r>
          </w:p>
        </w:tc>
        <w:tc>
          <w:tcPr>
            <w:tcW w:w="5813" w:type="dxa"/>
          </w:tcPr>
          <w:p w14:paraId="71CDF8D5" w14:textId="77777777" w:rsidR="000F493C" w:rsidRPr="005F7459" w:rsidRDefault="000F493C" w:rsidP="00AA1970">
            <w:pPr>
              <w:pStyle w:val="TableParagraph"/>
              <w:ind w:left="57"/>
              <w:rPr>
                <w:sz w:val="24"/>
              </w:rPr>
            </w:pPr>
            <w:r w:rsidRPr="005F7459">
              <w:rPr>
                <w:sz w:val="24"/>
              </w:rPr>
              <w:t>Подача</w:t>
            </w:r>
            <w:r w:rsidRPr="005F7459">
              <w:rPr>
                <w:spacing w:val="-2"/>
                <w:sz w:val="24"/>
              </w:rPr>
              <w:t xml:space="preserve"> </w:t>
            </w:r>
            <w:r w:rsidRPr="005F7459">
              <w:rPr>
                <w:sz w:val="24"/>
              </w:rPr>
              <w:t>роботи</w:t>
            </w:r>
            <w:r w:rsidRPr="005F7459">
              <w:rPr>
                <w:spacing w:val="-2"/>
                <w:sz w:val="24"/>
              </w:rPr>
              <w:t xml:space="preserve"> </w:t>
            </w:r>
            <w:r w:rsidRPr="005F7459">
              <w:rPr>
                <w:sz w:val="24"/>
              </w:rPr>
              <w:t>на</w:t>
            </w:r>
            <w:r w:rsidRPr="005F7459">
              <w:rPr>
                <w:spacing w:val="-1"/>
                <w:sz w:val="24"/>
              </w:rPr>
              <w:t xml:space="preserve"> </w:t>
            </w:r>
            <w:r w:rsidRPr="005F7459">
              <w:rPr>
                <w:sz w:val="24"/>
              </w:rPr>
              <w:t>кафедру</w:t>
            </w:r>
            <w:r w:rsidRPr="005F7459">
              <w:rPr>
                <w:spacing w:val="-2"/>
                <w:sz w:val="24"/>
              </w:rPr>
              <w:t xml:space="preserve"> </w:t>
            </w:r>
            <w:r w:rsidRPr="005F7459">
              <w:rPr>
                <w:sz w:val="24"/>
              </w:rPr>
              <w:t>для</w:t>
            </w:r>
            <w:r w:rsidRPr="005F7459">
              <w:rPr>
                <w:spacing w:val="-1"/>
                <w:sz w:val="24"/>
              </w:rPr>
              <w:t xml:space="preserve"> </w:t>
            </w:r>
            <w:r w:rsidRPr="005F7459">
              <w:rPr>
                <w:sz w:val="24"/>
              </w:rPr>
              <w:t>попереднього</w:t>
            </w:r>
            <w:r w:rsidRPr="005F7459">
              <w:rPr>
                <w:spacing w:val="-3"/>
                <w:sz w:val="24"/>
              </w:rPr>
              <w:t xml:space="preserve"> </w:t>
            </w:r>
            <w:r w:rsidRPr="005F7459">
              <w:rPr>
                <w:spacing w:val="-2"/>
                <w:sz w:val="24"/>
              </w:rPr>
              <w:t>захисту</w:t>
            </w:r>
          </w:p>
        </w:tc>
        <w:tc>
          <w:tcPr>
            <w:tcW w:w="1985" w:type="dxa"/>
          </w:tcPr>
          <w:p w14:paraId="05CFF2E1" w14:textId="77777777" w:rsidR="000F493C" w:rsidRPr="0038656C" w:rsidRDefault="000F493C" w:rsidP="009F7CF6">
            <w:pPr>
              <w:pStyle w:val="TableParagraph"/>
              <w:jc w:val="center"/>
              <w:rPr>
                <w:sz w:val="24"/>
                <w:lang w:val="ru-RU"/>
              </w:rPr>
            </w:pPr>
            <w:r w:rsidRPr="005F7459">
              <w:rPr>
                <w:spacing w:val="-2"/>
                <w:sz w:val="24"/>
              </w:rPr>
              <w:t>Грудень</w:t>
            </w:r>
            <w:r>
              <w:rPr>
                <w:spacing w:val="-2"/>
                <w:sz w:val="24"/>
                <w:lang w:val="ru-RU"/>
              </w:rPr>
              <w:t>, 202</w:t>
            </w:r>
            <w:r w:rsidR="009F7CF6">
              <w:rPr>
                <w:spacing w:val="-2"/>
                <w:sz w:val="24"/>
                <w:lang w:val="ru-RU"/>
              </w:rPr>
              <w:t>5</w:t>
            </w:r>
          </w:p>
        </w:tc>
        <w:tc>
          <w:tcPr>
            <w:tcW w:w="1132" w:type="dxa"/>
          </w:tcPr>
          <w:p w14:paraId="15A5452F"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0941B472" w14:textId="77777777" w:rsidTr="0077655A">
        <w:trPr>
          <w:trHeight w:val="316"/>
        </w:trPr>
        <w:tc>
          <w:tcPr>
            <w:tcW w:w="566" w:type="dxa"/>
          </w:tcPr>
          <w:p w14:paraId="5CBA8B74" w14:textId="77777777" w:rsidR="000F493C" w:rsidRPr="005F7459" w:rsidRDefault="000F493C" w:rsidP="005F7459">
            <w:pPr>
              <w:pStyle w:val="TableParagraph"/>
              <w:jc w:val="center"/>
              <w:rPr>
                <w:sz w:val="24"/>
              </w:rPr>
            </w:pPr>
            <w:r w:rsidRPr="005F7459">
              <w:rPr>
                <w:spacing w:val="-10"/>
                <w:sz w:val="24"/>
              </w:rPr>
              <w:t>8</w:t>
            </w:r>
          </w:p>
        </w:tc>
        <w:tc>
          <w:tcPr>
            <w:tcW w:w="5813" w:type="dxa"/>
          </w:tcPr>
          <w:p w14:paraId="7B84D248" w14:textId="77777777" w:rsidR="000F493C" w:rsidRPr="005F7459" w:rsidRDefault="000F493C" w:rsidP="00AA1970">
            <w:pPr>
              <w:pStyle w:val="TableParagraph"/>
              <w:ind w:left="57"/>
              <w:rPr>
                <w:sz w:val="24"/>
              </w:rPr>
            </w:pPr>
            <w:r w:rsidRPr="005F7459">
              <w:rPr>
                <w:sz w:val="24"/>
              </w:rPr>
              <w:t>Підготовка</w:t>
            </w:r>
            <w:r w:rsidRPr="005F7459">
              <w:rPr>
                <w:spacing w:val="-2"/>
                <w:sz w:val="24"/>
              </w:rPr>
              <w:t xml:space="preserve"> </w:t>
            </w:r>
            <w:r w:rsidRPr="005F7459">
              <w:rPr>
                <w:sz w:val="24"/>
              </w:rPr>
              <w:t>до</w:t>
            </w:r>
            <w:r w:rsidRPr="005F7459">
              <w:rPr>
                <w:spacing w:val="-1"/>
                <w:sz w:val="24"/>
              </w:rPr>
              <w:t xml:space="preserve"> </w:t>
            </w:r>
            <w:r w:rsidRPr="005F7459">
              <w:rPr>
                <w:sz w:val="24"/>
              </w:rPr>
              <w:t>захисту</w:t>
            </w:r>
            <w:r w:rsidRPr="005F7459">
              <w:rPr>
                <w:spacing w:val="-3"/>
                <w:sz w:val="24"/>
              </w:rPr>
              <w:t xml:space="preserve"> </w:t>
            </w:r>
            <w:r w:rsidRPr="005F7459">
              <w:rPr>
                <w:sz w:val="24"/>
              </w:rPr>
              <w:t>перед</w:t>
            </w:r>
            <w:r w:rsidRPr="005F7459">
              <w:rPr>
                <w:spacing w:val="1"/>
                <w:sz w:val="24"/>
              </w:rPr>
              <w:t xml:space="preserve"> </w:t>
            </w:r>
            <w:r w:rsidRPr="005F7459">
              <w:rPr>
                <w:spacing w:val="-5"/>
                <w:sz w:val="24"/>
              </w:rPr>
              <w:t>КАК</w:t>
            </w:r>
          </w:p>
        </w:tc>
        <w:tc>
          <w:tcPr>
            <w:tcW w:w="1985" w:type="dxa"/>
          </w:tcPr>
          <w:p w14:paraId="31840706" w14:textId="77777777" w:rsidR="000F493C" w:rsidRPr="0038656C" w:rsidRDefault="000F493C" w:rsidP="009F7CF6">
            <w:pPr>
              <w:pStyle w:val="TableParagraph"/>
              <w:jc w:val="center"/>
              <w:rPr>
                <w:sz w:val="24"/>
                <w:lang w:val="ru-RU"/>
              </w:rPr>
            </w:pPr>
            <w:r w:rsidRPr="005F7459">
              <w:rPr>
                <w:spacing w:val="-2"/>
                <w:sz w:val="24"/>
              </w:rPr>
              <w:t>Грудень</w:t>
            </w:r>
            <w:r>
              <w:rPr>
                <w:spacing w:val="-2"/>
                <w:sz w:val="24"/>
                <w:lang w:val="ru-RU"/>
              </w:rPr>
              <w:t>, 202</w:t>
            </w:r>
            <w:r w:rsidR="009F7CF6">
              <w:rPr>
                <w:spacing w:val="-2"/>
                <w:sz w:val="24"/>
                <w:lang w:val="ru-RU"/>
              </w:rPr>
              <w:t>5</w:t>
            </w:r>
          </w:p>
        </w:tc>
        <w:tc>
          <w:tcPr>
            <w:tcW w:w="1132" w:type="dxa"/>
          </w:tcPr>
          <w:p w14:paraId="310E3631" w14:textId="77777777" w:rsidR="000F493C" w:rsidRPr="000F493C" w:rsidRDefault="000F493C" w:rsidP="00F027F6">
            <w:pPr>
              <w:jc w:val="center"/>
              <w:rPr>
                <w:sz w:val="24"/>
                <w:szCs w:val="24"/>
              </w:rPr>
            </w:pPr>
            <w:r w:rsidRPr="000F493C">
              <w:rPr>
                <w:sz w:val="24"/>
                <w:szCs w:val="24"/>
              </w:rPr>
              <w:t>виконано</w:t>
            </w:r>
          </w:p>
        </w:tc>
      </w:tr>
      <w:tr w:rsidR="000F493C" w:rsidRPr="005F7459" w14:paraId="603FA0AA" w14:textId="77777777" w:rsidTr="0077655A">
        <w:trPr>
          <w:trHeight w:val="318"/>
        </w:trPr>
        <w:tc>
          <w:tcPr>
            <w:tcW w:w="566" w:type="dxa"/>
          </w:tcPr>
          <w:p w14:paraId="38B42732" w14:textId="77777777" w:rsidR="000F493C" w:rsidRPr="005F7459" w:rsidRDefault="000F493C" w:rsidP="005F7459">
            <w:pPr>
              <w:pStyle w:val="TableParagraph"/>
              <w:jc w:val="center"/>
              <w:rPr>
                <w:sz w:val="24"/>
              </w:rPr>
            </w:pPr>
            <w:r w:rsidRPr="005F7459">
              <w:rPr>
                <w:spacing w:val="-10"/>
                <w:sz w:val="24"/>
              </w:rPr>
              <w:t>9</w:t>
            </w:r>
          </w:p>
        </w:tc>
        <w:tc>
          <w:tcPr>
            <w:tcW w:w="5813" w:type="dxa"/>
          </w:tcPr>
          <w:p w14:paraId="72508253" w14:textId="77777777" w:rsidR="000F493C" w:rsidRPr="005F7459" w:rsidRDefault="000F493C" w:rsidP="00AA1970">
            <w:pPr>
              <w:pStyle w:val="TableParagraph"/>
              <w:ind w:left="57"/>
              <w:rPr>
                <w:sz w:val="24"/>
              </w:rPr>
            </w:pPr>
            <w:r w:rsidRPr="005F7459">
              <w:rPr>
                <w:sz w:val="24"/>
              </w:rPr>
              <w:t>Захист</w:t>
            </w:r>
            <w:r w:rsidRPr="005F7459">
              <w:rPr>
                <w:spacing w:val="-3"/>
                <w:sz w:val="24"/>
              </w:rPr>
              <w:t xml:space="preserve"> </w:t>
            </w:r>
            <w:r w:rsidRPr="005F7459">
              <w:rPr>
                <w:sz w:val="24"/>
              </w:rPr>
              <w:t>магістерської</w:t>
            </w:r>
            <w:r w:rsidRPr="005F7459">
              <w:rPr>
                <w:spacing w:val="-3"/>
                <w:sz w:val="24"/>
              </w:rPr>
              <w:t xml:space="preserve"> </w:t>
            </w:r>
            <w:r w:rsidRPr="005F7459">
              <w:rPr>
                <w:spacing w:val="-2"/>
                <w:sz w:val="24"/>
              </w:rPr>
              <w:t>роботи</w:t>
            </w:r>
          </w:p>
        </w:tc>
        <w:tc>
          <w:tcPr>
            <w:tcW w:w="1985" w:type="dxa"/>
          </w:tcPr>
          <w:p w14:paraId="15A4B034" w14:textId="77777777" w:rsidR="000F493C" w:rsidRPr="0038656C" w:rsidRDefault="000F493C" w:rsidP="009F7CF6">
            <w:pPr>
              <w:pStyle w:val="TableParagraph"/>
              <w:jc w:val="center"/>
              <w:rPr>
                <w:sz w:val="24"/>
                <w:lang w:val="ru-RU"/>
              </w:rPr>
            </w:pPr>
            <w:r w:rsidRPr="005F7459">
              <w:rPr>
                <w:spacing w:val="-2"/>
                <w:sz w:val="24"/>
              </w:rPr>
              <w:t>Грудень</w:t>
            </w:r>
            <w:r>
              <w:rPr>
                <w:spacing w:val="-2"/>
                <w:sz w:val="24"/>
                <w:lang w:val="ru-RU"/>
              </w:rPr>
              <w:t>, 202</w:t>
            </w:r>
            <w:r w:rsidR="009F7CF6">
              <w:rPr>
                <w:spacing w:val="-2"/>
                <w:sz w:val="24"/>
                <w:lang w:val="ru-RU"/>
              </w:rPr>
              <w:t>5</w:t>
            </w:r>
          </w:p>
        </w:tc>
        <w:tc>
          <w:tcPr>
            <w:tcW w:w="1132" w:type="dxa"/>
          </w:tcPr>
          <w:p w14:paraId="6A086CB7" w14:textId="77777777" w:rsidR="000F493C" w:rsidRPr="000F493C" w:rsidRDefault="000F493C" w:rsidP="00F027F6">
            <w:pPr>
              <w:jc w:val="center"/>
              <w:rPr>
                <w:sz w:val="24"/>
                <w:szCs w:val="24"/>
              </w:rPr>
            </w:pPr>
            <w:r w:rsidRPr="000F493C">
              <w:rPr>
                <w:sz w:val="24"/>
                <w:szCs w:val="24"/>
              </w:rPr>
              <w:t>виконано</w:t>
            </w:r>
          </w:p>
        </w:tc>
      </w:tr>
    </w:tbl>
    <w:p w14:paraId="04038117" w14:textId="31A09862" w:rsidR="00970652" w:rsidRPr="005F7459" w:rsidRDefault="007B362D">
      <w:pPr>
        <w:pStyle w:val="a3"/>
        <w:ind w:left="0" w:firstLine="0"/>
        <w:jc w:val="left"/>
        <w:rPr>
          <w:b/>
          <w:sz w:val="24"/>
        </w:rPr>
      </w:pPr>
      <w:r>
        <w:rPr>
          <w:b/>
          <w:noProof/>
          <w:sz w:val="24"/>
        </w:rPr>
        <mc:AlternateContent>
          <mc:Choice Requires="wps">
            <w:drawing>
              <wp:anchor distT="0" distB="0" distL="114300" distR="114300" simplePos="0" relativeHeight="487621120" behindDoc="0" locked="0" layoutInCell="1" allowOverlap="1" wp14:anchorId="7902C46F" wp14:editId="3FCC4937">
                <wp:simplePos x="0" y="0"/>
                <wp:positionH relativeFrom="column">
                  <wp:posOffset>2214245</wp:posOffset>
                </wp:positionH>
                <wp:positionV relativeFrom="paragraph">
                  <wp:posOffset>12065</wp:posOffset>
                </wp:positionV>
                <wp:extent cx="771525" cy="485775"/>
                <wp:effectExtent l="0" t="0" r="0" b="0"/>
                <wp:wrapNone/>
                <wp:docPr id="24" name="Надпись 24"/>
                <wp:cNvGraphicFramePr/>
                <a:graphic xmlns:a="http://schemas.openxmlformats.org/drawingml/2006/main">
                  <a:graphicData uri="http://schemas.microsoft.com/office/word/2010/wordprocessingShape">
                    <wps:wsp>
                      <wps:cNvSpPr txBox="1"/>
                      <wps:spPr>
                        <a:xfrm>
                          <a:off x="0" y="0"/>
                          <a:ext cx="771525" cy="485775"/>
                        </a:xfrm>
                        <a:prstGeom prst="rect">
                          <a:avLst/>
                        </a:prstGeom>
                        <a:noFill/>
                        <a:ln w="6350">
                          <a:noFill/>
                        </a:ln>
                      </wps:spPr>
                      <wps:txbx>
                        <w:txbxContent>
                          <w:p w14:paraId="51A538DA" w14:textId="5BC2F589" w:rsidR="007B362D" w:rsidRPr="007B362D" w:rsidRDefault="007B362D" w:rsidP="007B362D">
                            <w:pPr>
                              <w:widowControl/>
                              <w:autoSpaceDE/>
                              <w:autoSpaceDN/>
                              <w:spacing w:before="100" w:beforeAutospacing="1" w:after="100" w:afterAutospacing="1"/>
                              <w:rPr>
                                <w:sz w:val="24"/>
                                <w:szCs w:val="24"/>
                                <w:lang w:eastAsia="uk-UA"/>
                              </w:rPr>
                            </w:pPr>
                            <w:r w:rsidRPr="007B362D">
                              <w:rPr>
                                <w:noProof/>
                                <w:sz w:val="24"/>
                                <w:szCs w:val="24"/>
                                <w:lang w:eastAsia="uk-UA"/>
                              </w:rPr>
                              <w:drawing>
                                <wp:inline distT="0" distB="0" distL="0" distR="0" wp14:anchorId="5534476E" wp14:editId="623F4992">
                                  <wp:extent cx="482600" cy="387985"/>
                                  <wp:effectExtent l="0" t="0" r="0" b="0"/>
                                  <wp:docPr id="25" name="Рисунок 25" descr="C:\Users\olena.balanenko\Downloads\20260119_12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ena.balanenko\Downloads\20260119_120256.jpg"/>
                                          <pic:cNvPicPr>
                                            <a:picLocks noChangeAspect="1" noChangeArrowheads="1"/>
                                          </pic:cNvPicPr>
                                        </pic:nvPicPr>
                                        <pic:blipFill>
                                          <a:blip r:embed="rId11">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82600" cy="387985"/>
                                          </a:xfrm>
                                          <a:prstGeom prst="rect">
                                            <a:avLst/>
                                          </a:prstGeom>
                                          <a:noFill/>
                                          <a:ln>
                                            <a:noFill/>
                                          </a:ln>
                                        </pic:spPr>
                                      </pic:pic>
                                    </a:graphicData>
                                  </a:graphic>
                                </wp:inline>
                              </w:drawing>
                            </w:r>
                          </w:p>
                          <w:p w14:paraId="1A7092BD" w14:textId="77777777" w:rsidR="007B362D" w:rsidRDefault="007B362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02C46F" id="_x0000_s1031" type="#_x0000_t202" style="position:absolute;margin-left:174.35pt;margin-top:.95pt;width:60.75pt;height:38.25pt;z-index:48762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" filled="f" stroked="f" strokeweight=".5pt">
                <v:textbox>
                  <w:txbxContent>
                    <w:p w14:paraId="51A538DA" w14:textId="5BC2F589" w:rsidR="007B362D" w:rsidRPr="007B362D" w:rsidRDefault="007B362D" w:rsidP="007B362D">
                      <w:pPr>
                        <w:widowControl/>
                        <w:autoSpaceDE/>
                        <w:autoSpaceDN/>
                        <w:spacing w:before="100" w:beforeAutospacing="1" w:after="100" w:afterAutospacing="1"/>
                        <w:rPr>
                          <w:sz w:val="24"/>
                          <w:szCs w:val="24"/>
                          <w:lang w:eastAsia="uk-UA"/>
                        </w:rPr>
                      </w:pPr>
                      <w:r w:rsidRPr="007B362D">
                        <w:rPr>
                          <w:noProof/>
                          <w:sz w:val="24"/>
                          <w:szCs w:val="24"/>
                          <w:lang w:eastAsia="uk-UA"/>
                        </w:rPr>
                        <w:drawing>
                          <wp:inline distT="0" distB="0" distL="0" distR="0" wp14:anchorId="5534476E" wp14:editId="623F4992">
                            <wp:extent cx="482600" cy="387985"/>
                            <wp:effectExtent l="0" t="0" r="0" b="0"/>
                            <wp:docPr id="25" name="Рисунок 25" descr="C:\Users\olena.balanenko\Downloads\20260119_12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ena.balanenko\Downloads\20260119_120256.jpg"/>
                                    <pic:cNvPicPr>
                                      <a:picLocks noChangeAspect="1" noChangeArrowheads="1"/>
                                    </pic:cNvPicPr>
                                  </pic:nvPicPr>
                                  <pic:blipFill>
                                    <a:blip r:embed="rId11">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82600" cy="387985"/>
                                    </a:xfrm>
                                    <a:prstGeom prst="rect">
                                      <a:avLst/>
                                    </a:prstGeom>
                                    <a:noFill/>
                                    <a:ln>
                                      <a:noFill/>
                                    </a:ln>
                                  </pic:spPr>
                                </pic:pic>
                              </a:graphicData>
                            </a:graphic>
                          </wp:inline>
                        </w:drawing>
                      </w:r>
                    </w:p>
                    <w:p w14:paraId="1A7092BD" w14:textId="77777777" w:rsidR="007B362D" w:rsidRDefault="007B362D"/>
                  </w:txbxContent>
                </v:textbox>
              </v:shape>
            </w:pict>
          </mc:Fallback>
        </mc:AlternateContent>
      </w:r>
    </w:p>
    <w:p w14:paraId="4E8BB952" w14:textId="77777777" w:rsidR="00970652" w:rsidRPr="005F7459" w:rsidRDefault="00970652">
      <w:pPr>
        <w:pStyle w:val="a3"/>
        <w:spacing w:before="4"/>
        <w:ind w:left="0" w:firstLine="0"/>
        <w:jc w:val="left"/>
        <w:rPr>
          <w:b/>
          <w:sz w:val="24"/>
        </w:rPr>
      </w:pPr>
    </w:p>
    <w:p w14:paraId="61516A16" w14:textId="77777777" w:rsidR="00970652" w:rsidRPr="005F7459" w:rsidRDefault="00DB021A">
      <w:pPr>
        <w:tabs>
          <w:tab w:val="left" w:pos="3100"/>
          <w:tab w:val="left" w:pos="5076"/>
          <w:tab w:val="left" w:pos="5321"/>
        </w:tabs>
        <w:spacing w:line="268" w:lineRule="exact"/>
        <w:ind w:left="1965"/>
        <w:rPr>
          <w:sz w:val="24"/>
        </w:rPr>
      </w:pPr>
      <w:r w:rsidRPr="005F7459">
        <w:rPr>
          <w:b/>
          <w:spacing w:val="-2"/>
          <w:sz w:val="24"/>
        </w:rPr>
        <w:t>Студент</w:t>
      </w:r>
      <w:r w:rsidRPr="005F7459">
        <w:rPr>
          <w:b/>
          <w:sz w:val="24"/>
        </w:rPr>
        <w:tab/>
      </w:r>
      <w:r w:rsidRPr="005F7459">
        <w:rPr>
          <w:sz w:val="24"/>
          <w:u w:val="single"/>
        </w:rPr>
        <w:tab/>
      </w:r>
      <w:r w:rsidRPr="005F7459">
        <w:rPr>
          <w:sz w:val="24"/>
        </w:rPr>
        <w:tab/>
      </w:r>
      <w:r w:rsidR="0079435A">
        <w:rPr>
          <w:spacing w:val="-4"/>
          <w:sz w:val="24"/>
          <w:szCs w:val="24"/>
          <w:u w:val="single"/>
        </w:rPr>
        <w:t>Т</w:t>
      </w:r>
      <w:r w:rsidR="0079435A" w:rsidRPr="005F7459">
        <w:rPr>
          <w:spacing w:val="-4"/>
          <w:sz w:val="24"/>
          <w:szCs w:val="24"/>
          <w:u w:val="single"/>
        </w:rPr>
        <w:t>.</w:t>
      </w:r>
      <w:r w:rsidR="0079435A">
        <w:rPr>
          <w:spacing w:val="-4"/>
          <w:sz w:val="24"/>
          <w:u w:val="single"/>
        </w:rPr>
        <w:t>В</w:t>
      </w:r>
      <w:r w:rsidR="0079435A" w:rsidRPr="005F7459">
        <w:rPr>
          <w:spacing w:val="-4"/>
          <w:sz w:val="24"/>
          <w:u w:val="single"/>
        </w:rPr>
        <w:t>.</w:t>
      </w:r>
      <w:r w:rsidR="0079435A">
        <w:rPr>
          <w:spacing w:val="-4"/>
          <w:sz w:val="24"/>
          <w:u w:val="single"/>
        </w:rPr>
        <w:t xml:space="preserve"> </w:t>
      </w:r>
      <w:r w:rsidR="009F7CF6">
        <w:rPr>
          <w:sz w:val="24"/>
          <w:szCs w:val="24"/>
          <w:u w:val="single"/>
        </w:rPr>
        <w:t>Сав</w:t>
      </w:r>
      <w:r w:rsidR="002A2433">
        <w:rPr>
          <w:sz w:val="24"/>
          <w:szCs w:val="24"/>
          <w:u w:val="single"/>
        </w:rPr>
        <w:t>ч</w:t>
      </w:r>
      <w:r w:rsidR="00856214" w:rsidRPr="005F7459">
        <w:rPr>
          <w:sz w:val="24"/>
          <w:szCs w:val="24"/>
          <w:u w:val="single"/>
        </w:rPr>
        <w:t>енко</w:t>
      </w:r>
      <w:r w:rsidRPr="005F7459">
        <w:rPr>
          <w:spacing w:val="-6"/>
          <w:sz w:val="24"/>
          <w:szCs w:val="24"/>
          <w:u w:val="single"/>
        </w:rPr>
        <w:t xml:space="preserve"> </w:t>
      </w:r>
    </w:p>
    <w:p w14:paraId="0B5FAC08" w14:textId="67FBFA11" w:rsidR="00970652" w:rsidRDefault="001B58E3">
      <w:pPr>
        <w:tabs>
          <w:tab w:val="left" w:pos="1743"/>
        </w:tabs>
        <w:spacing w:line="198" w:lineRule="exact"/>
        <w:ind w:left="230"/>
        <w:jc w:val="center"/>
        <w:rPr>
          <w:spacing w:val="-2"/>
          <w:sz w:val="12"/>
        </w:rPr>
      </w:pPr>
      <w:r>
        <w:rPr>
          <w:noProof/>
          <w:spacing w:val="-2"/>
          <w:sz w:val="12"/>
        </w:rPr>
        <mc:AlternateContent>
          <mc:Choice Requires="wps">
            <w:drawing>
              <wp:anchor distT="0" distB="0" distL="114300" distR="114300" simplePos="0" relativeHeight="251659264" behindDoc="0" locked="0" layoutInCell="1" allowOverlap="1" wp14:anchorId="48B55EC1" wp14:editId="6056F073">
                <wp:simplePos x="0" y="0"/>
                <wp:positionH relativeFrom="column">
                  <wp:posOffset>2004695</wp:posOffset>
                </wp:positionH>
                <wp:positionV relativeFrom="paragraph">
                  <wp:posOffset>80010</wp:posOffset>
                </wp:positionV>
                <wp:extent cx="1085850" cy="857250"/>
                <wp:effectExtent l="0" t="0" r="0" b="0"/>
                <wp:wrapNone/>
                <wp:docPr id="1981011422" name="Надпись 26"/>
                <wp:cNvGraphicFramePr/>
                <a:graphic xmlns:a="http://schemas.openxmlformats.org/drawingml/2006/main">
                  <a:graphicData uri="http://schemas.microsoft.com/office/word/2010/wordprocessingShape">
                    <wps:wsp>
                      <wps:cNvSpPr txBox="1"/>
                      <wps:spPr>
                        <a:xfrm>
                          <a:off x="0" y="0"/>
                          <a:ext cx="1085850" cy="857250"/>
                        </a:xfrm>
                        <a:prstGeom prst="rect">
                          <a:avLst/>
                        </a:prstGeom>
                        <a:noFill/>
                        <a:ln w="6350">
                          <a:noFill/>
                        </a:ln>
                      </wps:spPr>
                      <wps:txbx>
                        <w:txbxContent>
                          <w:p w14:paraId="59E46CA8" w14:textId="12552A80" w:rsidR="00F02FC2" w:rsidRDefault="00F02FC2">
                            <w:r>
                              <w:rPr>
                                <w:noProof/>
                                <w14:ligatures w14:val="standardContextual"/>
                              </w:rPr>
                              <w:drawing>
                                <wp:inline distT="0" distB="0" distL="0" distR="0" wp14:anchorId="684C3C8D" wp14:editId="4FBBD513">
                                  <wp:extent cx="474139" cy="621030"/>
                                  <wp:effectExtent l="0" t="0" r="2540" b="7620"/>
                                  <wp:docPr id="457360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8B55EC1" id="Надпись 26" o:spid="_x0000_s1032" type="#_x0000_t202" style="position:absolute;left:0;text-align:left;margin-left:157.85pt;margin-top:6.3pt;width:85.5pt;height:6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" filled="f" stroked="f" strokeweight=".5pt">
                <v:textbox>
                  <w:txbxContent>
                    <w:p w14:paraId="59E46CA8" w14:textId="12552A80" w:rsidR="00F02FC2" w:rsidRDefault="00F02FC2">
                      <w:r>
                        <w:rPr>
                          <w:noProof/>
                          <w14:ligatures w14:val="standardContextual"/>
                        </w:rPr>
                        <w:drawing>
                          <wp:inline distT="0" distB="0" distL="0" distR="0" wp14:anchorId="684C3C8D" wp14:editId="4FBBD513">
                            <wp:extent cx="474139" cy="621030"/>
                            <wp:effectExtent l="0" t="0" r="2540" b="7620"/>
                            <wp:docPr id="457360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59632" name=""/>
                                    <pic:cNvPicPr/>
                                  </pic:nvPicPr>
                                  <pic:blipFill rotWithShape="1">
                                    <a:blip r:embed="rId8"/>
                                    <a:srcRect l="32554" t="46777" r="60591" b="37251"/>
                                    <a:stretch>
                                      <a:fillRect/>
                                    </a:stretch>
                                  </pic:blipFill>
                                  <pic:spPr bwMode="auto">
                                    <a:xfrm>
                                      <a:off x="0" y="0"/>
                                      <a:ext cx="479570" cy="628143"/>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DB021A" w:rsidRPr="005F7459">
        <w:rPr>
          <w:spacing w:val="-2"/>
          <w:sz w:val="12"/>
        </w:rPr>
        <w:t>(підпис)</w:t>
      </w:r>
      <w:r w:rsidR="00DB021A" w:rsidRPr="005F7459">
        <w:rPr>
          <w:sz w:val="12"/>
        </w:rPr>
        <w:tab/>
      </w:r>
      <w:r w:rsidR="00DB021A" w:rsidRPr="00A82EFB">
        <w:rPr>
          <w:position w:val="3"/>
          <w:sz w:val="16"/>
          <w:szCs w:val="16"/>
          <w:vertAlign w:val="subscript"/>
        </w:rPr>
        <w:t>(</w:t>
      </w:r>
      <w:r w:rsidR="00DB021A" w:rsidRPr="00A82EFB">
        <w:rPr>
          <w:sz w:val="12"/>
        </w:rPr>
        <w:t>прізвище</w:t>
      </w:r>
      <w:r w:rsidR="00DB021A" w:rsidRPr="00A82EFB">
        <w:rPr>
          <w:spacing w:val="-3"/>
          <w:sz w:val="12"/>
        </w:rPr>
        <w:t xml:space="preserve"> </w:t>
      </w:r>
      <w:r w:rsidR="00DB021A" w:rsidRPr="00A82EFB">
        <w:rPr>
          <w:sz w:val="12"/>
        </w:rPr>
        <w:t>та</w:t>
      </w:r>
      <w:r w:rsidR="00DB021A" w:rsidRPr="00A82EFB">
        <w:rPr>
          <w:spacing w:val="-1"/>
          <w:sz w:val="12"/>
        </w:rPr>
        <w:t xml:space="preserve"> </w:t>
      </w:r>
      <w:r w:rsidR="00DB021A" w:rsidRPr="00A82EFB">
        <w:rPr>
          <w:spacing w:val="-2"/>
          <w:sz w:val="12"/>
        </w:rPr>
        <w:t>ініціали</w:t>
      </w:r>
      <w:r w:rsidR="00DB021A" w:rsidRPr="005F7459">
        <w:rPr>
          <w:spacing w:val="-2"/>
          <w:sz w:val="12"/>
        </w:rPr>
        <w:t>)</w:t>
      </w:r>
    </w:p>
    <w:p w14:paraId="0C617B56" w14:textId="77777777" w:rsidR="001B58E3" w:rsidRPr="005F7459" w:rsidRDefault="001B58E3">
      <w:pPr>
        <w:tabs>
          <w:tab w:val="left" w:pos="1743"/>
        </w:tabs>
        <w:spacing w:line="198" w:lineRule="exact"/>
        <w:ind w:left="230"/>
        <w:jc w:val="center"/>
        <w:rPr>
          <w:sz w:val="12"/>
        </w:rPr>
      </w:pPr>
    </w:p>
    <w:p w14:paraId="0B67F7AE" w14:textId="77777777" w:rsidR="001B58E3" w:rsidRDefault="001B58E3">
      <w:pPr>
        <w:tabs>
          <w:tab w:val="left" w:pos="3112"/>
          <w:tab w:val="left" w:pos="5085"/>
          <w:tab w:val="left" w:pos="5330"/>
        </w:tabs>
        <w:spacing w:before="86" w:line="274" w:lineRule="exact"/>
        <w:ind w:left="974"/>
        <w:rPr>
          <w:b/>
          <w:sz w:val="24"/>
        </w:rPr>
      </w:pPr>
    </w:p>
    <w:p w14:paraId="705760CE" w14:textId="493B84F1" w:rsidR="00970652" w:rsidRPr="005F7459" w:rsidRDefault="00DB021A">
      <w:pPr>
        <w:tabs>
          <w:tab w:val="left" w:pos="3112"/>
          <w:tab w:val="left" w:pos="5085"/>
          <w:tab w:val="left" w:pos="5330"/>
        </w:tabs>
        <w:spacing w:before="86" w:line="274" w:lineRule="exact"/>
        <w:ind w:left="974"/>
        <w:rPr>
          <w:sz w:val="24"/>
        </w:rPr>
      </w:pPr>
      <w:r w:rsidRPr="00C504DD">
        <w:rPr>
          <w:b/>
          <w:sz w:val="24"/>
        </w:rPr>
        <w:t>Керівник</w:t>
      </w:r>
      <w:r w:rsidRPr="00C504DD">
        <w:rPr>
          <w:b/>
          <w:spacing w:val="-2"/>
          <w:sz w:val="24"/>
        </w:rPr>
        <w:t xml:space="preserve"> роботи</w:t>
      </w:r>
      <w:r w:rsidRPr="00C504DD">
        <w:rPr>
          <w:b/>
          <w:sz w:val="24"/>
        </w:rPr>
        <w:tab/>
      </w:r>
      <w:r w:rsidRPr="00C504DD">
        <w:rPr>
          <w:sz w:val="24"/>
          <w:u w:val="single"/>
        </w:rPr>
        <w:tab/>
      </w:r>
      <w:r w:rsidRPr="00C504DD">
        <w:rPr>
          <w:sz w:val="24"/>
        </w:rPr>
        <w:tab/>
      </w:r>
      <w:r w:rsidR="0079435A" w:rsidRPr="00C504DD">
        <w:rPr>
          <w:sz w:val="24"/>
          <w:u w:val="single"/>
        </w:rPr>
        <w:t>О.В.</w:t>
      </w:r>
      <w:r w:rsidR="0079435A">
        <w:rPr>
          <w:sz w:val="24"/>
          <w:u w:val="single"/>
        </w:rPr>
        <w:t xml:space="preserve"> </w:t>
      </w:r>
      <w:r w:rsidR="00C504DD" w:rsidRPr="00C504DD">
        <w:rPr>
          <w:sz w:val="24"/>
          <w:u w:val="single"/>
        </w:rPr>
        <w:t xml:space="preserve">Погорєлова </w:t>
      </w:r>
    </w:p>
    <w:p w14:paraId="4D7D10A0" w14:textId="77777777" w:rsidR="001B58E3" w:rsidRDefault="001B58E3">
      <w:pPr>
        <w:tabs>
          <w:tab w:val="left" w:pos="1791"/>
        </w:tabs>
        <w:spacing w:line="136" w:lineRule="exact"/>
        <w:ind w:left="250"/>
        <w:jc w:val="center"/>
        <w:rPr>
          <w:spacing w:val="-2"/>
          <w:sz w:val="12"/>
        </w:rPr>
      </w:pPr>
    </w:p>
    <w:p w14:paraId="6329BDFD" w14:textId="10D4C458" w:rsidR="00970652" w:rsidRDefault="00DB021A">
      <w:pPr>
        <w:tabs>
          <w:tab w:val="left" w:pos="1791"/>
        </w:tabs>
        <w:spacing w:line="136" w:lineRule="exact"/>
        <w:ind w:left="250"/>
        <w:jc w:val="center"/>
        <w:rPr>
          <w:spacing w:val="-2"/>
          <w:sz w:val="12"/>
        </w:rPr>
      </w:pPr>
      <w:r w:rsidRPr="005F7459">
        <w:rPr>
          <w:spacing w:val="-2"/>
          <w:sz w:val="12"/>
        </w:rPr>
        <w:t>(підпис)</w:t>
      </w:r>
      <w:r w:rsidRPr="005F7459">
        <w:rPr>
          <w:sz w:val="12"/>
        </w:rPr>
        <w:tab/>
        <w:t>(прізвище</w:t>
      </w:r>
      <w:r w:rsidRPr="005F7459">
        <w:rPr>
          <w:spacing w:val="-3"/>
          <w:sz w:val="12"/>
        </w:rPr>
        <w:t xml:space="preserve"> </w:t>
      </w:r>
      <w:r w:rsidRPr="005F7459">
        <w:rPr>
          <w:sz w:val="12"/>
        </w:rPr>
        <w:t>та</w:t>
      </w:r>
      <w:r w:rsidRPr="005F7459">
        <w:rPr>
          <w:spacing w:val="-3"/>
          <w:sz w:val="12"/>
        </w:rPr>
        <w:t xml:space="preserve"> </w:t>
      </w:r>
      <w:r w:rsidRPr="005F7459">
        <w:rPr>
          <w:spacing w:val="-2"/>
          <w:sz w:val="12"/>
        </w:rPr>
        <w:t>ініціали)</w:t>
      </w:r>
    </w:p>
    <w:p w14:paraId="536A7630" w14:textId="77777777" w:rsidR="00AF7EDC" w:rsidRDefault="00AF7EDC">
      <w:pPr>
        <w:tabs>
          <w:tab w:val="left" w:pos="1791"/>
        </w:tabs>
        <w:spacing w:line="136" w:lineRule="exact"/>
        <w:ind w:left="250"/>
        <w:jc w:val="center"/>
        <w:rPr>
          <w:spacing w:val="-2"/>
          <w:sz w:val="12"/>
        </w:rPr>
      </w:pPr>
    </w:p>
    <w:p w14:paraId="36450321" w14:textId="77777777" w:rsidR="00AF7EDC" w:rsidRDefault="00AF7EDC">
      <w:pPr>
        <w:tabs>
          <w:tab w:val="left" w:pos="1791"/>
        </w:tabs>
        <w:spacing w:line="136" w:lineRule="exact"/>
        <w:ind w:left="250"/>
        <w:jc w:val="center"/>
        <w:rPr>
          <w:spacing w:val="-2"/>
          <w:sz w:val="12"/>
        </w:rPr>
      </w:pPr>
    </w:p>
    <w:p w14:paraId="78D5704D" w14:textId="258F60E1" w:rsidR="00F31399" w:rsidRPr="00803166" w:rsidRDefault="00F31399" w:rsidP="00EE5402">
      <w:pPr>
        <w:spacing w:line="360" w:lineRule="auto"/>
        <w:jc w:val="center"/>
        <w:rPr>
          <w:sz w:val="28"/>
          <w:szCs w:val="28"/>
        </w:rPr>
      </w:pPr>
      <w:bookmarkStart w:id="0" w:name="_GoBack"/>
      <w:bookmarkEnd w:id="0"/>
      <w:r w:rsidRPr="00803166">
        <w:rPr>
          <w:sz w:val="28"/>
          <w:szCs w:val="28"/>
        </w:rPr>
        <w:t>АНОТАЦІЯ</w:t>
      </w:r>
    </w:p>
    <w:p w14:paraId="2F423BD3" w14:textId="77777777" w:rsidR="00F31399" w:rsidRPr="00803166" w:rsidRDefault="00F31399" w:rsidP="00EE5402">
      <w:pPr>
        <w:spacing w:line="360" w:lineRule="auto"/>
        <w:ind w:firstLine="720"/>
        <w:jc w:val="both"/>
        <w:rPr>
          <w:sz w:val="28"/>
          <w:szCs w:val="28"/>
        </w:rPr>
      </w:pPr>
    </w:p>
    <w:p w14:paraId="1AFDDF40" w14:textId="77777777" w:rsidR="00F31399" w:rsidRPr="0027406E" w:rsidRDefault="00F31399" w:rsidP="00EE5402">
      <w:pPr>
        <w:spacing w:line="360" w:lineRule="auto"/>
        <w:ind w:firstLine="720"/>
        <w:jc w:val="both"/>
        <w:rPr>
          <w:i/>
          <w:sz w:val="28"/>
          <w:szCs w:val="28"/>
        </w:rPr>
      </w:pPr>
      <w:r w:rsidRPr="0027406E">
        <w:rPr>
          <w:i/>
          <w:sz w:val="28"/>
          <w:szCs w:val="28"/>
        </w:rPr>
        <w:t>Савченко</w:t>
      </w:r>
      <w:r w:rsidRPr="0027406E">
        <w:rPr>
          <w:i/>
          <w:spacing w:val="-4"/>
          <w:sz w:val="28"/>
          <w:szCs w:val="28"/>
        </w:rPr>
        <w:t xml:space="preserve"> Т.В.</w:t>
      </w:r>
      <w:r w:rsidRPr="0027406E">
        <w:rPr>
          <w:i/>
          <w:sz w:val="28"/>
          <w:szCs w:val="28"/>
        </w:rPr>
        <w:t xml:space="preserve"> Організація і методика бухгалтерського обліку та економічного аналізу грошових коштів підприємства.  –  Рукопис. </w:t>
      </w:r>
    </w:p>
    <w:p w14:paraId="186A6CAD" w14:textId="77777777" w:rsidR="00F31399" w:rsidRPr="0027406E" w:rsidRDefault="00F31399" w:rsidP="00EE5402">
      <w:pPr>
        <w:spacing w:line="360" w:lineRule="auto"/>
        <w:ind w:firstLine="720"/>
        <w:jc w:val="both"/>
        <w:rPr>
          <w:sz w:val="28"/>
          <w:szCs w:val="28"/>
        </w:rPr>
      </w:pPr>
      <w:r w:rsidRPr="0027406E">
        <w:rPr>
          <w:sz w:val="28"/>
          <w:szCs w:val="28"/>
        </w:rPr>
        <w:t xml:space="preserve">Магістерська робота на здобуття кваліфікаційного ступеня «магістр» з обліку і оподаткування за спеціальністю 071 «Облік і оподаткування». Національний університет кораблебудування імені адмірала Макарова. Міністерства освіти і науки України, Миколаїв, 2025. </w:t>
      </w:r>
    </w:p>
    <w:p w14:paraId="45D7D4D5" w14:textId="77777777" w:rsidR="00F31399" w:rsidRPr="0002190F" w:rsidRDefault="00F31399" w:rsidP="00EE5402">
      <w:pPr>
        <w:spacing w:line="360" w:lineRule="auto"/>
        <w:ind w:firstLine="720"/>
        <w:jc w:val="both"/>
        <w:rPr>
          <w:sz w:val="28"/>
          <w:szCs w:val="28"/>
        </w:rPr>
      </w:pPr>
      <w:r w:rsidRPr="00803166">
        <w:rPr>
          <w:sz w:val="28"/>
          <w:szCs w:val="28"/>
        </w:rPr>
        <w:t xml:space="preserve">В роботі розглянуто теоретико-методичні та практичні аспекти </w:t>
      </w:r>
      <w:r w:rsidRPr="0002190F">
        <w:rPr>
          <w:sz w:val="28"/>
          <w:szCs w:val="28"/>
        </w:rPr>
        <w:t>бухгалтерського обліку та економічного аналізу грошових коштів на підприємствах України. З урахуванням виявлених проблем було уточнено тлумачення понять «грошові кошти» та «грошові потоки», узагальнено підходи щодо класифікації грошових коштів для цілей бухгалтерського обліку, окреслено завдання, мету та етапи аналізу грошових коштів. Проаналізовано фінансовий стан ПМВП «</w:t>
      </w:r>
      <w:proofErr w:type="spellStart"/>
      <w:r w:rsidRPr="0002190F">
        <w:rPr>
          <w:sz w:val="28"/>
          <w:szCs w:val="28"/>
        </w:rPr>
        <w:t>Галант</w:t>
      </w:r>
      <w:proofErr w:type="spellEnd"/>
      <w:r w:rsidRPr="0002190F">
        <w:rPr>
          <w:sz w:val="28"/>
          <w:szCs w:val="28"/>
        </w:rPr>
        <w:t xml:space="preserve">-плюс». Розглянуто організацію та методику бухгалтерського обліку та економічного аналізу грошових коштів на досліджуваному підприємстві, виявлено низку недоліків та визначено їх наслідки. Запропоновано шляхи удосконалення бухгалтерського обліку та економічного аналізу грошових коштів </w:t>
      </w:r>
      <w:r w:rsidRPr="0002190F">
        <w:rPr>
          <w:sz w:val="28"/>
          <w:szCs w:val="28"/>
          <w:lang w:eastAsia="ru-RU"/>
        </w:rPr>
        <w:t xml:space="preserve">на </w:t>
      </w:r>
      <w:r w:rsidRPr="0002190F">
        <w:rPr>
          <w:sz w:val="28"/>
          <w:szCs w:val="28"/>
        </w:rPr>
        <w:t>ПМВП «</w:t>
      </w:r>
      <w:proofErr w:type="spellStart"/>
      <w:r w:rsidRPr="0002190F">
        <w:rPr>
          <w:sz w:val="28"/>
          <w:szCs w:val="28"/>
        </w:rPr>
        <w:t>Галант</w:t>
      </w:r>
      <w:proofErr w:type="spellEnd"/>
      <w:r w:rsidRPr="0002190F">
        <w:rPr>
          <w:sz w:val="28"/>
          <w:szCs w:val="28"/>
        </w:rPr>
        <w:t>-плюс».</w:t>
      </w:r>
    </w:p>
    <w:p w14:paraId="3CEA052D" w14:textId="040CBAC3" w:rsidR="00F31399" w:rsidRDefault="00F31399" w:rsidP="00EE5402">
      <w:pPr>
        <w:spacing w:line="360" w:lineRule="auto"/>
        <w:ind w:firstLine="567"/>
        <w:rPr>
          <w:spacing w:val="-2"/>
        </w:rPr>
      </w:pPr>
      <w:r w:rsidRPr="00803166">
        <w:rPr>
          <w:i/>
          <w:sz w:val="28"/>
          <w:szCs w:val="28"/>
        </w:rPr>
        <w:t>Ключові слова</w:t>
      </w:r>
      <w:r w:rsidRPr="00803166">
        <w:rPr>
          <w:sz w:val="28"/>
          <w:szCs w:val="28"/>
        </w:rPr>
        <w:t xml:space="preserve">: бухгалтерський облік, </w:t>
      </w:r>
      <w:r>
        <w:rPr>
          <w:sz w:val="28"/>
          <w:szCs w:val="28"/>
        </w:rPr>
        <w:t xml:space="preserve">економічний </w:t>
      </w:r>
      <w:r w:rsidRPr="00803166">
        <w:rPr>
          <w:sz w:val="28"/>
          <w:szCs w:val="28"/>
        </w:rPr>
        <w:t xml:space="preserve">аналіз, </w:t>
      </w:r>
      <w:r>
        <w:rPr>
          <w:sz w:val="28"/>
          <w:szCs w:val="28"/>
        </w:rPr>
        <w:t>грошові кошти</w:t>
      </w:r>
      <w:r w:rsidRPr="00803166">
        <w:rPr>
          <w:sz w:val="28"/>
          <w:szCs w:val="28"/>
        </w:rPr>
        <w:t xml:space="preserve">, </w:t>
      </w:r>
      <w:r>
        <w:rPr>
          <w:sz w:val="28"/>
          <w:szCs w:val="28"/>
        </w:rPr>
        <w:t>грошові потоки</w:t>
      </w:r>
      <w:r w:rsidRPr="00803166">
        <w:rPr>
          <w:sz w:val="28"/>
          <w:szCs w:val="28"/>
        </w:rPr>
        <w:t>.</w:t>
      </w:r>
    </w:p>
    <w:p w14:paraId="3E88AD44" w14:textId="77777777" w:rsidR="00EE5402" w:rsidRDefault="00EE5402" w:rsidP="00EE5402">
      <w:pPr>
        <w:spacing w:line="360" w:lineRule="auto"/>
        <w:rPr>
          <w:spacing w:val="-2"/>
          <w:sz w:val="28"/>
          <w:szCs w:val="28"/>
        </w:rPr>
      </w:pPr>
      <w:r>
        <w:rPr>
          <w:spacing w:val="-2"/>
          <w:sz w:val="28"/>
          <w:szCs w:val="28"/>
        </w:rPr>
        <w:br w:type="page"/>
      </w:r>
    </w:p>
    <w:p w14:paraId="04939101" w14:textId="70B10490" w:rsidR="00EE5402" w:rsidRPr="00BA32FD" w:rsidRDefault="00EE5402" w:rsidP="00EE5402">
      <w:pPr>
        <w:spacing w:line="360" w:lineRule="auto"/>
        <w:jc w:val="center"/>
        <w:rPr>
          <w:bCs/>
          <w:sz w:val="28"/>
          <w:szCs w:val="28"/>
        </w:rPr>
      </w:pPr>
      <w:r w:rsidRPr="00BA32FD">
        <w:rPr>
          <w:bCs/>
          <w:sz w:val="28"/>
          <w:szCs w:val="28"/>
        </w:rPr>
        <w:lastRenderedPageBreak/>
        <w:t>ABSTRACT</w:t>
      </w:r>
    </w:p>
    <w:p w14:paraId="2C2E865B" w14:textId="77777777" w:rsidR="00EE5402" w:rsidRPr="00BA32FD" w:rsidRDefault="00EE5402" w:rsidP="00EE5402">
      <w:pPr>
        <w:spacing w:line="360" w:lineRule="auto"/>
        <w:jc w:val="center"/>
        <w:rPr>
          <w:bCs/>
          <w:sz w:val="28"/>
          <w:szCs w:val="28"/>
        </w:rPr>
      </w:pPr>
    </w:p>
    <w:p w14:paraId="0FE5089F" w14:textId="77777777" w:rsidR="00EE5402" w:rsidRPr="00BA32FD" w:rsidRDefault="00EE5402" w:rsidP="00EE5402">
      <w:pPr>
        <w:spacing w:line="360" w:lineRule="auto"/>
        <w:ind w:firstLine="567"/>
        <w:jc w:val="both"/>
        <w:rPr>
          <w:bCs/>
          <w:sz w:val="28"/>
          <w:szCs w:val="28"/>
          <w:lang w:val="en-US"/>
        </w:rPr>
      </w:pPr>
      <w:r w:rsidRPr="00BA32FD">
        <w:rPr>
          <w:bCs/>
          <w:sz w:val="28"/>
          <w:szCs w:val="28"/>
          <w:lang w:val="en-US"/>
        </w:rPr>
        <w:t>Savchenko T.V. Organization and methodology of accounting and economic analysis of cash resources of the enterprise. – Manuscript.</w:t>
      </w:r>
    </w:p>
    <w:p w14:paraId="60887664" w14:textId="77777777" w:rsidR="00EE5402" w:rsidRPr="006231E6" w:rsidRDefault="00EE5402" w:rsidP="00EE5402">
      <w:pPr>
        <w:spacing w:line="360" w:lineRule="auto"/>
        <w:ind w:firstLine="567"/>
        <w:jc w:val="both"/>
        <w:rPr>
          <w:bCs/>
          <w:sz w:val="28"/>
          <w:szCs w:val="28"/>
          <w:lang w:val="en-US"/>
        </w:rPr>
      </w:pPr>
      <w:r w:rsidRPr="00BA32FD">
        <w:rPr>
          <w:bCs/>
          <w:sz w:val="28"/>
          <w:szCs w:val="28"/>
          <w:lang w:val="en-US"/>
        </w:rPr>
        <w:t>Master's thesis for the qualification degree "Master" in accounting and taxation in the specialty 071</w:t>
      </w:r>
      <w:r>
        <w:rPr>
          <w:bCs/>
          <w:sz w:val="28"/>
          <w:szCs w:val="28"/>
        </w:rPr>
        <w:t xml:space="preserve"> </w:t>
      </w:r>
      <w:r w:rsidRPr="00353A02">
        <w:rPr>
          <w:bCs/>
          <w:sz w:val="28"/>
          <w:szCs w:val="28"/>
        </w:rPr>
        <w:t>"</w:t>
      </w:r>
      <w:r w:rsidRPr="006231E6">
        <w:rPr>
          <w:bCs/>
          <w:sz w:val="28"/>
          <w:szCs w:val="28"/>
          <w:lang w:val="en-US"/>
        </w:rPr>
        <w:t xml:space="preserve">Accounting and Taxation". Admiral Makarov National University of Shipbuilding. Ministry of Education and Science of Ukraine, Mykolaiv, 2025. </w:t>
      </w:r>
    </w:p>
    <w:p w14:paraId="6E32CC7B" w14:textId="77777777" w:rsidR="00EE5402" w:rsidRPr="006F3F82" w:rsidRDefault="00EE5402" w:rsidP="00EE5402">
      <w:pPr>
        <w:spacing w:line="360" w:lineRule="auto"/>
        <w:ind w:firstLine="567"/>
        <w:jc w:val="both"/>
        <w:rPr>
          <w:bCs/>
          <w:sz w:val="28"/>
          <w:szCs w:val="28"/>
          <w:lang w:val="en-US"/>
        </w:rPr>
      </w:pPr>
      <w:r w:rsidRPr="006231E6">
        <w:rPr>
          <w:bCs/>
          <w:sz w:val="28"/>
          <w:szCs w:val="28"/>
          <w:lang w:val="en-US"/>
        </w:rPr>
        <w:t xml:space="preserve">The paper examines theoretical, </w:t>
      </w:r>
      <w:r w:rsidRPr="006F3F82">
        <w:rPr>
          <w:bCs/>
          <w:sz w:val="28"/>
          <w:szCs w:val="28"/>
          <w:lang w:val="en-US"/>
        </w:rPr>
        <w:t>methodological and practical aspects of accounting and economic analysis of funds at Ukrainian enterprises.  Taking into account the identified problems, the interpretation of the concepts of "cash" and "cash flows" was clarified, approaches to the classification of cash for accounting purposes were summarized, and the task, goal, and stages of cash analysis were outlined. The financial condition of the Galant-Plus PMVP was analyzed. The organization and methodology of accounting and economic analysis of cash at the enterprise under study were considered, a number of shortcomings were identified and their consequences were determined. Ways of improving accounting and economic analysis of funds at the Galant-Plus Industrial and Commercial Enterprise are proposed.</w:t>
      </w:r>
    </w:p>
    <w:p w14:paraId="2DDB6D4A" w14:textId="77777777" w:rsidR="00EE5402" w:rsidRDefault="00EE5402" w:rsidP="00EE5402">
      <w:pPr>
        <w:spacing w:line="360" w:lineRule="auto"/>
        <w:ind w:firstLine="567"/>
        <w:jc w:val="both"/>
        <w:rPr>
          <w:bCs/>
          <w:sz w:val="28"/>
          <w:szCs w:val="28"/>
          <w:lang w:val="en-US"/>
        </w:rPr>
      </w:pPr>
      <w:r w:rsidRPr="006F3F82">
        <w:rPr>
          <w:bCs/>
          <w:sz w:val="28"/>
          <w:szCs w:val="28"/>
          <w:lang w:val="en-US"/>
        </w:rPr>
        <w:t>Keywords: accounting, economic analysis, funds, cash flows.</w:t>
      </w:r>
    </w:p>
    <w:p w14:paraId="71950235" w14:textId="77777777" w:rsidR="00EE5402" w:rsidRDefault="00EE5402">
      <w:pPr>
        <w:rPr>
          <w:spacing w:val="-2"/>
          <w:sz w:val="28"/>
          <w:szCs w:val="28"/>
        </w:rPr>
      </w:pPr>
    </w:p>
    <w:p w14:paraId="30E1130C" w14:textId="77777777" w:rsidR="00EE5402" w:rsidRDefault="00EE5402">
      <w:pPr>
        <w:rPr>
          <w:spacing w:val="-2"/>
          <w:sz w:val="28"/>
          <w:szCs w:val="28"/>
        </w:rPr>
      </w:pPr>
      <w:r>
        <w:rPr>
          <w:spacing w:val="-2"/>
          <w:sz w:val="28"/>
          <w:szCs w:val="28"/>
        </w:rPr>
        <w:br w:type="page"/>
      </w:r>
    </w:p>
    <w:p w14:paraId="472257F1" w14:textId="6668EDC4" w:rsidR="00970652" w:rsidRPr="001B58E3" w:rsidRDefault="00C415A9" w:rsidP="001B58E3">
      <w:pPr>
        <w:jc w:val="center"/>
        <w:rPr>
          <w:sz w:val="28"/>
          <w:szCs w:val="28"/>
        </w:rPr>
      </w:pPr>
      <w:r>
        <w:rPr>
          <w:spacing w:val="-2"/>
          <w:sz w:val="28"/>
          <w:szCs w:val="28"/>
        </w:rPr>
        <w:lastRenderedPageBreak/>
        <w:t>З</w:t>
      </w:r>
      <w:r w:rsidR="00DB021A" w:rsidRPr="001B58E3">
        <w:rPr>
          <w:spacing w:val="-2"/>
          <w:sz w:val="28"/>
          <w:szCs w:val="28"/>
        </w:rPr>
        <w:t>МІСТ</w:t>
      </w:r>
    </w:p>
    <w:p w14:paraId="0B9490F8" w14:textId="77777777" w:rsidR="00970652" w:rsidRPr="001B58E3" w:rsidRDefault="00970652" w:rsidP="00726E45">
      <w:pPr>
        <w:pStyle w:val="a3"/>
        <w:spacing w:line="360" w:lineRule="auto"/>
        <w:ind w:left="0" w:firstLine="0"/>
        <w:jc w:val="center"/>
        <w:rPr>
          <w:b/>
        </w:rPr>
      </w:pPr>
    </w:p>
    <w:tbl>
      <w:tblPr>
        <w:tblStyle w:val="a9"/>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6"/>
        <w:gridCol w:w="697"/>
      </w:tblGrid>
      <w:tr w:rsidR="00BB4671" w:rsidRPr="00BB4671" w14:paraId="35C9F45D" w14:textId="77777777" w:rsidTr="00A43109">
        <w:tc>
          <w:tcPr>
            <w:tcW w:w="9180" w:type="dxa"/>
          </w:tcPr>
          <w:p w14:paraId="5D8A3A75" w14:textId="77777777" w:rsidR="00A43109" w:rsidRPr="008E3701" w:rsidRDefault="00A43109" w:rsidP="00F65D73">
            <w:pPr>
              <w:pStyle w:val="TableParagraph"/>
              <w:spacing w:line="360" w:lineRule="auto"/>
              <w:ind w:firstLine="284"/>
              <w:jc w:val="both"/>
              <w:rPr>
                <w:caps/>
                <w:sz w:val="28"/>
                <w:szCs w:val="28"/>
              </w:rPr>
            </w:pPr>
            <w:r w:rsidRPr="008E3701">
              <w:rPr>
                <w:caps/>
                <w:sz w:val="28"/>
                <w:szCs w:val="28"/>
              </w:rPr>
              <w:t xml:space="preserve">Перелік умовних скорочень </w:t>
            </w:r>
          </w:p>
          <w:p w14:paraId="1AF17578" w14:textId="77777777" w:rsidR="00562B81" w:rsidRPr="00BB4671" w:rsidRDefault="00562B81" w:rsidP="00F65D73">
            <w:pPr>
              <w:pStyle w:val="TableParagraph"/>
              <w:spacing w:line="360" w:lineRule="auto"/>
              <w:ind w:firstLine="284"/>
              <w:jc w:val="both"/>
              <w:rPr>
                <w:sz w:val="28"/>
                <w:szCs w:val="28"/>
              </w:rPr>
            </w:pPr>
            <w:r w:rsidRPr="008E3701">
              <w:rPr>
                <w:caps/>
                <w:sz w:val="28"/>
                <w:szCs w:val="28"/>
              </w:rPr>
              <w:t>Вступ</w:t>
            </w:r>
          </w:p>
        </w:tc>
        <w:tc>
          <w:tcPr>
            <w:tcW w:w="709" w:type="dxa"/>
          </w:tcPr>
          <w:p w14:paraId="3C3443B4" w14:textId="77777777" w:rsidR="00562B81" w:rsidRPr="00BB4671" w:rsidRDefault="00A43109" w:rsidP="00BB4671">
            <w:pPr>
              <w:pStyle w:val="TableParagraph"/>
              <w:spacing w:line="360" w:lineRule="auto"/>
              <w:jc w:val="right"/>
              <w:rPr>
                <w:sz w:val="28"/>
                <w:szCs w:val="28"/>
              </w:rPr>
            </w:pPr>
            <w:r w:rsidRPr="00BB4671">
              <w:rPr>
                <w:sz w:val="28"/>
                <w:szCs w:val="28"/>
              </w:rPr>
              <w:t>5</w:t>
            </w:r>
          </w:p>
          <w:p w14:paraId="3C161254" w14:textId="77777777" w:rsidR="00A43109" w:rsidRPr="00BB4671" w:rsidRDefault="00A43109" w:rsidP="00BB4671">
            <w:pPr>
              <w:pStyle w:val="TableParagraph"/>
              <w:spacing w:line="360" w:lineRule="auto"/>
              <w:jc w:val="right"/>
              <w:rPr>
                <w:sz w:val="28"/>
                <w:szCs w:val="28"/>
              </w:rPr>
            </w:pPr>
            <w:r w:rsidRPr="00BB4671">
              <w:rPr>
                <w:sz w:val="28"/>
                <w:szCs w:val="28"/>
              </w:rPr>
              <w:t>6</w:t>
            </w:r>
          </w:p>
        </w:tc>
      </w:tr>
      <w:tr w:rsidR="00BB4671" w:rsidRPr="00BB4671" w14:paraId="43DE2728" w14:textId="77777777" w:rsidTr="00D07978">
        <w:tc>
          <w:tcPr>
            <w:tcW w:w="9180" w:type="dxa"/>
          </w:tcPr>
          <w:p w14:paraId="1FB05114" w14:textId="77777777" w:rsidR="00562B81" w:rsidRPr="00BB4671" w:rsidRDefault="00562B81" w:rsidP="00F65D73">
            <w:pPr>
              <w:pStyle w:val="TableParagraph"/>
              <w:spacing w:line="360" w:lineRule="auto"/>
              <w:ind w:firstLine="284"/>
              <w:jc w:val="both"/>
              <w:rPr>
                <w:sz w:val="28"/>
                <w:szCs w:val="28"/>
              </w:rPr>
            </w:pPr>
            <w:r w:rsidRPr="007C6B68">
              <w:rPr>
                <w:caps/>
                <w:sz w:val="28"/>
                <w:szCs w:val="28"/>
              </w:rPr>
              <w:t>Розділ 1.</w:t>
            </w:r>
            <w:r w:rsidRPr="00BB4671">
              <w:rPr>
                <w:sz w:val="28"/>
                <w:szCs w:val="28"/>
              </w:rPr>
              <w:t xml:space="preserve"> Теоретичні і методичні аспекти бухгалтерського обліку та </w:t>
            </w:r>
            <w:r w:rsidR="004F0CEE" w:rsidRPr="00BB4671">
              <w:rPr>
                <w:sz w:val="28"/>
                <w:szCs w:val="28"/>
              </w:rPr>
              <w:t xml:space="preserve">економічного аналізу грошових коштів </w:t>
            </w:r>
            <w:r w:rsidRPr="00BB4671">
              <w:rPr>
                <w:sz w:val="28"/>
                <w:szCs w:val="28"/>
              </w:rPr>
              <w:t>на підприємствах України</w:t>
            </w:r>
          </w:p>
        </w:tc>
        <w:tc>
          <w:tcPr>
            <w:tcW w:w="709" w:type="dxa"/>
            <w:vAlign w:val="bottom"/>
          </w:tcPr>
          <w:p w14:paraId="4A233612" w14:textId="77777777" w:rsidR="00562B81" w:rsidRPr="00BB4671" w:rsidRDefault="00BB4671" w:rsidP="00BB4671">
            <w:pPr>
              <w:pStyle w:val="TableParagraph"/>
              <w:spacing w:line="360" w:lineRule="auto"/>
              <w:jc w:val="right"/>
              <w:rPr>
                <w:sz w:val="28"/>
                <w:szCs w:val="28"/>
              </w:rPr>
            </w:pPr>
            <w:r w:rsidRPr="00BB4671">
              <w:rPr>
                <w:sz w:val="28"/>
                <w:szCs w:val="28"/>
              </w:rPr>
              <w:t>9</w:t>
            </w:r>
          </w:p>
        </w:tc>
      </w:tr>
      <w:tr w:rsidR="00BB4671" w:rsidRPr="00BB4671" w14:paraId="26C15EC7" w14:textId="77777777" w:rsidTr="00D07978">
        <w:tc>
          <w:tcPr>
            <w:tcW w:w="9180" w:type="dxa"/>
          </w:tcPr>
          <w:p w14:paraId="3C910279" w14:textId="77777777" w:rsidR="00562B81" w:rsidRPr="00BB4671" w:rsidRDefault="004F0CEE" w:rsidP="000A5B8A">
            <w:pPr>
              <w:pStyle w:val="TableParagraph"/>
              <w:numPr>
                <w:ilvl w:val="1"/>
                <w:numId w:val="8"/>
              </w:numPr>
              <w:tabs>
                <w:tab w:val="left" w:pos="538"/>
                <w:tab w:val="left" w:pos="567"/>
                <w:tab w:val="left" w:pos="885"/>
              </w:tabs>
              <w:spacing w:line="360" w:lineRule="auto"/>
              <w:ind w:left="0" w:firstLine="284"/>
              <w:jc w:val="both"/>
              <w:rPr>
                <w:sz w:val="28"/>
                <w:szCs w:val="28"/>
              </w:rPr>
            </w:pPr>
            <w:r w:rsidRPr="00BB4671">
              <w:rPr>
                <w:sz w:val="28"/>
                <w:szCs w:val="28"/>
              </w:rPr>
              <w:t>Грошові кошти</w:t>
            </w:r>
            <w:r w:rsidR="00562B81" w:rsidRPr="00BB4671">
              <w:rPr>
                <w:sz w:val="28"/>
                <w:szCs w:val="28"/>
              </w:rPr>
              <w:t xml:space="preserve"> як об’єкт бухгалтерського обліку та </w:t>
            </w:r>
            <w:r w:rsidRPr="00BB4671">
              <w:rPr>
                <w:sz w:val="28"/>
                <w:szCs w:val="28"/>
              </w:rPr>
              <w:t>економічного аналізу</w:t>
            </w:r>
          </w:p>
        </w:tc>
        <w:tc>
          <w:tcPr>
            <w:tcW w:w="709" w:type="dxa"/>
            <w:vAlign w:val="bottom"/>
          </w:tcPr>
          <w:p w14:paraId="2218A6BD" w14:textId="77777777" w:rsidR="00562B81" w:rsidRPr="00BB4671" w:rsidRDefault="00BB4671" w:rsidP="00BB4671">
            <w:pPr>
              <w:pStyle w:val="TableParagraph"/>
              <w:spacing w:line="360" w:lineRule="auto"/>
              <w:jc w:val="right"/>
              <w:rPr>
                <w:sz w:val="28"/>
                <w:szCs w:val="28"/>
              </w:rPr>
            </w:pPr>
            <w:r w:rsidRPr="00BB4671">
              <w:rPr>
                <w:sz w:val="28"/>
                <w:szCs w:val="28"/>
              </w:rPr>
              <w:t>9</w:t>
            </w:r>
          </w:p>
        </w:tc>
      </w:tr>
      <w:tr w:rsidR="00BB4671" w:rsidRPr="00BB4671" w14:paraId="72DCB513" w14:textId="77777777" w:rsidTr="00D07978">
        <w:tc>
          <w:tcPr>
            <w:tcW w:w="9180" w:type="dxa"/>
          </w:tcPr>
          <w:p w14:paraId="635DC205" w14:textId="77777777" w:rsidR="00562B81" w:rsidRPr="00BB4671" w:rsidRDefault="00562B81" w:rsidP="000A5B8A">
            <w:pPr>
              <w:pStyle w:val="TableParagraph"/>
              <w:numPr>
                <w:ilvl w:val="1"/>
                <w:numId w:val="8"/>
              </w:numPr>
              <w:tabs>
                <w:tab w:val="left" w:pos="538"/>
                <w:tab w:val="left" w:pos="567"/>
                <w:tab w:val="left" w:pos="885"/>
              </w:tabs>
              <w:spacing w:line="360" w:lineRule="auto"/>
              <w:ind w:left="0" w:firstLine="284"/>
              <w:jc w:val="both"/>
              <w:rPr>
                <w:sz w:val="28"/>
                <w:szCs w:val="28"/>
              </w:rPr>
            </w:pPr>
            <w:r w:rsidRPr="00BB4671">
              <w:rPr>
                <w:sz w:val="28"/>
                <w:szCs w:val="28"/>
              </w:rPr>
              <w:t xml:space="preserve">Теоретичні аспекти бухгалтерського обліку </w:t>
            </w:r>
            <w:r w:rsidR="008B7727" w:rsidRPr="00BB4671">
              <w:rPr>
                <w:sz w:val="28"/>
                <w:szCs w:val="28"/>
              </w:rPr>
              <w:t>грошових коштів</w:t>
            </w:r>
          </w:p>
        </w:tc>
        <w:tc>
          <w:tcPr>
            <w:tcW w:w="709" w:type="dxa"/>
            <w:vAlign w:val="bottom"/>
          </w:tcPr>
          <w:p w14:paraId="1EE92FD5" w14:textId="77777777" w:rsidR="00562B81" w:rsidRPr="00BB4671" w:rsidRDefault="00BB4671" w:rsidP="00BB4671">
            <w:pPr>
              <w:pStyle w:val="TableParagraph"/>
              <w:spacing w:line="360" w:lineRule="auto"/>
              <w:jc w:val="right"/>
              <w:rPr>
                <w:sz w:val="28"/>
                <w:szCs w:val="28"/>
              </w:rPr>
            </w:pPr>
            <w:r w:rsidRPr="00BB4671">
              <w:rPr>
                <w:sz w:val="28"/>
                <w:szCs w:val="28"/>
              </w:rPr>
              <w:t>18</w:t>
            </w:r>
          </w:p>
        </w:tc>
      </w:tr>
      <w:tr w:rsidR="00BB4671" w:rsidRPr="00BB4671" w14:paraId="68C52577" w14:textId="77777777" w:rsidTr="00D07978">
        <w:tc>
          <w:tcPr>
            <w:tcW w:w="9180" w:type="dxa"/>
          </w:tcPr>
          <w:p w14:paraId="181B8AAC" w14:textId="77777777" w:rsidR="00562B81" w:rsidRPr="00BB4671" w:rsidRDefault="00562B81" w:rsidP="00F65D73">
            <w:pPr>
              <w:pStyle w:val="a3"/>
              <w:tabs>
                <w:tab w:val="left" w:pos="567"/>
                <w:tab w:val="left" w:pos="885"/>
              </w:tabs>
              <w:spacing w:line="360" w:lineRule="auto"/>
              <w:ind w:left="0" w:firstLine="284"/>
              <w:rPr>
                <w:b/>
              </w:rPr>
            </w:pPr>
            <w:r w:rsidRPr="00BB4671">
              <w:t>1.3.</w:t>
            </w:r>
            <w:r w:rsidR="00726E45" w:rsidRPr="00BB4671">
              <w:t> </w:t>
            </w:r>
            <w:r w:rsidRPr="00BB4671">
              <w:t xml:space="preserve">Теоретико-методичні засади </w:t>
            </w:r>
            <w:r w:rsidR="008B7727" w:rsidRPr="00BB4671">
              <w:t>економічного аналізу грошових коштів</w:t>
            </w:r>
          </w:p>
        </w:tc>
        <w:tc>
          <w:tcPr>
            <w:tcW w:w="709" w:type="dxa"/>
            <w:vAlign w:val="bottom"/>
          </w:tcPr>
          <w:p w14:paraId="73A3AA32" w14:textId="77777777" w:rsidR="00562B81" w:rsidRPr="00BB4671" w:rsidRDefault="00562B81" w:rsidP="00BB4671">
            <w:pPr>
              <w:pStyle w:val="a3"/>
              <w:spacing w:line="360" w:lineRule="auto"/>
              <w:ind w:left="0" w:firstLine="0"/>
              <w:jc w:val="right"/>
            </w:pPr>
            <w:r w:rsidRPr="00BB4671">
              <w:t>3</w:t>
            </w:r>
            <w:r w:rsidR="00BB4671" w:rsidRPr="00BB4671">
              <w:t>0</w:t>
            </w:r>
          </w:p>
        </w:tc>
      </w:tr>
      <w:tr w:rsidR="00BB4671" w:rsidRPr="00BB4671" w14:paraId="51C674CB" w14:textId="77777777" w:rsidTr="00D07978">
        <w:tc>
          <w:tcPr>
            <w:tcW w:w="9180" w:type="dxa"/>
          </w:tcPr>
          <w:p w14:paraId="6E3B363F" w14:textId="77777777" w:rsidR="002A416E" w:rsidRPr="00BB4671" w:rsidRDefault="002A416E" w:rsidP="00F65D73">
            <w:pPr>
              <w:pStyle w:val="1"/>
              <w:tabs>
                <w:tab w:val="left" w:pos="567"/>
                <w:tab w:val="left" w:pos="885"/>
              </w:tabs>
              <w:spacing w:before="0" w:line="360" w:lineRule="auto"/>
              <w:ind w:left="0" w:right="0" w:firstLine="284"/>
              <w:jc w:val="both"/>
              <w:rPr>
                <w:b w:val="0"/>
              </w:rPr>
            </w:pPr>
            <w:r w:rsidRPr="007C6B68">
              <w:rPr>
                <w:b w:val="0"/>
                <w:caps/>
              </w:rPr>
              <w:t>Розділ</w:t>
            </w:r>
            <w:r w:rsidR="006815F2" w:rsidRPr="007C6B68">
              <w:rPr>
                <w:b w:val="0"/>
                <w:caps/>
              </w:rPr>
              <w:t xml:space="preserve"> 2.</w:t>
            </w:r>
            <w:r w:rsidR="006815F2" w:rsidRPr="00BB4671">
              <w:rPr>
                <w:b w:val="0"/>
              </w:rPr>
              <w:t xml:space="preserve"> </w:t>
            </w:r>
            <w:r w:rsidRPr="00BB4671">
              <w:rPr>
                <w:b w:val="0"/>
              </w:rPr>
              <w:t xml:space="preserve">Організаційно-методичні аспекти бухгалтерського обліку та </w:t>
            </w:r>
            <w:r w:rsidR="008B7727" w:rsidRPr="00BB4671">
              <w:rPr>
                <w:b w:val="0"/>
              </w:rPr>
              <w:t>економічного аналізу грошових коштів</w:t>
            </w:r>
            <w:r w:rsidR="008B7727" w:rsidRPr="00BB4671">
              <w:t xml:space="preserve"> </w:t>
            </w:r>
            <w:r w:rsidRPr="00BB4671">
              <w:rPr>
                <w:b w:val="0"/>
                <w:lang w:eastAsia="ru-RU"/>
              </w:rPr>
              <w:t xml:space="preserve">на </w:t>
            </w:r>
            <w:r w:rsidR="008B7727" w:rsidRPr="00BB4671">
              <w:rPr>
                <w:b w:val="0"/>
              </w:rPr>
              <w:t>ПМВП «</w:t>
            </w:r>
            <w:proofErr w:type="spellStart"/>
            <w:r w:rsidR="008B7727" w:rsidRPr="00BB4671">
              <w:rPr>
                <w:b w:val="0"/>
              </w:rPr>
              <w:t>Галант</w:t>
            </w:r>
            <w:proofErr w:type="spellEnd"/>
            <w:r w:rsidR="008B7727" w:rsidRPr="00BB4671">
              <w:rPr>
                <w:b w:val="0"/>
              </w:rPr>
              <w:t>-плюс»</w:t>
            </w:r>
          </w:p>
        </w:tc>
        <w:tc>
          <w:tcPr>
            <w:tcW w:w="709" w:type="dxa"/>
            <w:vAlign w:val="bottom"/>
          </w:tcPr>
          <w:p w14:paraId="709CFDEE" w14:textId="77777777" w:rsidR="00562B81" w:rsidRPr="00BB4671" w:rsidRDefault="0004740B" w:rsidP="00BB4671">
            <w:pPr>
              <w:pStyle w:val="a3"/>
              <w:spacing w:line="360" w:lineRule="auto"/>
              <w:ind w:left="0" w:firstLine="0"/>
              <w:jc w:val="right"/>
            </w:pPr>
            <w:r w:rsidRPr="00BB4671">
              <w:t>4</w:t>
            </w:r>
            <w:r w:rsidR="00BB4671" w:rsidRPr="00BB4671">
              <w:t>5</w:t>
            </w:r>
          </w:p>
        </w:tc>
      </w:tr>
      <w:tr w:rsidR="00BB4671" w:rsidRPr="00BB4671" w14:paraId="5EFE4445" w14:textId="77777777" w:rsidTr="00D07978">
        <w:tc>
          <w:tcPr>
            <w:tcW w:w="9180" w:type="dxa"/>
          </w:tcPr>
          <w:p w14:paraId="457B67C9" w14:textId="77777777" w:rsidR="00562B81" w:rsidRPr="00BB4671" w:rsidRDefault="00E77ADB" w:rsidP="000A5B8A">
            <w:pPr>
              <w:pStyle w:val="a6"/>
              <w:numPr>
                <w:ilvl w:val="1"/>
                <w:numId w:val="9"/>
              </w:numPr>
              <w:tabs>
                <w:tab w:val="left" w:pos="567"/>
                <w:tab w:val="left" w:pos="885"/>
              </w:tabs>
              <w:spacing w:line="360" w:lineRule="auto"/>
              <w:ind w:left="0" w:firstLine="284"/>
              <w:rPr>
                <w:sz w:val="28"/>
                <w:szCs w:val="28"/>
              </w:rPr>
            </w:pPr>
            <w:r w:rsidRPr="00BB4671">
              <w:rPr>
                <w:sz w:val="28"/>
                <w:szCs w:val="28"/>
              </w:rPr>
              <w:t>Організаційн</w:t>
            </w:r>
            <w:r w:rsidR="006815F2" w:rsidRPr="00BB4671">
              <w:rPr>
                <w:sz w:val="28"/>
                <w:szCs w:val="28"/>
              </w:rPr>
              <w:t xml:space="preserve">о-економічна характеристика та аналіз фінансового стану </w:t>
            </w:r>
            <w:r w:rsidRPr="00BB4671">
              <w:rPr>
                <w:sz w:val="28"/>
                <w:szCs w:val="28"/>
              </w:rPr>
              <w:t>ПМВП «</w:t>
            </w:r>
            <w:proofErr w:type="spellStart"/>
            <w:r w:rsidRPr="00BB4671">
              <w:rPr>
                <w:sz w:val="28"/>
                <w:szCs w:val="28"/>
              </w:rPr>
              <w:t>Галант</w:t>
            </w:r>
            <w:proofErr w:type="spellEnd"/>
            <w:r w:rsidRPr="00BB4671">
              <w:rPr>
                <w:sz w:val="28"/>
                <w:szCs w:val="28"/>
              </w:rPr>
              <w:t>-плюс»</w:t>
            </w:r>
          </w:p>
        </w:tc>
        <w:tc>
          <w:tcPr>
            <w:tcW w:w="709" w:type="dxa"/>
            <w:vAlign w:val="bottom"/>
          </w:tcPr>
          <w:p w14:paraId="2A497445" w14:textId="77777777" w:rsidR="00562B81" w:rsidRPr="00BB4671" w:rsidRDefault="0004740B" w:rsidP="00BB4671">
            <w:pPr>
              <w:pStyle w:val="a3"/>
              <w:spacing w:line="360" w:lineRule="auto"/>
              <w:ind w:left="0" w:firstLine="0"/>
              <w:jc w:val="right"/>
            </w:pPr>
            <w:r w:rsidRPr="00BB4671">
              <w:t>4</w:t>
            </w:r>
            <w:r w:rsidR="00BB4671" w:rsidRPr="00BB4671">
              <w:t>5</w:t>
            </w:r>
          </w:p>
        </w:tc>
      </w:tr>
      <w:tr w:rsidR="00BB4671" w:rsidRPr="00BB4671" w14:paraId="6284971E" w14:textId="77777777" w:rsidTr="00D07978">
        <w:tc>
          <w:tcPr>
            <w:tcW w:w="9180" w:type="dxa"/>
          </w:tcPr>
          <w:p w14:paraId="5B8DF6A9" w14:textId="77777777" w:rsidR="00562B81" w:rsidRPr="00BB4671" w:rsidRDefault="004E4B33" w:rsidP="000A5B8A">
            <w:pPr>
              <w:pStyle w:val="a6"/>
              <w:numPr>
                <w:ilvl w:val="1"/>
                <w:numId w:val="9"/>
              </w:numPr>
              <w:tabs>
                <w:tab w:val="left" w:pos="567"/>
                <w:tab w:val="left" w:pos="885"/>
              </w:tabs>
              <w:spacing w:line="360" w:lineRule="auto"/>
              <w:ind w:left="0" w:firstLine="284"/>
              <w:rPr>
                <w:sz w:val="28"/>
                <w:szCs w:val="28"/>
              </w:rPr>
            </w:pPr>
            <w:r w:rsidRPr="00BB4671">
              <w:rPr>
                <w:sz w:val="28"/>
                <w:szCs w:val="28"/>
              </w:rPr>
              <w:t xml:space="preserve">Організація бухгалтерського обліку </w:t>
            </w:r>
            <w:r w:rsidR="00E77ADB" w:rsidRPr="00BB4671">
              <w:rPr>
                <w:sz w:val="28"/>
                <w:szCs w:val="28"/>
              </w:rPr>
              <w:t xml:space="preserve">грошових коштів </w:t>
            </w:r>
            <w:r w:rsidR="00E77ADB" w:rsidRPr="00BB4671">
              <w:rPr>
                <w:sz w:val="28"/>
                <w:szCs w:val="28"/>
                <w:lang w:eastAsia="ru-RU"/>
              </w:rPr>
              <w:t xml:space="preserve">на </w:t>
            </w:r>
            <w:r w:rsidR="00E77ADB" w:rsidRPr="00BB4671">
              <w:rPr>
                <w:sz w:val="28"/>
                <w:szCs w:val="28"/>
              </w:rPr>
              <w:t>ПМВП «</w:t>
            </w:r>
            <w:proofErr w:type="spellStart"/>
            <w:r w:rsidR="00E77ADB" w:rsidRPr="00BB4671">
              <w:rPr>
                <w:sz w:val="28"/>
                <w:szCs w:val="28"/>
              </w:rPr>
              <w:t>Галант</w:t>
            </w:r>
            <w:proofErr w:type="spellEnd"/>
            <w:r w:rsidR="00E77ADB" w:rsidRPr="00BB4671">
              <w:rPr>
                <w:sz w:val="28"/>
                <w:szCs w:val="28"/>
              </w:rPr>
              <w:t>-плюс»</w:t>
            </w:r>
          </w:p>
        </w:tc>
        <w:tc>
          <w:tcPr>
            <w:tcW w:w="709" w:type="dxa"/>
            <w:vAlign w:val="bottom"/>
          </w:tcPr>
          <w:p w14:paraId="703CAB4D" w14:textId="77777777" w:rsidR="00562B81" w:rsidRPr="00BB4671" w:rsidRDefault="0004740B" w:rsidP="00BB4671">
            <w:pPr>
              <w:pStyle w:val="a3"/>
              <w:spacing w:line="360" w:lineRule="auto"/>
              <w:ind w:left="0" w:firstLine="0"/>
              <w:jc w:val="right"/>
            </w:pPr>
            <w:r w:rsidRPr="00BB4671">
              <w:t>55</w:t>
            </w:r>
          </w:p>
        </w:tc>
      </w:tr>
      <w:tr w:rsidR="00BB4671" w:rsidRPr="00BB4671" w14:paraId="34BC0465" w14:textId="77777777" w:rsidTr="00D07978">
        <w:tc>
          <w:tcPr>
            <w:tcW w:w="9180" w:type="dxa"/>
          </w:tcPr>
          <w:p w14:paraId="13A63457" w14:textId="77777777" w:rsidR="004E4B33" w:rsidRPr="00BB4671" w:rsidRDefault="002803F9" w:rsidP="000A5B8A">
            <w:pPr>
              <w:pStyle w:val="a6"/>
              <w:numPr>
                <w:ilvl w:val="1"/>
                <w:numId w:val="10"/>
              </w:numPr>
              <w:tabs>
                <w:tab w:val="left" w:pos="567"/>
                <w:tab w:val="left" w:pos="885"/>
                <w:tab w:val="left" w:pos="1415"/>
              </w:tabs>
              <w:spacing w:line="360" w:lineRule="auto"/>
              <w:ind w:left="0" w:firstLine="284"/>
              <w:rPr>
                <w:sz w:val="28"/>
                <w:szCs w:val="28"/>
              </w:rPr>
            </w:pPr>
            <w:r w:rsidRPr="00BB4671">
              <w:rPr>
                <w:sz w:val="28"/>
                <w:szCs w:val="28"/>
              </w:rPr>
              <w:t xml:space="preserve">Організація і методика </w:t>
            </w:r>
            <w:r w:rsidR="00E77ADB" w:rsidRPr="00BB4671">
              <w:rPr>
                <w:sz w:val="28"/>
                <w:szCs w:val="28"/>
              </w:rPr>
              <w:t xml:space="preserve">економічного аналізу грошових коштів </w:t>
            </w:r>
            <w:r w:rsidR="00E77ADB" w:rsidRPr="00BB4671">
              <w:rPr>
                <w:sz w:val="28"/>
                <w:szCs w:val="28"/>
                <w:lang w:eastAsia="ru-RU"/>
              </w:rPr>
              <w:t xml:space="preserve">на </w:t>
            </w:r>
            <w:r w:rsidR="00E77ADB" w:rsidRPr="00BB4671">
              <w:rPr>
                <w:sz w:val="28"/>
                <w:szCs w:val="28"/>
              </w:rPr>
              <w:t>ПМВП «</w:t>
            </w:r>
            <w:proofErr w:type="spellStart"/>
            <w:r w:rsidR="00E77ADB" w:rsidRPr="00BB4671">
              <w:rPr>
                <w:sz w:val="28"/>
                <w:szCs w:val="28"/>
              </w:rPr>
              <w:t>Галант</w:t>
            </w:r>
            <w:proofErr w:type="spellEnd"/>
            <w:r w:rsidR="00E77ADB" w:rsidRPr="00BB4671">
              <w:rPr>
                <w:sz w:val="28"/>
                <w:szCs w:val="28"/>
              </w:rPr>
              <w:t>-плюс»</w:t>
            </w:r>
          </w:p>
        </w:tc>
        <w:tc>
          <w:tcPr>
            <w:tcW w:w="709" w:type="dxa"/>
            <w:vAlign w:val="bottom"/>
          </w:tcPr>
          <w:p w14:paraId="6A32AA4C" w14:textId="77777777" w:rsidR="004E4B33" w:rsidRPr="00BB4671" w:rsidRDefault="0004740B" w:rsidP="00BB4671">
            <w:pPr>
              <w:pStyle w:val="a3"/>
              <w:spacing w:line="360" w:lineRule="auto"/>
              <w:ind w:left="0" w:firstLine="0"/>
              <w:jc w:val="right"/>
            </w:pPr>
            <w:r w:rsidRPr="00BB4671">
              <w:t>65</w:t>
            </w:r>
          </w:p>
        </w:tc>
      </w:tr>
      <w:tr w:rsidR="00BB4671" w:rsidRPr="00BB4671" w14:paraId="06E0BE3C" w14:textId="77777777" w:rsidTr="00D07978">
        <w:tc>
          <w:tcPr>
            <w:tcW w:w="9180" w:type="dxa"/>
          </w:tcPr>
          <w:p w14:paraId="2C0167EA" w14:textId="77777777" w:rsidR="004E4B33" w:rsidRPr="00BB4671" w:rsidRDefault="00B00642" w:rsidP="00E77ADB">
            <w:pPr>
              <w:pStyle w:val="TableParagraph"/>
              <w:tabs>
                <w:tab w:val="left" w:pos="506"/>
                <w:tab w:val="left" w:pos="567"/>
                <w:tab w:val="left" w:pos="885"/>
              </w:tabs>
              <w:spacing w:line="360" w:lineRule="auto"/>
              <w:ind w:firstLine="284"/>
              <w:jc w:val="both"/>
              <w:rPr>
                <w:sz w:val="28"/>
                <w:szCs w:val="28"/>
              </w:rPr>
            </w:pPr>
            <w:r w:rsidRPr="007C6B68">
              <w:rPr>
                <w:caps/>
                <w:sz w:val="28"/>
                <w:szCs w:val="28"/>
              </w:rPr>
              <w:t>Розділ 3.</w:t>
            </w:r>
            <w:r w:rsidRPr="00BB4671">
              <w:rPr>
                <w:sz w:val="28"/>
                <w:szCs w:val="28"/>
              </w:rPr>
              <w:t xml:space="preserve"> Удосконалення бухгалтерського обліку </w:t>
            </w:r>
            <w:r w:rsidR="00E77ADB" w:rsidRPr="00BB4671">
              <w:rPr>
                <w:sz w:val="28"/>
                <w:szCs w:val="28"/>
              </w:rPr>
              <w:t>та</w:t>
            </w:r>
            <w:r w:rsidRPr="00BB4671">
              <w:rPr>
                <w:sz w:val="28"/>
                <w:szCs w:val="28"/>
              </w:rPr>
              <w:t xml:space="preserve"> </w:t>
            </w:r>
            <w:r w:rsidR="00E77ADB" w:rsidRPr="00BB4671">
              <w:rPr>
                <w:sz w:val="28"/>
                <w:szCs w:val="28"/>
              </w:rPr>
              <w:t xml:space="preserve">економічного аналізу грошових коштів </w:t>
            </w:r>
            <w:r w:rsidR="00E77ADB" w:rsidRPr="00BB4671">
              <w:rPr>
                <w:sz w:val="28"/>
                <w:szCs w:val="28"/>
                <w:lang w:eastAsia="ru-RU"/>
              </w:rPr>
              <w:t xml:space="preserve">на </w:t>
            </w:r>
            <w:r w:rsidR="00E77ADB" w:rsidRPr="00BB4671">
              <w:rPr>
                <w:sz w:val="28"/>
                <w:szCs w:val="28"/>
              </w:rPr>
              <w:t>ПМВП «</w:t>
            </w:r>
            <w:proofErr w:type="spellStart"/>
            <w:r w:rsidR="00E77ADB" w:rsidRPr="00BB4671">
              <w:rPr>
                <w:sz w:val="28"/>
                <w:szCs w:val="28"/>
              </w:rPr>
              <w:t>Галант</w:t>
            </w:r>
            <w:proofErr w:type="spellEnd"/>
            <w:r w:rsidR="00E77ADB" w:rsidRPr="00BB4671">
              <w:rPr>
                <w:sz w:val="28"/>
                <w:szCs w:val="28"/>
              </w:rPr>
              <w:t>-плюс»</w:t>
            </w:r>
          </w:p>
        </w:tc>
        <w:tc>
          <w:tcPr>
            <w:tcW w:w="709" w:type="dxa"/>
            <w:vAlign w:val="bottom"/>
          </w:tcPr>
          <w:p w14:paraId="4CFC51F3" w14:textId="77777777" w:rsidR="004E4B33" w:rsidRPr="00BB4671" w:rsidRDefault="0004740B" w:rsidP="00BB4671">
            <w:pPr>
              <w:pStyle w:val="a3"/>
              <w:spacing w:line="360" w:lineRule="auto"/>
              <w:ind w:left="0" w:firstLine="0"/>
              <w:jc w:val="right"/>
            </w:pPr>
            <w:r w:rsidRPr="00BB4671">
              <w:t>7</w:t>
            </w:r>
            <w:r w:rsidR="00BB4671" w:rsidRPr="00BB4671">
              <w:t>3</w:t>
            </w:r>
          </w:p>
        </w:tc>
      </w:tr>
      <w:tr w:rsidR="00BB4671" w:rsidRPr="004F224C" w14:paraId="27D4F4AC" w14:textId="77777777" w:rsidTr="00D07978">
        <w:tc>
          <w:tcPr>
            <w:tcW w:w="9180" w:type="dxa"/>
          </w:tcPr>
          <w:p w14:paraId="76EEA6EF" w14:textId="77777777" w:rsidR="004E4B33" w:rsidRPr="004F224C" w:rsidRDefault="00B00642" w:rsidP="00F65D73">
            <w:pPr>
              <w:pStyle w:val="a3"/>
              <w:tabs>
                <w:tab w:val="left" w:pos="885"/>
              </w:tabs>
              <w:spacing w:line="360" w:lineRule="auto"/>
              <w:ind w:left="0" w:firstLine="284"/>
            </w:pPr>
            <w:r w:rsidRPr="004F224C">
              <w:t xml:space="preserve">3.1. </w:t>
            </w:r>
            <w:r w:rsidR="0063328B" w:rsidRPr="004F224C">
              <w:t xml:space="preserve">Напрями удосконалення бухгалтерського обліку </w:t>
            </w:r>
            <w:r w:rsidR="006429BE" w:rsidRPr="004F224C">
              <w:t xml:space="preserve">грошових коштів </w:t>
            </w:r>
            <w:r w:rsidR="006429BE" w:rsidRPr="004F224C">
              <w:rPr>
                <w:lang w:eastAsia="ru-RU"/>
              </w:rPr>
              <w:t xml:space="preserve">на </w:t>
            </w:r>
            <w:r w:rsidR="006429BE" w:rsidRPr="004F224C">
              <w:t>ПМВП «</w:t>
            </w:r>
            <w:proofErr w:type="spellStart"/>
            <w:r w:rsidR="006429BE" w:rsidRPr="004F224C">
              <w:t>Галант</w:t>
            </w:r>
            <w:proofErr w:type="spellEnd"/>
            <w:r w:rsidR="006429BE" w:rsidRPr="004F224C">
              <w:t>-плюс»</w:t>
            </w:r>
          </w:p>
        </w:tc>
        <w:tc>
          <w:tcPr>
            <w:tcW w:w="709" w:type="dxa"/>
            <w:vAlign w:val="bottom"/>
          </w:tcPr>
          <w:p w14:paraId="3C87264C" w14:textId="77777777" w:rsidR="004E4B33" w:rsidRPr="004F224C" w:rsidRDefault="0004740B" w:rsidP="00BB4671">
            <w:pPr>
              <w:pStyle w:val="a3"/>
              <w:spacing w:line="360" w:lineRule="auto"/>
              <w:ind w:left="0" w:firstLine="0"/>
              <w:jc w:val="right"/>
            </w:pPr>
            <w:r w:rsidRPr="004F224C">
              <w:t>7</w:t>
            </w:r>
            <w:r w:rsidR="00BB4671" w:rsidRPr="004F224C">
              <w:t>3</w:t>
            </w:r>
          </w:p>
        </w:tc>
      </w:tr>
      <w:tr w:rsidR="00D07978" w:rsidRPr="004F224C" w14:paraId="77720F34" w14:textId="77777777" w:rsidTr="00D07978">
        <w:tc>
          <w:tcPr>
            <w:tcW w:w="9180" w:type="dxa"/>
          </w:tcPr>
          <w:p w14:paraId="2FBB33C4" w14:textId="77777777" w:rsidR="004E4B33" w:rsidRPr="004F224C" w:rsidRDefault="0063328B" w:rsidP="00F65D73">
            <w:pPr>
              <w:pStyle w:val="a3"/>
              <w:tabs>
                <w:tab w:val="left" w:pos="567"/>
                <w:tab w:val="left" w:pos="885"/>
              </w:tabs>
              <w:spacing w:line="360" w:lineRule="auto"/>
              <w:ind w:left="0" w:firstLine="284"/>
            </w:pPr>
            <w:r w:rsidRPr="004F224C">
              <w:t>3.2.</w:t>
            </w:r>
            <w:r w:rsidRPr="004F224C">
              <w:tab/>
              <w:t xml:space="preserve">Удосконалення </w:t>
            </w:r>
            <w:r w:rsidR="006429BE" w:rsidRPr="004F224C">
              <w:t xml:space="preserve">організації і </w:t>
            </w:r>
            <w:r w:rsidR="006429BE" w:rsidRPr="004F224C">
              <w:rPr>
                <w:bCs/>
              </w:rPr>
              <w:t xml:space="preserve">методики </w:t>
            </w:r>
            <w:r w:rsidR="006429BE" w:rsidRPr="004F224C">
              <w:t xml:space="preserve">економічного аналізу грошових коштів </w:t>
            </w:r>
            <w:r w:rsidR="006429BE" w:rsidRPr="004F224C">
              <w:rPr>
                <w:lang w:eastAsia="ru-RU"/>
              </w:rPr>
              <w:t xml:space="preserve">на </w:t>
            </w:r>
            <w:r w:rsidR="006429BE" w:rsidRPr="004F224C">
              <w:t>ПМВП «</w:t>
            </w:r>
            <w:proofErr w:type="spellStart"/>
            <w:r w:rsidR="006429BE" w:rsidRPr="004F224C">
              <w:t>Галант</w:t>
            </w:r>
            <w:proofErr w:type="spellEnd"/>
            <w:r w:rsidR="006429BE" w:rsidRPr="004F224C">
              <w:t>-плюс»</w:t>
            </w:r>
          </w:p>
        </w:tc>
        <w:tc>
          <w:tcPr>
            <w:tcW w:w="709" w:type="dxa"/>
            <w:vAlign w:val="bottom"/>
          </w:tcPr>
          <w:p w14:paraId="3BBDB268" w14:textId="77777777" w:rsidR="004E4B33" w:rsidRPr="004F224C" w:rsidRDefault="0004740B" w:rsidP="008E3701">
            <w:pPr>
              <w:pStyle w:val="a3"/>
              <w:spacing w:line="360" w:lineRule="auto"/>
              <w:ind w:left="0" w:firstLine="0"/>
              <w:jc w:val="right"/>
              <w:rPr>
                <w:lang w:val="ru-RU"/>
              </w:rPr>
            </w:pPr>
            <w:r w:rsidRPr="004F224C">
              <w:t>7</w:t>
            </w:r>
            <w:r w:rsidR="008E3701" w:rsidRPr="004F224C">
              <w:rPr>
                <w:lang w:val="ru-RU"/>
              </w:rPr>
              <w:t>9</w:t>
            </w:r>
          </w:p>
        </w:tc>
      </w:tr>
      <w:tr w:rsidR="00D07978" w:rsidRPr="004F224C" w14:paraId="170C4778" w14:textId="77777777" w:rsidTr="00D07978">
        <w:tc>
          <w:tcPr>
            <w:tcW w:w="9180" w:type="dxa"/>
          </w:tcPr>
          <w:p w14:paraId="6DBE2C68" w14:textId="77777777" w:rsidR="00B00642" w:rsidRPr="004F224C" w:rsidRDefault="00B00642" w:rsidP="00F65D73">
            <w:pPr>
              <w:pStyle w:val="TableParagraph"/>
              <w:spacing w:line="360" w:lineRule="auto"/>
              <w:ind w:firstLine="284"/>
              <w:jc w:val="both"/>
              <w:rPr>
                <w:caps/>
                <w:sz w:val="28"/>
                <w:szCs w:val="28"/>
              </w:rPr>
            </w:pPr>
            <w:r w:rsidRPr="004F224C">
              <w:rPr>
                <w:caps/>
                <w:sz w:val="28"/>
                <w:szCs w:val="28"/>
              </w:rPr>
              <w:t>Висновки</w:t>
            </w:r>
          </w:p>
        </w:tc>
        <w:tc>
          <w:tcPr>
            <w:tcW w:w="709" w:type="dxa"/>
            <w:vAlign w:val="bottom"/>
          </w:tcPr>
          <w:p w14:paraId="33BA8EFD" w14:textId="77777777" w:rsidR="00B00642" w:rsidRPr="004F224C" w:rsidRDefault="004F224C" w:rsidP="00BB4671">
            <w:pPr>
              <w:pStyle w:val="a3"/>
              <w:spacing w:line="360" w:lineRule="auto"/>
              <w:ind w:left="0" w:firstLine="0"/>
              <w:jc w:val="right"/>
            </w:pPr>
            <w:r w:rsidRPr="004F224C">
              <w:t>85</w:t>
            </w:r>
          </w:p>
        </w:tc>
      </w:tr>
      <w:tr w:rsidR="00D07978" w:rsidRPr="004F224C" w14:paraId="440C8AE0" w14:textId="77777777" w:rsidTr="00D07978">
        <w:tc>
          <w:tcPr>
            <w:tcW w:w="9180" w:type="dxa"/>
          </w:tcPr>
          <w:p w14:paraId="4D1E8BFA" w14:textId="77777777" w:rsidR="00B00642" w:rsidRPr="004F224C" w:rsidRDefault="00B00642" w:rsidP="00F65D73">
            <w:pPr>
              <w:pStyle w:val="TableParagraph"/>
              <w:spacing w:line="360" w:lineRule="auto"/>
              <w:ind w:firstLine="284"/>
              <w:jc w:val="both"/>
              <w:rPr>
                <w:caps/>
                <w:sz w:val="28"/>
                <w:szCs w:val="28"/>
              </w:rPr>
            </w:pPr>
            <w:r w:rsidRPr="004F224C">
              <w:rPr>
                <w:caps/>
                <w:sz w:val="28"/>
                <w:szCs w:val="28"/>
              </w:rPr>
              <w:t>Список використаних джерел</w:t>
            </w:r>
          </w:p>
        </w:tc>
        <w:tc>
          <w:tcPr>
            <w:tcW w:w="709" w:type="dxa"/>
            <w:vAlign w:val="bottom"/>
          </w:tcPr>
          <w:p w14:paraId="27ECD74E" w14:textId="77777777" w:rsidR="00B00642" w:rsidRPr="004F224C" w:rsidRDefault="004F224C" w:rsidP="00BB4671">
            <w:pPr>
              <w:pStyle w:val="a3"/>
              <w:spacing w:line="360" w:lineRule="auto"/>
              <w:ind w:left="0" w:firstLine="0"/>
              <w:jc w:val="right"/>
            </w:pPr>
            <w:r w:rsidRPr="004F224C">
              <w:t>88</w:t>
            </w:r>
          </w:p>
        </w:tc>
      </w:tr>
    </w:tbl>
    <w:p w14:paraId="30388E6A" w14:textId="77777777" w:rsidR="00970652" w:rsidRDefault="00970652">
      <w:pPr>
        <w:spacing w:line="302" w:lineRule="exact"/>
        <w:jc w:val="right"/>
        <w:rPr>
          <w:sz w:val="28"/>
        </w:rPr>
        <w:sectPr w:rsidR="00970652" w:rsidSect="00C45AC5">
          <w:footerReference w:type="default" r:id="rId12"/>
          <w:pgSz w:w="11910" w:h="16840"/>
          <w:pgMar w:top="851" w:right="851" w:bottom="851" w:left="1418" w:header="0" w:footer="454" w:gutter="0"/>
          <w:pgNumType w:start="4"/>
          <w:cols w:space="720"/>
          <w:docGrid w:linePitch="299"/>
        </w:sectPr>
      </w:pPr>
    </w:p>
    <w:p w14:paraId="04BC4696" w14:textId="77777777" w:rsidR="00A43109" w:rsidRPr="00EB6FBF" w:rsidRDefault="00A43109" w:rsidP="00A43109">
      <w:pPr>
        <w:spacing w:line="360" w:lineRule="auto"/>
        <w:jc w:val="center"/>
        <w:rPr>
          <w:b/>
          <w:caps/>
          <w:spacing w:val="-2"/>
          <w:sz w:val="28"/>
          <w:szCs w:val="28"/>
        </w:rPr>
      </w:pPr>
      <w:r w:rsidRPr="00EB6FBF">
        <w:rPr>
          <w:b/>
          <w:caps/>
          <w:sz w:val="28"/>
          <w:szCs w:val="28"/>
        </w:rPr>
        <w:lastRenderedPageBreak/>
        <w:t>Перелік умовних скорочень</w:t>
      </w:r>
    </w:p>
    <w:p w14:paraId="45ECA64F" w14:textId="77777777" w:rsidR="00A43109" w:rsidRPr="00EB6FBF" w:rsidRDefault="00A43109" w:rsidP="00EB6FBF">
      <w:pPr>
        <w:spacing w:line="360" w:lineRule="auto"/>
        <w:rPr>
          <w:spacing w:val="-2"/>
          <w:sz w:val="28"/>
          <w:szCs w:val="28"/>
        </w:rPr>
      </w:pPr>
    </w:p>
    <w:p w14:paraId="22B4F8EC" w14:textId="77777777" w:rsidR="007C6B68" w:rsidRPr="00EB6FBF" w:rsidRDefault="007C6B68" w:rsidP="00EB6FBF">
      <w:pPr>
        <w:spacing w:line="360" w:lineRule="auto"/>
        <w:rPr>
          <w:sz w:val="28"/>
          <w:szCs w:val="28"/>
        </w:rPr>
      </w:pPr>
      <w:r w:rsidRPr="00EB6FBF">
        <w:rPr>
          <w:sz w:val="28"/>
          <w:szCs w:val="28"/>
        </w:rPr>
        <w:t xml:space="preserve">МСБО – Міжнародний стандарт бухгалтерського обліку </w:t>
      </w:r>
    </w:p>
    <w:p w14:paraId="13BE2F82" w14:textId="77777777" w:rsidR="007C6B68" w:rsidRPr="00EB6FBF" w:rsidRDefault="007C6B68" w:rsidP="00EB6FBF">
      <w:pPr>
        <w:spacing w:line="360" w:lineRule="auto"/>
        <w:rPr>
          <w:sz w:val="28"/>
          <w:szCs w:val="28"/>
        </w:rPr>
      </w:pPr>
      <w:r w:rsidRPr="00EB6FBF">
        <w:rPr>
          <w:sz w:val="28"/>
          <w:szCs w:val="28"/>
        </w:rPr>
        <w:t>НП(С)БО – Національне положення (стандарт) бухгалтерського обліку</w:t>
      </w:r>
    </w:p>
    <w:p w14:paraId="0231436E" w14:textId="77777777" w:rsidR="00BB4671" w:rsidRPr="00EB6FBF" w:rsidRDefault="00BB4671" w:rsidP="00EB6FBF">
      <w:pPr>
        <w:spacing w:line="360" w:lineRule="auto"/>
        <w:rPr>
          <w:sz w:val="28"/>
          <w:szCs w:val="28"/>
        </w:rPr>
      </w:pPr>
      <w:r w:rsidRPr="00EB6FBF">
        <w:rPr>
          <w:sz w:val="28"/>
          <w:szCs w:val="28"/>
        </w:rPr>
        <w:t xml:space="preserve">ПМВП </w:t>
      </w:r>
      <w:r w:rsidR="007C6B68" w:rsidRPr="00EB6FBF">
        <w:rPr>
          <w:sz w:val="28"/>
          <w:szCs w:val="28"/>
        </w:rPr>
        <w:t xml:space="preserve">– </w:t>
      </w:r>
      <w:r w:rsidRPr="00EB6FBF">
        <w:rPr>
          <w:sz w:val="28"/>
          <w:szCs w:val="28"/>
        </w:rPr>
        <w:t>Приватне миколаївське виробниче підприємство</w:t>
      </w:r>
    </w:p>
    <w:p w14:paraId="36F48517" w14:textId="77777777" w:rsidR="00EB6FBF" w:rsidRPr="00EB6FBF" w:rsidRDefault="00BB4671" w:rsidP="00EB6FBF">
      <w:pPr>
        <w:spacing w:line="360" w:lineRule="auto"/>
        <w:rPr>
          <w:bCs/>
          <w:sz w:val="28"/>
          <w:szCs w:val="28"/>
          <w:shd w:val="clear" w:color="auto" w:fill="FFFFFF"/>
          <w:lang w:eastAsia="ru-RU"/>
        </w:rPr>
      </w:pPr>
      <w:r w:rsidRPr="00EB6FBF">
        <w:rPr>
          <w:sz w:val="28"/>
          <w:szCs w:val="28"/>
          <w:lang w:eastAsia="ru-RU"/>
        </w:rPr>
        <w:t>РРО</w:t>
      </w:r>
      <w:r w:rsidR="00EB6FBF" w:rsidRPr="00EB6FBF">
        <w:rPr>
          <w:sz w:val="28"/>
          <w:szCs w:val="28"/>
          <w:lang w:eastAsia="ru-RU"/>
        </w:rPr>
        <w:t xml:space="preserve"> – р</w:t>
      </w:r>
      <w:r w:rsidR="00EB6FBF" w:rsidRPr="00EB6FBF">
        <w:rPr>
          <w:bCs/>
          <w:sz w:val="28"/>
          <w:szCs w:val="28"/>
          <w:shd w:val="clear" w:color="auto" w:fill="FFFFFF"/>
          <w:lang w:eastAsia="ru-RU"/>
        </w:rPr>
        <w:t>еєстратор розрахункових операцій</w:t>
      </w:r>
    </w:p>
    <w:p w14:paraId="5DA28AB0" w14:textId="77777777" w:rsidR="00A43109" w:rsidRPr="00EB6FBF" w:rsidRDefault="00A43109" w:rsidP="00EB6FBF">
      <w:pPr>
        <w:spacing w:line="360" w:lineRule="auto"/>
        <w:rPr>
          <w:spacing w:val="-2"/>
          <w:sz w:val="28"/>
          <w:szCs w:val="28"/>
        </w:rPr>
      </w:pPr>
    </w:p>
    <w:p w14:paraId="3FAF6FC8" w14:textId="77777777" w:rsidR="00A43109" w:rsidRPr="00EB6FBF" w:rsidRDefault="00A43109" w:rsidP="00EB6FBF">
      <w:pPr>
        <w:spacing w:line="360" w:lineRule="auto"/>
        <w:rPr>
          <w:spacing w:val="-2"/>
          <w:sz w:val="28"/>
          <w:szCs w:val="28"/>
        </w:rPr>
      </w:pPr>
    </w:p>
    <w:p w14:paraId="4860306F" w14:textId="77777777" w:rsidR="00A43109" w:rsidRDefault="00A43109">
      <w:pPr>
        <w:rPr>
          <w:b/>
          <w:spacing w:val="-2"/>
          <w:sz w:val="28"/>
          <w:szCs w:val="28"/>
        </w:rPr>
      </w:pPr>
      <w:r>
        <w:rPr>
          <w:b/>
          <w:spacing w:val="-2"/>
          <w:sz w:val="28"/>
          <w:szCs w:val="28"/>
        </w:rPr>
        <w:br w:type="page"/>
      </w:r>
    </w:p>
    <w:p w14:paraId="2D2EF7EE" w14:textId="77777777" w:rsidR="00970652" w:rsidRPr="00726E45" w:rsidRDefault="00DB021A" w:rsidP="00A570BB">
      <w:pPr>
        <w:spacing w:line="360" w:lineRule="auto"/>
        <w:jc w:val="center"/>
        <w:rPr>
          <w:b/>
          <w:sz w:val="28"/>
          <w:szCs w:val="28"/>
        </w:rPr>
      </w:pPr>
      <w:r w:rsidRPr="00726E45">
        <w:rPr>
          <w:b/>
          <w:spacing w:val="-2"/>
          <w:sz w:val="28"/>
          <w:szCs w:val="28"/>
        </w:rPr>
        <w:lastRenderedPageBreak/>
        <w:t>ВСТУП</w:t>
      </w:r>
    </w:p>
    <w:p w14:paraId="7DEA249F" w14:textId="77777777" w:rsidR="00970652" w:rsidRPr="0052420A" w:rsidRDefault="00970652" w:rsidP="00726E45">
      <w:pPr>
        <w:pStyle w:val="a3"/>
        <w:spacing w:line="360" w:lineRule="auto"/>
        <w:ind w:left="0" w:firstLine="720"/>
        <w:rPr>
          <w:b/>
        </w:rPr>
      </w:pPr>
    </w:p>
    <w:p w14:paraId="1A8BECB0" w14:textId="77777777" w:rsidR="00970652" w:rsidRPr="0052420A" w:rsidRDefault="00DB021A" w:rsidP="00283677">
      <w:pPr>
        <w:pStyle w:val="a3"/>
        <w:spacing w:line="360" w:lineRule="auto"/>
        <w:ind w:left="0" w:firstLine="720"/>
      </w:pPr>
      <w:r w:rsidRPr="0052420A">
        <w:rPr>
          <w:b/>
        </w:rPr>
        <w:t>Актуальність теми</w:t>
      </w:r>
      <w:r w:rsidRPr="0052420A">
        <w:t xml:space="preserve">. </w:t>
      </w:r>
      <w:r w:rsidR="00DE5B75" w:rsidRPr="0052420A">
        <w:t xml:space="preserve">Основою ефективного функціонування сучасного підприємства є безперервний періодичний рух грошових коштів. Грошові кошти є найбільш ліквідними активами та обмеженими ресурсами, і успіх діяльності підприємства багато в чому визначається здатністю їх раціонально розподіляти і використовувати, саме тому організація їх обліку є </w:t>
      </w:r>
      <w:r w:rsidR="0079435A" w:rsidRPr="0052420A">
        <w:t>пріоритетним</w:t>
      </w:r>
      <w:r w:rsidR="00DE5B75" w:rsidRPr="0052420A">
        <w:t xml:space="preserve"> питанням. Важливе значення достовірної інформації про стан руху грошових коштів на поточних рахунках у банках зумовлюється необхідністю надання користувачам повної та неупередженої інформації про фінансовий стан підприємства та результати його діяльності для прийняття управлінських рішень. </w:t>
      </w:r>
      <w:r w:rsidR="00865AAF" w:rsidRPr="0052420A">
        <w:t>Обґрунтований та повний економічний аналіз грошових коштів створює умови для здійснення раціонального управління грошовими коштами, адже він допомагає відстежувати ключові тенденції розвитку підприємства, виявляти головні фактори, які на нього впливають, та будувати подальші прогнози.</w:t>
      </w:r>
    </w:p>
    <w:p w14:paraId="0503D869" w14:textId="77777777" w:rsidR="00A570BB" w:rsidRPr="0052420A" w:rsidRDefault="00834828" w:rsidP="00283677">
      <w:pPr>
        <w:pStyle w:val="a3"/>
        <w:tabs>
          <w:tab w:val="left" w:pos="1036"/>
          <w:tab w:val="left" w:pos="1367"/>
          <w:tab w:val="left" w:pos="1938"/>
          <w:tab w:val="left" w:pos="2761"/>
          <w:tab w:val="left" w:pos="4646"/>
          <w:tab w:val="left" w:pos="4881"/>
          <w:tab w:val="left" w:pos="5735"/>
          <w:tab w:val="left" w:pos="6284"/>
          <w:tab w:val="left" w:pos="6781"/>
          <w:tab w:val="left" w:pos="7574"/>
          <w:tab w:val="left" w:pos="8094"/>
          <w:tab w:val="left" w:pos="8655"/>
        </w:tabs>
        <w:spacing w:line="360" w:lineRule="auto"/>
        <w:ind w:left="0" w:firstLine="720"/>
      </w:pPr>
      <w:r w:rsidRPr="0052420A">
        <w:t xml:space="preserve">Питання </w:t>
      </w:r>
      <w:r w:rsidR="0079435A">
        <w:t xml:space="preserve">обліку й </w:t>
      </w:r>
      <w:r w:rsidRPr="0052420A">
        <w:t>аналізу грошових коштів є предметом досліджень низки науковців</w:t>
      </w:r>
      <w:r w:rsidR="003D28F9" w:rsidRPr="0052420A">
        <w:t xml:space="preserve"> та практиків</w:t>
      </w:r>
      <w:r w:rsidRPr="0052420A">
        <w:t xml:space="preserve">. Зокрема теоретичні та практичні аспекти </w:t>
      </w:r>
      <w:r w:rsidR="00A43109">
        <w:t xml:space="preserve">обліку грошових коштів та </w:t>
      </w:r>
      <w:r w:rsidRPr="0052420A">
        <w:t xml:space="preserve">аналізу грошових потоків, ліквідності та платоспроможності суб’єктів господарювання розкриваються в роботах </w:t>
      </w:r>
      <w:proofErr w:type="spellStart"/>
      <w:r w:rsidR="00CD1D5C" w:rsidRPr="00336FA4">
        <w:t>Остафійчук</w:t>
      </w:r>
      <w:r w:rsidR="00C830E8" w:rsidRPr="0052420A">
        <w:t>а</w:t>
      </w:r>
      <w:proofErr w:type="spellEnd"/>
      <w:r w:rsidR="00CD1D5C" w:rsidRPr="00336FA4">
        <w:t xml:space="preserve"> С.М.</w:t>
      </w:r>
      <w:r w:rsidR="00CD1D5C" w:rsidRPr="0052420A">
        <w:t>,</w:t>
      </w:r>
      <w:r w:rsidR="00CD1D5C" w:rsidRPr="00336FA4">
        <w:t xml:space="preserve"> Івченко Л.В.</w:t>
      </w:r>
      <w:r w:rsidR="00CD1D5C" w:rsidRPr="0052420A">
        <w:t>,</w:t>
      </w:r>
      <w:r w:rsidR="00CD1D5C" w:rsidRPr="00336FA4">
        <w:t xml:space="preserve"> </w:t>
      </w:r>
      <w:proofErr w:type="spellStart"/>
      <w:r w:rsidR="00CD1D5C" w:rsidRPr="0052420A">
        <w:t>Єфіменко</w:t>
      </w:r>
      <w:proofErr w:type="spellEnd"/>
      <w:r w:rsidR="00CD1D5C" w:rsidRPr="0052420A">
        <w:t xml:space="preserve"> В.І., </w:t>
      </w:r>
      <w:proofErr w:type="spellStart"/>
      <w:r w:rsidR="00CD1D5C" w:rsidRPr="0052420A">
        <w:t>Єрешко</w:t>
      </w:r>
      <w:proofErr w:type="spellEnd"/>
      <w:r w:rsidR="00CD1D5C" w:rsidRPr="0052420A">
        <w:t xml:space="preserve"> Ю.О.</w:t>
      </w:r>
      <w:r w:rsidR="00C830E8" w:rsidRPr="0052420A">
        <w:t>,</w:t>
      </w:r>
      <w:r w:rsidR="00CD1D5C" w:rsidRPr="0052420A">
        <w:t xml:space="preserve"> </w:t>
      </w:r>
      <w:r w:rsidR="00CD1D5C" w:rsidRPr="0052420A">
        <w:rPr>
          <w:bCs/>
          <w:iCs/>
        </w:rPr>
        <w:t>Коваль М.І.,</w:t>
      </w:r>
      <w:r w:rsidR="00CD1D5C" w:rsidRPr="0052420A">
        <w:t xml:space="preserve"> Матюх</w:t>
      </w:r>
      <w:r w:rsidR="00C830E8" w:rsidRPr="0052420A">
        <w:t>и</w:t>
      </w:r>
      <w:r w:rsidR="00CD1D5C" w:rsidRPr="0052420A">
        <w:t xml:space="preserve"> М.М., </w:t>
      </w:r>
      <w:proofErr w:type="spellStart"/>
      <w:r w:rsidR="00CD1D5C" w:rsidRPr="0052420A">
        <w:t>Радіонов</w:t>
      </w:r>
      <w:r w:rsidR="00C830E8" w:rsidRPr="0052420A">
        <w:t>ої</w:t>
      </w:r>
      <w:proofErr w:type="spellEnd"/>
      <w:r w:rsidR="00CD1D5C" w:rsidRPr="0052420A">
        <w:t xml:space="preserve"> Н.Й., Гордієнко Н.І.</w:t>
      </w:r>
      <w:r w:rsidR="00C830E8" w:rsidRPr="0052420A">
        <w:t>,</w:t>
      </w:r>
      <w:r w:rsidR="00CD1D5C" w:rsidRPr="0052420A">
        <w:t xml:space="preserve"> </w:t>
      </w:r>
      <w:r w:rsidR="00CD1D5C" w:rsidRPr="0052420A">
        <w:rPr>
          <w:shd w:val="clear" w:color="auto" w:fill="FFFFFF"/>
        </w:rPr>
        <w:t>Крупк</w:t>
      </w:r>
      <w:r w:rsidR="00C830E8" w:rsidRPr="0052420A">
        <w:rPr>
          <w:shd w:val="clear" w:color="auto" w:fill="FFFFFF"/>
        </w:rPr>
        <w:t>и</w:t>
      </w:r>
      <w:r w:rsidR="00CD1D5C" w:rsidRPr="0052420A">
        <w:rPr>
          <w:shd w:val="clear" w:color="auto" w:fill="FFFFFF"/>
        </w:rPr>
        <w:t xml:space="preserve"> Я.Д.,</w:t>
      </w:r>
      <w:r w:rsidR="00CD1D5C" w:rsidRPr="0052420A">
        <w:t xml:space="preserve"> Нижник Т.</w:t>
      </w:r>
      <w:r w:rsidR="00C830E8" w:rsidRPr="0052420A">
        <w:t>,</w:t>
      </w:r>
      <w:r w:rsidR="00CD1D5C" w:rsidRPr="0052420A">
        <w:t xml:space="preserve"> </w:t>
      </w:r>
      <w:r w:rsidR="00CD1D5C" w:rsidRPr="0052420A">
        <w:rPr>
          <w:shd w:val="clear" w:color="auto" w:fill="FFFFFF"/>
        </w:rPr>
        <w:t>Гудзь</w:t>
      </w:r>
      <w:r w:rsidR="00A43109">
        <w:rPr>
          <w:shd w:val="clear" w:color="auto" w:fill="FFFFFF"/>
        </w:rPr>
        <w:t> </w:t>
      </w:r>
      <w:r w:rsidR="00CD1D5C" w:rsidRPr="0052420A">
        <w:rPr>
          <w:shd w:val="clear" w:color="auto" w:fill="FFFFFF"/>
        </w:rPr>
        <w:t>Н.В.</w:t>
      </w:r>
      <w:r w:rsidR="00C830E8" w:rsidRPr="0052420A">
        <w:rPr>
          <w:shd w:val="clear" w:color="auto" w:fill="FFFFFF"/>
        </w:rPr>
        <w:t>,</w:t>
      </w:r>
      <w:r w:rsidR="00CD1D5C" w:rsidRPr="0052420A">
        <w:rPr>
          <w:lang w:eastAsia="uk-UA"/>
        </w:rPr>
        <w:t xml:space="preserve"> Степаненко О.І., Дубовик</w:t>
      </w:r>
      <w:r w:rsidR="00C830E8" w:rsidRPr="0052420A">
        <w:rPr>
          <w:lang w:eastAsia="uk-UA"/>
        </w:rPr>
        <w:t>а</w:t>
      </w:r>
      <w:r w:rsidR="00CD1D5C" w:rsidRPr="0052420A">
        <w:rPr>
          <w:lang w:eastAsia="uk-UA"/>
        </w:rPr>
        <w:t xml:space="preserve"> М.Ф.</w:t>
      </w:r>
      <w:r w:rsidR="00C830E8" w:rsidRPr="0052420A">
        <w:rPr>
          <w:lang w:eastAsia="uk-UA"/>
        </w:rPr>
        <w:t>,</w:t>
      </w:r>
      <w:r w:rsidR="00CD1D5C" w:rsidRPr="0052420A">
        <w:rPr>
          <w:lang w:eastAsia="uk-UA"/>
        </w:rPr>
        <w:t xml:space="preserve"> </w:t>
      </w:r>
      <w:r w:rsidR="00CD1D5C" w:rsidRPr="00A44599">
        <w:rPr>
          <w:lang w:eastAsia="uk-UA"/>
        </w:rPr>
        <w:t>Яременко Л.М.</w:t>
      </w:r>
      <w:r w:rsidR="00C830E8" w:rsidRPr="0052420A">
        <w:rPr>
          <w:lang w:eastAsia="uk-UA"/>
        </w:rPr>
        <w:t>,</w:t>
      </w:r>
      <w:r w:rsidR="00CD1D5C" w:rsidRPr="00A44599">
        <w:rPr>
          <w:lang w:eastAsia="uk-UA"/>
        </w:rPr>
        <w:t xml:space="preserve"> </w:t>
      </w:r>
      <w:proofErr w:type="spellStart"/>
      <w:r w:rsidR="00CD1D5C" w:rsidRPr="00A44599">
        <w:t>Васечко</w:t>
      </w:r>
      <w:proofErr w:type="spellEnd"/>
      <w:r w:rsidR="00CD1D5C" w:rsidRPr="00A44599">
        <w:t xml:space="preserve"> Л.І.</w:t>
      </w:r>
      <w:r w:rsidR="00C830E8" w:rsidRPr="0052420A">
        <w:t>,</w:t>
      </w:r>
      <w:r w:rsidR="00CD1D5C" w:rsidRPr="00A44599">
        <w:t xml:space="preserve"> </w:t>
      </w:r>
      <w:r w:rsidR="00CD1D5C" w:rsidRPr="0052420A">
        <w:t xml:space="preserve">Бондаренко Н., </w:t>
      </w:r>
      <w:proofErr w:type="spellStart"/>
      <w:r w:rsidR="00CD1D5C" w:rsidRPr="0052420A">
        <w:t>Бобирь</w:t>
      </w:r>
      <w:proofErr w:type="spellEnd"/>
      <w:r w:rsidR="00CD1D5C" w:rsidRPr="0052420A">
        <w:t xml:space="preserve"> О.</w:t>
      </w:r>
      <w:r w:rsidR="00C830E8" w:rsidRPr="0052420A">
        <w:t xml:space="preserve"> </w:t>
      </w:r>
      <w:r w:rsidRPr="0052420A">
        <w:t>та ін. Враховуючи напрацювання науковців, не применшуючи вагомості їх досліджень та зважаючи на динамічні зміни економічного середовища</w:t>
      </w:r>
      <w:r w:rsidR="00A43109">
        <w:t>,</w:t>
      </w:r>
      <w:r w:rsidRPr="0052420A">
        <w:t xml:space="preserve"> дане дослідження не втрачає актуальності.</w:t>
      </w:r>
    </w:p>
    <w:p w14:paraId="7F91D7A8" w14:textId="77777777" w:rsidR="00970652" w:rsidRPr="00AE40F1" w:rsidRDefault="00DB021A" w:rsidP="00AE40F1">
      <w:pPr>
        <w:pStyle w:val="a3"/>
        <w:tabs>
          <w:tab w:val="left" w:pos="1036"/>
          <w:tab w:val="left" w:pos="1367"/>
          <w:tab w:val="left" w:pos="1938"/>
          <w:tab w:val="left" w:pos="2761"/>
          <w:tab w:val="left" w:pos="4646"/>
          <w:tab w:val="left" w:pos="4881"/>
          <w:tab w:val="left" w:pos="5735"/>
          <w:tab w:val="left" w:pos="6284"/>
          <w:tab w:val="left" w:pos="6781"/>
          <w:tab w:val="left" w:pos="7574"/>
          <w:tab w:val="left" w:pos="8094"/>
          <w:tab w:val="left" w:pos="8655"/>
        </w:tabs>
        <w:spacing w:line="360" w:lineRule="auto"/>
        <w:ind w:left="0" w:firstLine="720"/>
      </w:pPr>
      <w:r w:rsidRPr="0052420A">
        <w:rPr>
          <w:b/>
        </w:rPr>
        <w:t>Мета</w:t>
      </w:r>
      <w:r w:rsidR="00541756" w:rsidRPr="0052420A">
        <w:rPr>
          <w:b/>
        </w:rPr>
        <w:t xml:space="preserve"> </w:t>
      </w:r>
      <w:r w:rsidRPr="0052420A">
        <w:rPr>
          <w:b/>
        </w:rPr>
        <w:t>і</w:t>
      </w:r>
      <w:r w:rsidR="00541756" w:rsidRPr="0052420A">
        <w:rPr>
          <w:b/>
        </w:rPr>
        <w:t xml:space="preserve"> </w:t>
      </w:r>
      <w:r w:rsidRPr="0052420A">
        <w:rPr>
          <w:b/>
        </w:rPr>
        <w:t>завдання</w:t>
      </w:r>
      <w:r w:rsidR="00541756" w:rsidRPr="0052420A">
        <w:rPr>
          <w:b/>
        </w:rPr>
        <w:t xml:space="preserve"> </w:t>
      </w:r>
      <w:r w:rsidRPr="0052420A">
        <w:rPr>
          <w:b/>
        </w:rPr>
        <w:t>дослідження</w:t>
      </w:r>
      <w:r w:rsidRPr="0052420A">
        <w:t>.</w:t>
      </w:r>
      <w:r w:rsidR="00541756" w:rsidRPr="0052420A">
        <w:t xml:space="preserve"> </w:t>
      </w:r>
      <w:r w:rsidRPr="0052420A">
        <w:t>Метою</w:t>
      </w:r>
      <w:r w:rsidR="00541756" w:rsidRPr="0052420A">
        <w:t xml:space="preserve"> </w:t>
      </w:r>
      <w:r w:rsidRPr="0052420A">
        <w:t>магістерської</w:t>
      </w:r>
      <w:r w:rsidR="00541756" w:rsidRPr="0052420A">
        <w:t xml:space="preserve"> </w:t>
      </w:r>
      <w:r w:rsidRPr="0052420A">
        <w:t>роботи</w:t>
      </w:r>
      <w:r w:rsidR="00541756" w:rsidRPr="0052420A">
        <w:t xml:space="preserve"> </w:t>
      </w:r>
      <w:r w:rsidRPr="0052420A">
        <w:t>є узагальнення</w:t>
      </w:r>
      <w:r w:rsidR="00541756" w:rsidRPr="0052420A">
        <w:t xml:space="preserve"> </w:t>
      </w:r>
      <w:r w:rsidRPr="0052420A">
        <w:t>теоретико-методичних</w:t>
      </w:r>
      <w:r w:rsidR="00541756" w:rsidRPr="0052420A">
        <w:t xml:space="preserve"> </w:t>
      </w:r>
      <w:r w:rsidRPr="00AE40F1">
        <w:t>положень</w:t>
      </w:r>
      <w:r w:rsidR="00541756" w:rsidRPr="00AE40F1">
        <w:t xml:space="preserve"> </w:t>
      </w:r>
      <w:r w:rsidRPr="00AE40F1">
        <w:t>та</w:t>
      </w:r>
      <w:r w:rsidR="00541756" w:rsidRPr="00AE40F1">
        <w:t xml:space="preserve"> </w:t>
      </w:r>
      <w:r w:rsidRPr="00AE40F1">
        <w:t>розробка</w:t>
      </w:r>
      <w:r w:rsidR="00541756" w:rsidRPr="00AE40F1">
        <w:t xml:space="preserve"> </w:t>
      </w:r>
      <w:r w:rsidRPr="00AE40F1">
        <w:t>практичних рекомендації з удосконалення організації та методики бухгалтерського обліку</w:t>
      </w:r>
      <w:r w:rsidR="00541756" w:rsidRPr="00AE40F1">
        <w:t xml:space="preserve"> та </w:t>
      </w:r>
      <w:r w:rsidR="003D28F9" w:rsidRPr="00AE40F1">
        <w:t xml:space="preserve">економічного аналізу грошових коштів </w:t>
      </w:r>
      <w:r w:rsidRPr="00AE40F1">
        <w:t>на підприємстві.</w:t>
      </w:r>
    </w:p>
    <w:p w14:paraId="190B4BFC" w14:textId="77777777" w:rsidR="00970652" w:rsidRPr="00AE40F1" w:rsidRDefault="00DB021A" w:rsidP="00AE40F1">
      <w:pPr>
        <w:pStyle w:val="a3"/>
        <w:spacing w:line="360" w:lineRule="auto"/>
        <w:ind w:left="0" w:firstLine="720"/>
      </w:pPr>
      <w:r w:rsidRPr="00AE40F1">
        <w:t>Для досягнення поставленої мети вирішені наступні завдання:</w:t>
      </w:r>
    </w:p>
    <w:p w14:paraId="616EB113" w14:textId="77777777" w:rsidR="00970652" w:rsidRPr="00AE40F1" w:rsidRDefault="00DB021A" w:rsidP="00AE40F1">
      <w:pPr>
        <w:pStyle w:val="a6"/>
        <w:numPr>
          <w:ilvl w:val="0"/>
          <w:numId w:val="6"/>
        </w:numPr>
        <w:tabs>
          <w:tab w:val="left" w:pos="1114"/>
        </w:tabs>
        <w:spacing w:line="360" w:lineRule="auto"/>
        <w:ind w:left="0" w:firstLine="720"/>
        <w:rPr>
          <w:sz w:val="28"/>
          <w:szCs w:val="28"/>
        </w:rPr>
      </w:pPr>
      <w:r w:rsidRPr="00AE40F1">
        <w:rPr>
          <w:sz w:val="28"/>
          <w:szCs w:val="28"/>
        </w:rPr>
        <w:t xml:space="preserve">узагальнення теоретичних підходів щодо сутності і класифікації </w:t>
      </w:r>
      <w:r w:rsidR="0021272E" w:rsidRPr="00AE40F1">
        <w:rPr>
          <w:sz w:val="28"/>
          <w:szCs w:val="28"/>
        </w:rPr>
        <w:lastRenderedPageBreak/>
        <w:t>грошових коштів</w:t>
      </w:r>
      <w:r w:rsidRPr="00AE40F1">
        <w:rPr>
          <w:sz w:val="28"/>
          <w:szCs w:val="28"/>
        </w:rPr>
        <w:t xml:space="preserve"> підприємства;</w:t>
      </w:r>
    </w:p>
    <w:p w14:paraId="6E8C1E62" w14:textId="77777777" w:rsidR="00970652" w:rsidRPr="00AE40F1" w:rsidRDefault="00DB021A" w:rsidP="00AE40F1">
      <w:pPr>
        <w:pStyle w:val="a6"/>
        <w:numPr>
          <w:ilvl w:val="0"/>
          <w:numId w:val="6"/>
        </w:numPr>
        <w:tabs>
          <w:tab w:val="left" w:pos="972"/>
        </w:tabs>
        <w:spacing w:line="360" w:lineRule="auto"/>
        <w:ind w:left="0" w:firstLine="720"/>
        <w:rPr>
          <w:sz w:val="28"/>
          <w:szCs w:val="28"/>
        </w:rPr>
      </w:pPr>
      <w:r w:rsidRPr="00AE40F1">
        <w:rPr>
          <w:sz w:val="28"/>
          <w:szCs w:val="28"/>
        </w:rPr>
        <w:t xml:space="preserve">узагальнення теоретичних та методичних підходів до бухгалтерського обліку та </w:t>
      </w:r>
      <w:r w:rsidR="0021272E" w:rsidRPr="00AE40F1">
        <w:rPr>
          <w:sz w:val="28"/>
          <w:szCs w:val="28"/>
        </w:rPr>
        <w:t xml:space="preserve">економічного аналізу грошових коштів </w:t>
      </w:r>
      <w:r w:rsidRPr="00AE40F1">
        <w:rPr>
          <w:sz w:val="28"/>
          <w:szCs w:val="28"/>
        </w:rPr>
        <w:t>підприємства;</w:t>
      </w:r>
    </w:p>
    <w:p w14:paraId="107698CE" w14:textId="77777777" w:rsidR="00CC139E" w:rsidRPr="00AE40F1" w:rsidRDefault="00DB021A" w:rsidP="00AE40F1">
      <w:pPr>
        <w:pStyle w:val="a6"/>
        <w:numPr>
          <w:ilvl w:val="0"/>
          <w:numId w:val="6"/>
        </w:numPr>
        <w:tabs>
          <w:tab w:val="left" w:pos="972"/>
        </w:tabs>
        <w:spacing w:line="360" w:lineRule="auto"/>
        <w:ind w:left="0" w:firstLine="720"/>
        <w:rPr>
          <w:sz w:val="28"/>
          <w:szCs w:val="28"/>
        </w:rPr>
      </w:pPr>
      <w:r w:rsidRPr="00AE40F1">
        <w:rPr>
          <w:sz w:val="28"/>
          <w:szCs w:val="28"/>
        </w:rPr>
        <w:t xml:space="preserve">аналіз фінансового стану </w:t>
      </w:r>
      <w:r w:rsidR="0021272E" w:rsidRPr="00AE40F1">
        <w:rPr>
          <w:sz w:val="28"/>
          <w:szCs w:val="28"/>
        </w:rPr>
        <w:t>ПМВП «</w:t>
      </w:r>
      <w:proofErr w:type="spellStart"/>
      <w:r w:rsidR="0021272E" w:rsidRPr="00AE40F1">
        <w:rPr>
          <w:sz w:val="28"/>
          <w:szCs w:val="28"/>
        </w:rPr>
        <w:t>Галант</w:t>
      </w:r>
      <w:proofErr w:type="spellEnd"/>
      <w:r w:rsidR="0021272E" w:rsidRPr="00AE40F1">
        <w:rPr>
          <w:sz w:val="28"/>
          <w:szCs w:val="28"/>
        </w:rPr>
        <w:t>-плюс»</w:t>
      </w:r>
      <w:r w:rsidRPr="00AE40F1">
        <w:rPr>
          <w:sz w:val="28"/>
          <w:szCs w:val="28"/>
        </w:rPr>
        <w:t>;</w:t>
      </w:r>
    </w:p>
    <w:p w14:paraId="30D0CC69" w14:textId="77777777" w:rsidR="00970652" w:rsidRPr="00AE40F1" w:rsidRDefault="00DB021A" w:rsidP="00AE40F1">
      <w:pPr>
        <w:pStyle w:val="a6"/>
        <w:numPr>
          <w:ilvl w:val="0"/>
          <w:numId w:val="6"/>
        </w:numPr>
        <w:tabs>
          <w:tab w:val="left" w:pos="972"/>
        </w:tabs>
        <w:spacing w:line="360" w:lineRule="auto"/>
        <w:ind w:left="0" w:firstLine="720"/>
        <w:rPr>
          <w:sz w:val="28"/>
          <w:szCs w:val="28"/>
        </w:rPr>
      </w:pPr>
      <w:r w:rsidRPr="00AE40F1">
        <w:rPr>
          <w:sz w:val="28"/>
          <w:szCs w:val="28"/>
        </w:rPr>
        <w:t xml:space="preserve">характеристика організації та методики бухгалтерського обліку </w:t>
      </w:r>
      <w:r w:rsidR="00CC139E" w:rsidRPr="00AE40F1">
        <w:rPr>
          <w:sz w:val="28"/>
          <w:szCs w:val="28"/>
        </w:rPr>
        <w:t xml:space="preserve">та </w:t>
      </w:r>
      <w:r w:rsidR="0021272E" w:rsidRPr="00AE40F1">
        <w:rPr>
          <w:sz w:val="28"/>
          <w:szCs w:val="28"/>
        </w:rPr>
        <w:t xml:space="preserve">економічного аналізу грошових коштів </w:t>
      </w:r>
      <w:r w:rsidRPr="00AE40F1">
        <w:rPr>
          <w:sz w:val="28"/>
          <w:szCs w:val="28"/>
        </w:rPr>
        <w:t>на досліджуваному підприємстві;</w:t>
      </w:r>
    </w:p>
    <w:p w14:paraId="553EAD1D" w14:textId="77777777" w:rsidR="00970652" w:rsidRPr="00AE40F1" w:rsidRDefault="00DB021A" w:rsidP="00AE40F1">
      <w:pPr>
        <w:pStyle w:val="a6"/>
        <w:numPr>
          <w:ilvl w:val="0"/>
          <w:numId w:val="6"/>
        </w:numPr>
        <w:tabs>
          <w:tab w:val="left" w:pos="972"/>
        </w:tabs>
        <w:spacing w:line="360" w:lineRule="auto"/>
        <w:ind w:left="0" w:firstLine="720"/>
        <w:rPr>
          <w:sz w:val="28"/>
          <w:szCs w:val="28"/>
        </w:rPr>
      </w:pPr>
      <w:r w:rsidRPr="00AE40F1">
        <w:rPr>
          <w:sz w:val="28"/>
          <w:szCs w:val="28"/>
        </w:rPr>
        <w:t xml:space="preserve">розробка пропозицій з удосконалення організації та методики бухгалтерського обліку </w:t>
      </w:r>
      <w:r w:rsidR="0021272E" w:rsidRPr="00AE40F1">
        <w:rPr>
          <w:sz w:val="28"/>
          <w:szCs w:val="28"/>
        </w:rPr>
        <w:t xml:space="preserve">та економічного аналізу грошових коштів </w:t>
      </w:r>
      <w:r w:rsidRPr="00AE40F1">
        <w:rPr>
          <w:sz w:val="28"/>
          <w:szCs w:val="28"/>
        </w:rPr>
        <w:t xml:space="preserve">на </w:t>
      </w:r>
      <w:r w:rsidR="0021272E" w:rsidRPr="00AE40F1">
        <w:rPr>
          <w:sz w:val="28"/>
          <w:szCs w:val="28"/>
        </w:rPr>
        <w:t>ПМВП «</w:t>
      </w:r>
      <w:proofErr w:type="spellStart"/>
      <w:r w:rsidR="0021272E" w:rsidRPr="00AE40F1">
        <w:rPr>
          <w:sz w:val="28"/>
          <w:szCs w:val="28"/>
        </w:rPr>
        <w:t>Галант</w:t>
      </w:r>
      <w:proofErr w:type="spellEnd"/>
      <w:r w:rsidR="0021272E" w:rsidRPr="00AE40F1">
        <w:rPr>
          <w:sz w:val="28"/>
          <w:szCs w:val="28"/>
        </w:rPr>
        <w:t>-плюс»</w:t>
      </w:r>
      <w:r w:rsidRPr="00AE40F1">
        <w:rPr>
          <w:sz w:val="28"/>
          <w:szCs w:val="28"/>
        </w:rPr>
        <w:t>.</w:t>
      </w:r>
    </w:p>
    <w:p w14:paraId="60840AA0" w14:textId="77777777" w:rsidR="00970652" w:rsidRPr="00AE40F1" w:rsidRDefault="00283677" w:rsidP="00AE40F1">
      <w:pPr>
        <w:spacing w:line="360" w:lineRule="auto"/>
        <w:ind w:firstLine="720"/>
        <w:jc w:val="both"/>
        <w:rPr>
          <w:sz w:val="28"/>
          <w:szCs w:val="28"/>
        </w:rPr>
      </w:pPr>
      <w:r w:rsidRPr="00AE40F1">
        <w:rPr>
          <w:b/>
          <w:sz w:val="28"/>
          <w:szCs w:val="28"/>
        </w:rPr>
        <w:t>Об’єктом дослідження</w:t>
      </w:r>
      <w:r w:rsidR="00DB021A" w:rsidRPr="00AE40F1">
        <w:rPr>
          <w:sz w:val="28"/>
          <w:szCs w:val="28"/>
        </w:rPr>
        <w:t xml:space="preserve"> </w:t>
      </w:r>
      <w:r w:rsidRPr="00AE40F1">
        <w:rPr>
          <w:sz w:val="28"/>
          <w:szCs w:val="28"/>
        </w:rPr>
        <w:t xml:space="preserve">є система обліково-аналітичного забезпечення в управлінні </w:t>
      </w:r>
      <w:r w:rsidR="0021272E" w:rsidRPr="00AE40F1">
        <w:rPr>
          <w:sz w:val="28"/>
          <w:szCs w:val="28"/>
        </w:rPr>
        <w:t>грошови</w:t>
      </w:r>
      <w:r w:rsidR="00AE40F1" w:rsidRPr="00AE40F1">
        <w:rPr>
          <w:sz w:val="28"/>
          <w:szCs w:val="28"/>
        </w:rPr>
        <w:t>ми</w:t>
      </w:r>
      <w:r w:rsidR="0021272E" w:rsidRPr="00AE40F1">
        <w:rPr>
          <w:sz w:val="28"/>
          <w:szCs w:val="28"/>
        </w:rPr>
        <w:t xml:space="preserve"> кошт</w:t>
      </w:r>
      <w:r w:rsidR="00AE40F1" w:rsidRPr="00AE40F1">
        <w:rPr>
          <w:sz w:val="28"/>
          <w:szCs w:val="28"/>
        </w:rPr>
        <w:t>ами</w:t>
      </w:r>
      <w:r w:rsidR="0021272E" w:rsidRPr="00AE40F1">
        <w:rPr>
          <w:sz w:val="28"/>
          <w:szCs w:val="28"/>
        </w:rPr>
        <w:t xml:space="preserve"> </w:t>
      </w:r>
      <w:r w:rsidRPr="00AE40F1">
        <w:rPr>
          <w:sz w:val="28"/>
          <w:szCs w:val="28"/>
        </w:rPr>
        <w:t>підприємства.</w:t>
      </w:r>
    </w:p>
    <w:p w14:paraId="449874D7" w14:textId="77777777" w:rsidR="00970652" w:rsidRPr="00AE40F1" w:rsidRDefault="00DB021A" w:rsidP="00AE40F1">
      <w:pPr>
        <w:pStyle w:val="a3"/>
        <w:spacing w:line="360" w:lineRule="auto"/>
        <w:ind w:left="0" w:firstLine="720"/>
      </w:pPr>
      <w:r w:rsidRPr="00AE40F1">
        <w:rPr>
          <w:b/>
        </w:rPr>
        <w:t xml:space="preserve">Предметом дослідження </w:t>
      </w:r>
      <w:r w:rsidRPr="00AE40F1">
        <w:t xml:space="preserve">є сукупність теоретичних, практичних і методичних положень з організації і методики бухгалтерського обліку </w:t>
      </w:r>
      <w:r w:rsidR="00CC139E" w:rsidRPr="00AE40F1">
        <w:t xml:space="preserve">та </w:t>
      </w:r>
      <w:r w:rsidR="00AE40F1" w:rsidRPr="00AE40F1">
        <w:t>економічного аналізу грошових коштів</w:t>
      </w:r>
      <w:r w:rsidRPr="00AE40F1">
        <w:t>.</w:t>
      </w:r>
    </w:p>
    <w:p w14:paraId="27C73858" w14:textId="77777777" w:rsidR="00970652" w:rsidRPr="00EB057D" w:rsidRDefault="00DB021A" w:rsidP="00283677">
      <w:pPr>
        <w:pStyle w:val="a3"/>
        <w:spacing w:line="360" w:lineRule="auto"/>
        <w:ind w:left="0" w:firstLine="720"/>
      </w:pPr>
      <w:r w:rsidRPr="00EB057D">
        <w:rPr>
          <w:b/>
        </w:rPr>
        <w:t>Методи дослідження</w:t>
      </w:r>
      <w:r w:rsidRPr="00EB057D">
        <w:t xml:space="preserve">. Теоретичною та методичною основою дослідження є положення бухгалтерського обліку </w:t>
      </w:r>
      <w:r w:rsidR="0078203A" w:rsidRPr="00EB057D">
        <w:t xml:space="preserve">та </w:t>
      </w:r>
      <w:r w:rsidR="00DA5092" w:rsidRPr="00EB057D">
        <w:t xml:space="preserve">економічного аналізу грошових коштів </w:t>
      </w:r>
      <w:r w:rsidRPr="00EB057D">
        <w:t>підприємств, що висвітлені в працях вчених-економістів</w:t>
      </w:r>
      <w:r w:rsidR="00EB057D" w:rsidRPr="00EB057D">
        <w:t xml:space="preserve"> та практиків</w:t>
      </w:r>
      <w:r w:rsidRPr="00EB057D">
        <w:t xml:space="preserve">. Для уточнення та узагальнення економічної сутності та класифікації </w:t>
      </w:r>
      <w:r w:rsidR="00EB057D" w:rsidRPr="00EB057D">
        <w:t>грошових коштів</w:t>
      </w:r>
      <w:r w:rsidRPr="00EB057D">
        <w:t xml:space="preserve">, дослідження організації та методики бухгалтерського обліку </w:t>
      </w:r>
      <w:r w:rsidR="0078203A" w:rsidRPr="00EB057D">
        <w:t xml:space="preserve">та </w:t>
      </w:r>
      <w:r w:rsidR="00EB057D" w:rsidRPr="00EB057D">
        <w:t>економічного аналізу грошових коштів</w:t>
      </w:r>
      <w:r w:rsidRPr="00EB057D">
        <w:t xml:space="preserve"> на підприємстві, формулювання висновків використано методи теоретичного узагальнення, абстрактно-логічний, групування і порівняння. Для проведення аналізу показників діяльності досліджуваного підприємства використано методи аналізу та синтезу, статистичний, метод коефіцієнтів, порівняння. При розробці заходів з удосконалення організації та методики бухгалтерського обліку </w:t>
      </w:r>
      <w:r w:rsidR="0078203A" w:rsidRPr="00EB057D">
        <w:t xml:space="preserve">та </w:t>
      </w:r>
      <w:r w:rsidR="00EB057D" w:rsidRPr="00EB057D">
        <w:t xml:space="preserve">економічного аналізу грошових коштів </w:t>
      </w:r>
      <w:r w:rsidRPr="00EB057D">
        <w:t>використані методи конкретизації, діалектичний, аналіз, синтез, абстрагування та ідеалізація.</w:t>
      </w:r>
    </w:p>
    <w:p w14:paraId="20C95273" w14:textId="77777777" w:rsidR="00970652" w:rsidRPr="00EB057D" w:rsidRDefault="00DB021A" w:rsidP="00283677">
      <w:pPr>
        <w:pStyle w:val="a3"/>
        <w:spacing w:line="360" w:lineRule="auto"/>
        <w:ind w:left="0" w:firstLine="720"/>
      </w:pPr>
      <w:r w:rsidRPr="00EB057D">
        <w:rPr>
          <w:b/>
        </w:rPr>
        <w:t xml:space="preserve">Наукова новизна одержаних результатів </w:t>
      </w:r>
      <w:r w:rsidRPr="00EB057D">
        <w:t xml:space="preserve">полягає у теоретичному узагальненні та розробці практичних рекомендацій з удосконалення бухгалтерського обліку </w:t>
      </w:r>
      <w:r w:rsidR="0078203A" w:rsidRPr="00EB057D">
        <w:t xml:space="preserve">та </w:t>
      </w:r>
      <w:r w:rsidR="00EB057D" w:rsidRPr="00EB057D">
        <w:t>економічного аналізу грошових коштів</w:t>
      </w:r>
      <w:r w:rsidRPr="00EB057D">
        <w:t>.</w:t>
      </w:r>
    </w:p>
    <w:p w14:paraId="666CCE61" w14:textId="77777777" w:rsidR="00970652" w:rsidRPr="00EB057D" w:rsidRDefault="00DB021A" w:rsidP="00283677">
      <w:pPr>
        <w:pStyle w:val="a3"/>
        <w:spacing w:line="360" w:lineRule="auto"/>
        <w:ind w:left="0" w:firstLine="720"/>
      </w:pPr>
      <w:r w:rsidRPr="00EB057D">
        <w:t>Удосконалено:</w:t>
      </w:r>
    </w:p>
    <w:p w14:paraId="77365FD0" w14:textId="77777777" w:rsidR="00ED4758" w:rsidRPr="00BF2A3B" w:rsidRDefault="00ED4758" w:rsidP="00ED4758">
      <w:pPr>
        <w:pStyle w:val="a6"/>
        <w:numPr>
          <w:ilvl w:val="0"/>
          <w:numId w:val="6"/>
        </w:numPr>
        <w:tabs>
          <w:tab w:val="left" w:pos="1037"/>
        </w:tabs>
        <w:spacing w:line="360" w:lineRule="auto"/>
        <w:ind w:left="0" w:firstLine="720"/>
        <w:rPr>
          <w:sz w:val="28"/>
          <w:szCs w:val="28"/>
        </w:rPr>
      </w:pPr>
      <w:r w:rsidRPr="00BF2A3B">
        <w:rPr>
          <w:sz w:val="28"/>
          <w:szCs w:val="28"/>
        </w:rPr>
        <w:lastRenderedPageBreak/>
        <w:t>організацію та методику бухгалтерського обліку грошових коштів на ПМВП «</w:t>
      </w:r>
      <w:proofErr w:type="spellStart"/>
      <w:r w:rsidRPr="00BF2A3B">
        <w:rPr>
          <w:sz w:val="28"/>
          <w:szCs w:val="28"/>
        </w:rPr>
        <w:t>Галант</w:t>
      </w:r>
      <w:proofErr w:type="spellEnd"/>
      <w:r w:rsidRPr="00BF2A3B">
        <w:rPr>
          <w:sz w:val="28"/>
          <w:szCs w:val="28"/>
        </w:rPr>
        <w:t>-плюс»;</w:t>
      </w:r>
    </w:p>
    <w:p w14:paraId="7C06A313" w14:textId="77777777" w:rsidR="00ED4758" w:rsidRPr="00BF2A3B" w:rsidRDefault="00ED4758" w:rsidP="00ED4758">
      <w:pPr>
        <w:pStyle w:val="a6"/>
        <w:numPr>
          <w:ilvl w:val="0"/>
          <w:numId w:val="6"/>
        </w:numPr>
        <w:tabs>
          <w:tab w:val="left" w:pos="1038"/>
        </w:tabs>
        <w:spacing w:line="360" w:lineRule="auto"/>
        <w:ind w:left="0" w:firstLine="720"/>
        <w:rPr>
          <w:sz w:val="28"/>
          <w:szCs w:val="28"/>
        </w:rPr>
      </w:pPr>
      <w:r w:rsidRPr="00BF2A3B">
        <w:rPr>
          <w:sz w:val="28"/>
          <w:szCs w:val="28"/>
        </w:rPr>
        <w:t>організацію та методику економічного аналізу грошових коштів на ПМВП «</w:t>
      </w:r>
      <w:proofErr w:type="spellStart"/>
      <w:r w:rsidRPr="00BF2A3B">
        <w:rPr>
          <w:sz w:val="28"/>
          <w:szCs w:val="28"/>
        </w:rPr>
        <w:t>Галант</w:t>
      </w:r>
      <w:proofErr w:type="spellEnd"/>
      <w:r w:rsidRPr="00BF2A3B">
        <w:rPr>
          <w:sz w:val="28"/>
          <w:szCs w:val="28"/>
        </w:rPr>
        <w:t>-плюс»;</w:t>
      </w:r>
    </w:p>
    <w:p w14:paraId="25AAFB20" w14:textId="77777777" w:rsidR="00ED4758" w:rsidRPr="00BF2A3B" w:rsidRDefault="00ED4758" w:rsidP="00ED4758">
      <w:pPr>
        <w:pStyle w:val="a3"/>
        <w:spacing w:line="360" w:lineRule="auto"/>
        <w:ind w:left="0" w:firstLine="720"/>
      </w:pPr>
      <w:r w:rsidRPr="00BF2A3B">
        <w:t>Дістали подальший розвиток:</w:t>
      </w:r>
    </w:p>
    <w:p w14:paraId="2B70D1C5" w14:textId="77777777" w:rsidR="00ED4758" w:rsidRPr="00BF2A3B" w:rsidRDefault="00ED4758" w:rsidP="00ED4758">
      <w:pPr>
        <w:pStyle w:val="a6"/>
        <w:numPr>
          <w:ilvl w:val="0"/>
          <w:numId w:val="6"/>
        </w:numPr>
        <w:tabs>
          <w:tab w:val="left" w:pos="1037"/>
        </w:tabs>
        <w:spacing w:line="360" w:lineRule="auto"/>
        <w:ind w:left="0" w:firstLine="720"/>
        <w:rPr>
          <w:sz w:val="28"/>
          <w:szCs w:val="28"/>
        </w:rPr>
      </w:pPr>
      <w:r w:rsidRPr="00BF2A3B">
        <w:rPr>
          <w:sz w:val="28"/>
          <w:szCs w:val="28"/>
        </w:rPr>
        <w:t>узагальнення теоретичних підходів стосовно сутності, змісту, класифікації грошових коштів;</w:t>
      </w:r>
    </w:p>
    <w:p w14:paraId="222C2F8F" w14:textId="77777777" w:rsidR="00ED4758" w:rsidRPr="00BF2A3B" w:rsidRDefault="00ED4758" w:rsidP="00ED4758">
      <w:pPr>
        <w:pStyle w:val="a6"/>
        <w:numPr>
          <w:ilvl w:val="0"/>
          <w:numId w:val="6"/>
        </w:numPr>
        <w:tabs>
          <w:tab w:val="left" w:pos="1037"/>
        </w:tabs>
        <w:spacing w:line="360" w:lineRule="auto"/>
        <w:ind w:left="0" w:firstLine="720"/>
        <w:rPr>
          <w:sz w:val="28"/>
          <w:szCs w:val="28"/>
        </w:rPr>
      </w:pPr>
      <w:r w:rsidRPr="00BF2A3B">
        <w:rPr>
          <w:sz w:val="28"/>
          <w:szCs w:val="28"/>
        </w:rPr>
        <w:t>теоретико-методичні підходи щодо бухгалтерського обліку та економічного аналізу грошових коштів.</w:t>
      </w:r>
    </w:p>
    <w:p w14:paraId="1429553F" w14:textId="77777777" w:rsidR="00970652" w:rsidRPr="0060059C" w:rsidRDefault="00DB021A" w:rsidP="00283677">
      <w:pPr>
        <w:spacing w:line="360" w:lineRule="auto"/>
        <w:ind w:firstLine="720"/>
        <w:jc w:val="both"/>
        <w:rPr>
          <w:sz w:val="28"/>
          <w:szCs w:val="28"/>
        </w:rPr>
      </w:pPr>
      <w:r w:rsidRPr="0060059C">
        <w:rPr>
          <w:b/>
          <w:sz w:val="28"/>
          <w:szCs w:val="28"/>
        </w:rPr>
        <w:t xml:space="preserve">Практичне значення одержаних результатів. </w:t>
      </w:r>
      <w:r w:rsidRPr="0060059C">
        <w:rPr>
          <w:sz w:val="28"/>
          <w:szCs w:val="28"/>
        </w:rPr>
        <w:t xml:space="preserve">Запропоновані в роботі практичні рекомендації щодо удосконалення бухгалтерського обліку та </w:t>
      </w:r>
      <w:r w:rsidR="0060059C" w:rsidRPr="0060059C">
        <w:rPr>
          <w:sz w:val="28"/>
          <w:szCs w:val="28"/>
        </w:rPr>
        <w:t xml:space="preserve">економічного аналізу грошових коштів </w:t>
      </w:r>
      <w:r w:rsidRPr="0060059C">
        <w:rPr>
          <w:sz w:val="28"/>
          <w:szCs w:val="28"/>
        </w:rPr>
        <w:t>можуть бути використані підприємством.</w:t>
      </w:r>
    </w:p>
    <w:p w14:paraId="10B812A1" w14:textId="77777777" w:rsidR="00970652" w:rsidRPr="00391203" w:rsidRDefault="00DB021A" w:rsidP="00283677">
      <w:pPr>
        <w:pStyle w:val="a3"/>
        <w:spacing w:line="360" w:lineRule="auto"/>
        <w:ind w:left="0" w:firstLine="720"/>
      </w:pPr>
      <w:r w:rsidRPr="00391203">
        <w:rPr>
          <w:b/>
        </w:rPr>
        <w:t>Апробація результатів дослідження</w:t>
      </w:r>
      <w:r w:rsidRPr="00391203">
        <w:t>. Основні положення дослідження пройшли апробацію на наукових конференціях:</w:t>
      </w:r>
      <w:r w:rsidR="00E236CE" w:rsidRPr="00391203">
        <w:t xml:space="preserve"> Наукових економічних читаннях</w:t>
      </w:r>
      <w:r w:rsidR="00E236CE" w:rsidRPr="00391203">
        <w:rPr>
          <w:lang w:eastAsia="ru-RU"/>
        </w:rPr>
        <w:t xml:space="preserve"> «Сталий розвиток в умовах цифрової трансформації економіки»</w:t>
      </w:r>
      <w:r w:rsidR="00E236CE" w:rsidRPr="00391203">
        <w:t xml:space="preserve">, </w:t>
      </w:r>
      <w:r w:rsidR="00E236CE" w:rsidRPr="00391203">
        <w:rPr>
          <w:lang w:eastAsia="ru-RU"/>
        </w:rPr>
        <w:t xml:space="preserve">присвячені пам’яті першого декана Інженерно-економічного факультету НУК професора В.Ч. Лі </w:t>
      </w:r>
      <w:r w:rsidR="0047087D" w:rsidRPr="00391203">
        <w:rPr>
          <w:lang w:eastAsia="uk-UA"/>
        </w:rPr>
        <w:t xml:space="preserve">та з нагоди 60-річчя економічної освіти на Миколаївщині </w:t>
      </w:r>
      <w:r w:rsidR="00E236CE" w:rsidRPr="00391203">
        <w:rPr>
          <w:lang w:eastAsia="ru-RU"/>
        </w:rPr>
        <w:t>(0</w:t>
      </w:r>
      <w:r w:rsidR="00391203" w:rsidRPr="00391203">
        <w:rPr>
          <w:lang w:eastAsia="ru-RU"/>
        </w:rPr>
        <w:t>1</w:t>
      </w:r>
      <w:r w:rsidR="00E236CE" w:rsidRPr="00391203">
        <w:rPr>
          <w:lang w:eastAsia="ru-RU"/>
        </w:rPr>
        <w:t> – 0</w:t>
      </w:r>
      <w:r w:rsidR="00391203" w:rsidRPr="00391203">
        <w:rPr>
          <w:lang w:eastAsia="ru-RU"/>
        </w:rPr>
        <w:t>2</w:t>
      </w:r>
      <w:r w:rsidR="00E236CE" w:rsidRPr="00391203">
        <w:rPr>
          <w:lang w:eastAsia="ru-RU"/>
        </w:rPr>
        <w:t xml:space="preserve"> грудня 202</w:t>
      </w:r>
      <w:r w:rsidR="00391203" w:rsidRPr="00391203">
        <w:rPr>
          <w:lang w:eastAsia="ru-RU"/>
        </w:rPr>
        <w:t>5</w:t>
      </w:r>
      <w:r w:rsidR="00E236CE" w:rsidRPr="00391203">
        <w:rPr>
          <w:lang w:eastAsia="ru-RU"/>
        </w:rPr>
        <w:t> р</w:t>
      </w:r>
      <w:r w:rsidR="00B32B5F" w:rsidRPr="00391203">
        <w:rPr>
          <w:lang w:eastAsia="ru-RU"/>
        </w:rPr>
        <w:t>.</w:t>
      </w:r>
      <w:r w:rsidR="00391203" w:rsidRPr="00391203">
        <w:rPr>
          <w:lang w:eastAsia="ru-RU"/>
        </w:rPr>
        <w:t>,</w:t>
      </w:r>
      <w:r w:rsidR="00391203" w:rsidRPr="00391203">
        <w:rPr>
          <w:lang w:eastAsia="uk-UA"/>
        </w:rPr>
        <w:t xml:space="preserve"> м. Миколаїв, </w:t>
      </w:r>
      <w:r w:rsidR="00391203" w:rsidRPr="00391203">
        <w:t>Україна</w:t>
      </w:r>
      <w:r w:rsidR="00E236CE" w:rsidRPr="00391203">
        <w:rPr>
          <w:lang w:eastAsia="ru-RU"/>
        </w:rPr>
        <w:t>)</w:t>
      </w:r>
      <w:r w:rsidR="00391203" w:rsidRPr="00391203">
        <w:rPr>
          <w:lang w:eastAsia="ru-RU"/>
        </w:rPr>
        <w:t>,</w:t>
      </w:r>
      <w:r w:rsidR="0047087D" w:rsidRPr="00391203">
        <w:t xml:space="preserve"> </w:t>
      </w:r>
      <w:r w:rsidR="00391203" w:rsidRPr="00391203">
        <w:rPr>
          <w:lang w:val="en-US" w:eastAsia="uk-UA"/>
        </w:rPr>
        <w:t>VII</w:t>
      </w:r>
      <w:r w:rsidR="00391203" w:rsidRPr="00391203">
        <w:rPr>
          <w:lang w:eastAsia="uk-UA"/>
        </w:rPr>
        <w:t xml:space="preserve"> Міжнародній науково-практичній конференції «</w:t>
      </w:r>
      <w:r w:rsidR="00391203" w:rsidRPr="00391203">
        <w:rPr>
          <w:lang w:val="en-US" w:eastAsia="uk-UA"/>
        </w:rPr>
        <w:t>Scientific</w:t>
      </w:r>
      <w:r w:rsidR="00391203" w:rsidRPr="00391203">
        <w:rPr>
          <w:lang w:eastAsia="uk-UA"/>
        </w:rPr>
        <w:t xml:space="preserve"> </w:t>
      </w:r>
      <w:r w:rsidR="00391203" w:rsidRPr="00391203">
        <w:rPr>
          <w:lang w:val="en-US" w:eastAsia="uk-UA"/>
        </w:rPr>
        <w:t>method</w:t>
      </w:r>
      <w:r w:rsidR="00391203" w:rsidRPr="00391203">
        <w:rPr>
          <w:lang w:eastAsia="uk-UA"/>
        </w:rPr>
        <w:t xml:space="preserve">: </w:t>
      </w:r>
      <w:r w:rsidR="00391203" w:rsidRPr="00391203">
        <w:rPr>
          <w:lang w:val="en-US" w:eastAsia="uk-UA"/>
        </w:rPr>
        <w:t>reality</w:t>
      </w:r>
      <w:r w:rsidR="00391203" w:rsidRPr="00391203">
        <w:rPr>
          <w:lang w:eastAsia="uk-UA"/>
        </w:rPr>
        <w:t xml:space="preserve"> </w:t>
      </w:r>
      <w:r w:rsidR="00391203" w:rsidRPr="00391203">
        <w:rPr>
          <w:lang w:val="en-US" w:eastAsia="uk-UA"/>
        </w:rPr>
        <w:t>and</w:t>
      </w:r>
      <w:r w:rsidR="00391203" w:rsidRPr="00391203">
        <w:rPr>
          <w:lang w:eastAsia="uk-UA"/>
        </w:rPr>
        <w:t xml:space="preserve"> </w:t>
      </w:r>
      <w:r w:rsidR="00391203" w:rsidRPr="00391203">
        <w:rPr>
          <w:lang w:val="en-US" w:eastAsia="uk-UA"/>
        </w:rPr>
        <w:t>future</w:t>
      </w:r>
      <w:r w:rsidR="00391203" w:rsidRPr="00391203">
        <w:rPr>
          <w:lang w:eastAsia="uk-UA"/>
        </w:rPr>
        <w:t xml:space="preserve"> </w:t>
      </w:r>
      <w:r w:rsidR="00391203" w:rsidRPr="00391203">
        <w:rPr>
          <w:lang w:val="en-US" w:eastAsia="uk-UA"/>
        </w:rPr>
        <w:t>trends</w:t>
      </w:r>
      <w:r w:rsidR="00391203" w:rsidRPr="00391203">
        <w:rPr>
          <w:lang w:eastAsia="uk-UA"/>
        </w:rPr>
        <w:t xml:space="preserve"> </w:t>
      </w:r>
      <w:r w:rsidR="00391203" w:rsidRPr="00391203">
        <w:rPr>
          <w:lang w:val="en-US" w:eastAsia="uk-UA"/>
        </w:rPr>
        <w:t>of</w:t>
      </w:r>
      <w:r w:rsidR="00391203" w:rsidRPr="00391203">
        <w:rPr>
          <w:lang w:eastAsia="uk-UA"/>
        </w:rPr>
        <w:t xml:space="preserve"> </w:t>
      </w:r>
      <w:r w:rsidR="00391203" w:rsidRPr="00391203">
        <w:rPr>
          <w:lang w:val="en-US" w:eastAsia="uk-UA"/>
        </w:rPr>
        <w:t>researching</w:t>
      </w:r>
      <w:r w:rsidR="00391203" w:rsidRPr="00391203">
        <w:rPr>
          <w:lang w:eastAsia="uk-UA"/>
        </w:rPr>
        <w:t>» (</w:t>
      </w:r>
      <w:r w:rsidR="00623F6E">
        <w:rPr>
          <w:lang w:eastAsia="uk-UA"/>
        </w:rPr>
        <w:t>0</w:t>
      </w:r>
      <w:r w:rsidR="00391203" w:rsidRPr="00391203">
        <w:rPr>
          <w:lang w:eastAsia="uk-UA"/>
        </w:rPr>
        <w:t>5 грудня 2025 р., м. Монреаль, Канада)</w:t>
      </w:r>
      <w:r w:rsidR="00E236CE" w:rsidRPr="00391203">
        <w:rPr>
          <w:lang w:eastAsia="ru-RU"/>
        </w:rPr>
        <w:t>.</w:t>
      </w:r>
      <w:r w:rsidR="00E236CE" w:rsidRPr="00391203">
        <w:t xml:space="preserve">  </w:t>
      </w:r>
    </w:p>
    <w:p w14:paraId="00AF5B92" w14:textId="77777777" w:rsidR="00970652" w:rsidRPr="00D61A3B" w:rsidRDefault="00DB021A" w:rsidP="00283677">
      <w:pPr>
        <w:pStyle w:val="a3"/>
        <w:spacing w:line="360" w:lineRule="auto"/>
        <w:ind w:left="0" w:firstLine="720"/>
      </w:pPr>
      <w:r w:rsidRPr="00D61A3B">
        <w:rPr>
          <w:b/>
        </w:rPr>
        <w:t xml:space="preserve">Публікації. </w:t>
      </w:r>
      <w:r w:rsidRPr="00D61A3B">
        <w:t>За результатами дослідження опубліковано 2 наукові праці: у інших виданнях загальним обсягом 0,</w:t>
      </w:r>
      <w:r w:rsidR="00B32B5F" w:rsidRPr="00D61A3B">
        <w:t>4</w:t>
      </w:r>
      <w:r w:rsidRPr="00D61A3B">
        <w:t xml:space="preserve"> друк. ум. арк.</w:t>
      </w:r>
    </w:p>
    <w:p w14:paraId="6258A28A" w14:textId="77777777" w:rsidR="00970652" w:rsidRPr="0052420A" w:rsidRDefault="00DB021A" w:rsidP="00283677">
      <w:pPr>
        <w:pStyle w:val="a3"/>
        <w:spacing w:line="360" w:lineRule="auto"/>
        <w:ind w:left="0" w:firstLine="720"/>
      </w:pPr>
      <w:r w:rsidRPr="0060059C">
        <w:rPr>
          <w:b/>
        </w:rPr>
        <w:t xml:space="preserve">Обсяг і структура </w:t>
      </w:r>
      <w:r w:rsidRPr="0052420A">
        <w:rPr>
          <w:b/>
        </w:rPr>
        <w:t xml:space="preserve">магістерської роботи. </w:t>
      </w:r>
      <w:r w:rsidRPr="0052420A">
        <w:t xml:space="preserve">Магістерська робота складається зі вступу, трьох розділів, висновків, списку використаних джерел. </w:t>
      </w:r>
      <w:r w:rsidRPr="004F224C">
        <w:t xml:space="preserve">Повний обсяг роботи становить </w:t>
      </w:r>
      <w:r w:rsidR="004F224C" w:rsidRPr="004F224C">
        <w:t>93 сторін</w:t>
      </w:r>
      <w:r w:rsidRPr="004F224C">
        <w:t>к</w:t>
      </w:r>
      <w:r w:rsidR="004F224C" w:rsidRPr="004F224C">
        <w:t>и</w:t>
      </w:r>
      <w:r w:rsidRPr="004F224C">
        <w:t xml:space="preserve"> друкованого тексту, у тому числі</w:t>
      </w:r>
      <w:r w:rsidR="00E0529E" w:rsidRPr="004F224C">
        <w:t xml:space="preserve"> </w:t>
      </w:r>
      <w:r w:rsidRPr="0052420A">
        <w:t>1</w:t>
      </w:r>
      <w:r w:rsidR="004F224C">
        <w:t>7</w:t>
      </w:r>
      <w:r w:rsidRPr="0052420A">
        <w:t xml:space="preserve"> таблиць, </w:t>
      </w:r>
      <w:r w:rsidR="0052420A" w:rsidRPr="0052420A">
        <w:t>5</w:t>
      </w:r>
      <w:r w:rsidRPr="0052420A">
        <w:t xml:space="preserve"> рисунків. Список використаних джерел налічує </w:t>
      </w:r>
      <w:r w:rsidR="00BC01E8" w:rsidRPr="0052420A">
        <w:t>5</w:t>
      </w:r>
      <w:r w:rsidR="00991B5F" w:rsidRPr="0052420A">
        <w:t>8</w:t>
      </w:r>
      <w:r w:rsidRPr="0052420A">
        <w:t xml:space="preserve"> найменувань.</w:t>
      </w:r>
    </w:p>
    <w:p w14:paraId="7D60724E" w14:textId="77777777" w:rsidR="00A570BB" w:rsidRPr="00D24368" w:rsidRDefault="00A570BB">
      <w:pPr>
        <w:rPr>
          <w:spacing w:val="-4"/>
        </w:rPr>
      </w:pPr>
      <w:r w:rsidRPr="00D24368">
        <w:rPr>
          <w:spacing w:val="-4"/>
        </w:rPr>
        <w:br w:type="page"/>
      </w:r>
    </w:p>
    <w:p w14:paraId="780E0E66" w14:textId="77777777" w:rsidR="00970652" w:rsidRPr="00697ABB" w:rsidRDefault="00DB021A" w:rsidP="00AA27E1">
      <w:pPr>
        <w:pStyle w:val="1"/>
        <w:spacing w:before="0" w:line="360" w:lineRule="auto"/>
        <w:ind w:left="0" w:right="0"/>
      </w:pPr>
      <w:r w:rsidRPr="00697ABB">
        <w:rPr>
          <w:spacing w:val="-4"/>
        </w:rPr>
        <w:lastRenderedPageBreak/>
        <w:t>РОЗДІЛ</w:t>
      </w:r>
      <w:r w:rsidRPr="00697ABB">
        <w:rPr>
          <w:spacing w:val="-9"/>
        </w:rPr>
        <w:t xml:space="preserve"> </w:t>
      </w:r>
      <w:r w:rsidRPr="00697ABB">
        <w:rPr>
          <w:spacing w:val="-10"/>
        </w:rPr>
        <w:t>1</w:t>
      </w:r>
    </w:p>
    <w:p w14:paraId="4E4B46D4" w14:textId="77777777" w:rsidR="00970652" w:rsidRPr="00D61A3B" w:rsidRDefault="00D61A3B" w:rsidP="00AA27E1">
      <w:pPr>
        <w:spacing w:line="360" w:lineRule="auto"/>
        <w:jc w:val="center"/>
        <w:rPr>
          <w:b/>
          <w:caps/>
          <w:sz w:val="28"/>
        </w:rPr>
      </w:pPr>
      <w:r w:rsidRPr="00D61A3B">
        <w:rPr>
          <w:b/>
          <w:caps/>
          <w:sz w:val="28"/>
          <w:szCs w:val="28"/>
        </w:rPr>
        <w:t>Теоретичні і методичні аспекти бухгалтерського обліку та економічного аналізу грошових коштів на підприємствах України</w:t>
      </w:r>
    </w:p>
    <w:p w14:paraId="38E922E2" w14:textId="77777777" w:rsidR="00970652" w:rsidRPr="00697ABB" w:rsidRDefault="00970652" w:rsidP="006E781D">
      <w:pPr>
        <w:pStyle w:val="a3"/>
        <w:spacing w:line="360" w:lineRule="auto"/>
        <w:ind w:left="0" w:firstLine="709"/>
        <w:rPr>
          <w:b/>
        </w:rPr>
      </w:pPr>
    </w:p>
    <w:p w14:paraId="62EC1935" w14:textId="77777777" w:rsidR="00970652" w:rsidRPr="00697ABB" w:rsidRDefault="00D61A3B" w:rsidP="000A5B8A">
      <w:pPr>
        <w:pStyle w:val="a6"/>
        <w:numPr>
          <w:ilvl w:val="1"/>
          <w:numId w:val="5"/>
        </w:numPr>
        <w:tabs>
          <w:tab w:val="left" w:pos="1320"/>
        </w:tabs>
        <w:spacing w:line="360" w:lineRule="auto"/>
        <w:ind w:left="0" w:firstLine="709"/>
        <w:rPr>
          <w:sz w:val="28"/>
        </w:rPr>
      </w:pPr>
      <w:r w:rsidRPr="006429BE">
        <w:rPr>
          <w:sz w:val="28"/>
          <w:szCs w:val="28"/>
        </w:rPr>
        <w:t>Грошові кошти як об’єкт бухгалтерського обліку та економічного аналізу</w:t>
      </w:r>
    </w:p>
    <w:p w14:paraId="168FEFAE" w14:textId="77777777" w:rsidR="00970652" w:rsidRPr="000D0DE8" w:rsidRDefault="00970652" w:rsidP="006E781D">
      <w:pPr>
        <w:pStyle w:val="a3"/>
        <w:spacing w:line="360" w:lineRule="auto"/>
        <w:ind w:left="0" w:firstLine="709"/>
      </w:pPr>
    </w:p>
    <w:p w14:paraId="2AEAAF7E" w14:textId="77777777" w:rsidR="00B373F1" w:rsidRPr="00946838" w:rsidRDefault="00B373F1" w:rsidP="00B373F1">
      <w:pPr>
        <w:spacing w:line="360" w:lineRule="auto"/>
        <w:ind w:firstLine="709"/>
        <w:jc w:val="both"/>
        <w:rPr>
          <w:sz w:val="28"/>
          <w:szCs w:val="28"/>
          <w:lang w:eastAsia="ru-RU"/>
        </w:rPr>
      </w:pPr>
      <w:r w:rsidRPr="00946838">
        <w:rPr>
          <w:sz w:val="28"/>
          <w:szCs w:val="28"/>
          <w:lang w:eastAsia="ru-RU"/>
        </w:rPr>
        <w:t>Гроші – одне з найдавніших явищ суспільства. Вони відіграють важливу роль у господарській діяльності людини</w:t>
      </w:r>
      <w:r w:rsidR="00946838">
        <w:rPr>
          <w:sz w:val="28"/>
          <w:szCs w:val="28"/>
          <w:lang w:val="ru-RU" w:eastAsia="ru-RU"/>
        </w:rPr>
        <w:t>, т</w:t>
      </w:r>
      <w:r w:rsidRPr="00946838">
        <w:rPr>
          <w:sz w:val="28"/>
          <w:szCs w:val="28"/>
          <w:lang w:eastAsia="ru-RU"/>
        </w:rPr>
        <w:t>ому приверта</w:t>
      </w:r>
      <w:r w:rsidR="00946838">
        <w:rPr>
          <w:sz w:val="28"/>
          <w:szCs w:val="28"/>
          <w:lang w:eastAsia="ru-RU"/>
        </w:rPr>
        <w:t>ють</w:t>
      </w:r>
      <w:r w:rsidRPr="00946838">
        <w:rPr>
          <w:sz w:val="28"/>
          <w:szCs w:val="28"/>
          <w:lang w:eastAsia="ru-RU"/>
        </w:rPr>
        <w:t xml:space="preserve"> до себе пильну увагу науковців. </w:t>
      </w:r>
    </w:p>
    <w:p w14:paraId="085B40FB" w14:textId="77777777" w:rsidR="00B373F1" w:rsidRPr="00946838" w:rsidRDefault="00B373F1" w:rsidP="00902AC1">
      <w:pPr>
        <w:shd w:val="clear" w:color="auto" w:fill="FFFFFF"/>
        <w:spacing w:line="360" w:lineRule="auto"/>
        <w:ind w:firstLine="709"/>
        <w:jc w:val="both"/>
        <w:rPr>
          <w:sz w:val="28"/>
          <w:szCs w:val="28"/>
          <w:lang w:eastAsia="ru-RU"/>
        </w:rPr>
      </w:pPr>
      <w:r w:rsidRPr="00946838">
        <w:rPr>
          <w:sz w:val="28"/>
          <w:szCs w:val="28"/>
          <w:lang w:eastAsia="ru-RU"/>
        </w:rPr>
        <w:t xml:space="preserve">Для розуміння сутності </w:t>
      </w:r>
      <w:r w:rsidR="00290787" w:rsidRPr="00946838">
        <w:rPr>
          <w:sz w:val="28"/>
          <w:szCs w:val="28"/>
          <w:lang w:eastAsia="ru-RU"/>
        </w:rPr>
        <w:t xml:space="preserve">грошових коштів </w:t>
      </w:r>
      <w:r w:rsidRPr="00946838">
        <w:rPr>
          <w:sz w:val="28"/>
          <w:szCs w:val="28"/>
          <w:lang w:eastAsia="ru-RU"/>
        </w:rPr>
        <w:t xml:space="preserve">проаналізуємо </w:t>
      </w:r>
      <w:r w:rsidR="001B3BAE" w:rsidRPr="00946838">
        <w:rPr>
          <w:sz w:val="28"/>
          <w:szCs w:val="28"/>
        </w:rPr>
        <w:t xml:space="preserve">трактування </w:t>
      </w:r>
      <w:r w:rsidR="00290787" w:rsidRPr="00946838">
        <w:rPr>
          <w:sz w:val="28"/>
          <w:szCs w:val="28"/>
          <w:lang w:eastAsia="ru-RU"/>
        </w:rPr>
        <w:t xml:space="preserve">поняття «грошові кошти», наведені в </w:t>
      </w:r>
      <w:r w:rsidR="001B3BAE" w:rsidRPr="00946838">
        <w:rPr>
          <w:sz w:val="28"/>
          <w:szCs w:val="28"/>
        </w:rPr>
        <w:t>нормативних документах</w:t>
      </w:r>
      <w:r w:rsidR="00290787" w:rsidRPr="00946838">
        <w:rPr>
          <w:sz w:val="28"/>
          <w:szCs w:val="28"/>
        </w:rPr>
        <w:t>, та</w:t>
      </w:r>
      <w:r w:rsidR="001B3BAE" w:rsidRPr="00946838">
        <w:rPr>
          <w:sz w:val="28"/>
          <w:szCs w:val="28"/>
          <w:lang w:eastAsia="ru-RU"/>
        </w:rPr>
        <w:t xml:space="preserve"> </w:t>
      </w:r>
      <w:r w:rsidRPr="00946838">
        <w:rPr>
          <w:sz w:val="28"/>
          <w:szCs w:val="28"/>
          <w:lang w:eastAsia="ru-RU"/>
        </w:rPr>
        <w:t xml:space="preserve">думки провідних вітчизняних і зарубіжних вчених. </w:t>
      </w:r>
    </w:p>
    <w:p w14:paraId="2FD8863F" w14:textId="77777777" w:rsidR="00955A15" w:rsidRPr="00902AC1" w:rsidRDefault="00955A15" w:rsidP="00902AC1">
      <w:pPr>
        <w:shd w:val="clear" w:color="auto" w:fill="FFFFFF"/>
        <w:spacing w:line="360" w:lineRule="auto"/>
        <w:ind w:firstLine="709"/>
        <w:jc w:val="both"/>
        <w:rPr>
          <w:sz w:val="28"/>
          <w:szCs w:val="28"/>
          <w:lang w:eastAsia="ru-RU"/>
        </w:rPr>
      </w:pPr>
      <w:r w:rsidRPr="00946838">
        <w:rPr>
          <w:sz w:val="28"/>
          <w:szCs w:val="28"/>
        </w:rPr>
        <w:t>Так, зокрема, Міжнародний стандарт</w:t>
      </w:r>
      <w:r w:rsidRPr="00902AC1">
        <w:rPr>
          <w:sz w:val="28"/>
          <w:szCs w:val="28"/>
        </w:rPr>
        <w:t xml:space="preserve"> бухгалтерського обліку 7 (</w:t>
      </w:r>
      <w:r w:rsidR="00E576B7" w:rsidRPr="00902AC1">
        <w:rPr>
          <w:sz w:val="28"/>
          <w:szCs w:val="28"/>
        </w:rPr>
        <w:t>МСБО</w:t>
      </w:r>
      <w:r w:rsidRPr="00902AC1">
        <w:rPr>
          <w:sz w:val="28"/>
          <w:szCs w:val="28"/>
        </w:rPr>
        <w:t xml:space="preserve"> 7) «Звіт про рух грошових коштів» визначає грошові кошти як готівку в касі та депозити до запитання [1]. Відповідно до Методичних рекомендацій з аналізу і оцінки фінансового стану підприємств грошові кошти – готівка, кошти на рахунках у банку та депозити до запитання [2]. У Положенні (стандарті) бухгалтерського обліку в державному секторі 101 «Подання фінансової звітності» грошові кошти визначено, як готівку, кошти на рахунках в органах Державного казначейства України, у банках та депозити до запитання [3]</w:t>
      </w:r>
      <w:r w:rsidR="00D12A5A" w:rsidRPr="00902AC1">
        <w:rPr>
          <w:sz w:val="28"/>
          <w:szCs w:val="28"/>
        </w:rPr>
        <w:t>. Отже, усі визначення поняття «грошові кошти», що наведені в діючих нормативних документах, сформульовані таким чином, що лише перераховують складові даного поняття. Таке формулювання є досить недосконалим та потребує уточнення.</w:t>
      </w:r>
    </w:p>
    <w:p w14:paraId="20A2E70B" w14:textId="77777777" w:rsidR="009640C9" w:rsidRPr="00902AC1" w:rsidRDefault="00D12A5A" w:rsidP="00902AC1">
      <w:pPr>
        <w:shd w:val="clear" w:color="auto" w:fill="FFFFFF"/>
        <w:spacing w:line="360" w:lineRule="auto"/>
        <w:ind w:firstLine="709"/>
        <w:jc w:val="both"/>
        <w:rPr>
          <w:sz w:val="28"/>
          <w:szCs w:val="28"/>
        </w:rPr>
      </w:pPr>
      <w:proofErr w:type="spellStart"/>
      <w:r w:rsidRPr="00902AC1">
        <w:rPr>
          <w:sz w:val="28"/>
          <w:szCs w:val="28"/>
        </w:rPr>
        <w:t>Остафійчук</w:t>
      </w:r>
      <w:proofErr w:type="spellEnd"/>
      <w:r w:rsidRPr="00902AC1">
        <w:rPr>
          <w:sz w:val="28"/>
          <w:szCs w:val="28"/>
        </w:rPr>
        <w:t xml:space="preserve"> С.М. вважає, що так як грошові кошти є абсолютно ліквідними активами, тому до даного поняття не завжди можна віднести абсолютно всі залишки на рахунках в банках, тому що їх ліквідність може сильно відрізнятися від абсолютної [4, с. 216]. </w:t>
      </w:r>
      <w:r w:rsidR="00D93C7A" w:rsidRPr="00902AC1">
        <w:rPr>
          <w:sz w:val="28"/>
          <w:szCs w:val="28"/>
        </w:rPr>
        <w:t>Розділяє</w:t>
      </w:r>
      <w:r w:rsidRPr="00902AC1">
        <w:rPr>
          <w:sz w:val="28"/>
          <w:szCs w:val="28"/>
        </w:rPr>
        <w:t xml:space="preserve"> думку </w:t>
      </w:r>
      <w:r w:rsidR="00D93C7A" w:rsidRPr="00902AC1">
        <w:rPr>
          <w:sz w:val="28"/>
          <w:szCs w:val="28"/>
        </w:rPr>
        <w:t>Івченко Л.В.</w:t>
      </w:r>
      <w:r w:rsidRPr="00902AC1">
        <w:rPr>
          <w:sz w:val="28"/>
          <w:szCs w:val="28"/>
        </w:rPr>
        <w:t xml:space="preserve">, оскільки дійсно не всі кошти на рахунках в банках підприємство може використати в будь-який момент </w:t>
      </w:r>
      <w:r w:rsidRPr="00902AC1">
        <w:rPr>
          <w:sz w:val="28"/>
          <w:szCs w:val="28"/>
        </w:rPr>
        <w:lastRenderedPageBreak/>
        <w:t xml:space="preserve">часу. Так, наприклад, якщо підприємство відкрило </w:t>
      </w:r>
      <w:proofErr w:type="spellStart"/>
      <w:r w:rsidRPr="00902AC1">
        <w:rPr>
          <w:sz w:val="28"/>
          <w:szCs w:val="28"/>
        </w:rPr>
        <w:t>безвідзивний</w:t>
      </w:r>
      <w:proofErr w:type="spellEnd"/>
      <w:r w:rsidRPr="00902AC1">
        <w:rPr>
          <w:sz w:val="28"/>
          <w:szCs w:val="28"/>
        </w:rPr>
        <w:t xml:space="preserve"> акредитив, то хоча ці кошти є його власністю, але використати їх у будь-який момент на власні потреби не може, оскільки зобов’язалося перерахувати їх іншому підприємству, на користь якого відкрито цей акредитив. У зв’язку із цим такі кошти не можна вважати абсолютно ліквідними активами підприємства та відносити до грошових коштів. Однак водночас не можна однозначно сказати, що до поняття «грошові кошти» варто включати тільки кошти на поточних рахунках у банківських установах, а кошти на інших рахунках в банках не варто включати. Так, кошти, що знаходяться на чекових книжках, банківських картках, які також вважаються коштами на інших рахунках в банках, підприємство може використати в будь-який момент часу, тому вони також є абсолютно ліквідними та належать до грошових коштів підприємства. У зв’язку із цим точно визначити склад грошових коштів суб’єкта господарювання на практиці буває дуже важко</w:t>
      </w:r>
      <w:r w:rsidR="009640C9" w:rsidRPr="00902AC1">
        <w:rPr>
          <w:sz w:val="28"/>
          <w:szCs w:val="28"/>
        </w:rPr>
        <w:t xml:space="preserve"> [5, с. 799]</w:t>
      </w:r>
      <w:r w:rsidRPr="00902AC1">
        <w:rPr>
          <w:sz w:val="28"/>
          <w:szCs w:val="28"/>
        </w:rPr>
        <w:t xml:space="preserve">. </w:t>
      </w:r>
    </w:p>
    <w:p w14:paraId="248667C4" w14:textId="77777777" w:rsidR="00924F74" w:rsidRPr="000B1E66" w:rsidRDefault="006779A5" w:rsidP="00902AC1">
      <w:pPr>
        <w:shd w:val="clear" w:color="auto" w:fill="FFFFFF"/>
        <w:spacing w:line="360" w:lineRule="auto"/>
        <w:ind w:firstLine="709"/>
        <w:jc w:val="both"/>
        <w:rPr>
          <w:sz w:val="28"/>
          <w:szCs w:val="28"/>
        </w:rPr>
      </w:pPr>
      <w:r w:rsidRPr="000B1E66">
        <w:rPr>
          <w:spacing w:val="-4"/>
          <w:sz w:val="28"/>
          <w:szCs w:val="28"/>
        </w:rPr>
        <w:t>П</w:t>
      </w:r>
      <w:r w:rsidR="00D12A5A" w:rsidRPr="000B1E66">
        <w:rPr>
          <w:spacing w:val="-4"/>
          <w:sz w:val="28"/>
          <w:szCs w:val="28"/>
        </w:rPr>
        <w:t>роаналізуємо підходи до трактування поняття «грошові кошти» в економічній літературі. Більшість авторів трактують грошові кошти як активи підприємства (</w:t>
      </w:r>
      <w:proofErr w:type="spellStart"/>
      <w:r w:rsidR="00D12A5A" w:rsidRPr="000B1E66">
        <w:rPr>
          <w:spacing w:val="-4"/>
          <w:sz w:val="28"/>
          <w:szCs w:val="28"/>
        </w:rPr>
        <w:t>Остафійчук</w:t>
      </w:r>
      <w:proofErr w:type="spellEnd"/>
      <w:r w:rsidR="00D12A5A" w:rsidRPr="000B1E66">
        <w:rPr>
          <w:spacing w:val="-4"/>
          <w:sz w:val="28"/>
          <w:szCs w:val="28"/>
        </w:rPr>
        <w:t xml:space="preserve"> </w:t>
      </w:r>
      <w:r w:rsidRPr="000B1E66">
        <w:rPr>
          <w:spacing w:val="-4"/>
          <w:sz w:val="28"/>
          <w:szCs w:val="28"/>
        </w:rPr>
        <w:t xml:space="preserve">С.М. </w:t>
      </w:r>
      <w:r w:rsidR="00D12A5A" w:rsidRPr="000B1E66">
        <w:rPr>
          <w:spacing w:val="-4"/>
          <w:sz w:val="28"/>
          <w:szCs w:val="28"/>
        </w:rPr>
        <w:t xml:space="preserve">[4, с. 217], </w:t>
      </w:r>
      <w:proofErr w:type="spellStart"/>
      <w:r w:rsidR="00D12A5A" w:rsidRPr="000B1E66">
        <w:rPr>
          <w:spacing w:val="-4"/>
          <w:sz w:val="28"/>
          <w:szCs w:val="28"/>
        </w:rPr>
        <w:t>Єфіменко</w:t>
      </w:r>
      <w:proofErr w:type="spellEnd"/>
      <w:r w:rsidR="00D12A5A" w:rsidRPr="000B1E66">
        <w:rPr>
          <w:spacing w:val="-4"/>
          <w:sz w:val="28"/>
          <w:szCs w:val="28"/>
        </w:rPr>
        <w:t xml:space="preserve"> </w:t>
      </w:r>
      <w:r w:rsidRPr="000B1E66">
        <w:rPr>
          <w:spacing w:val="-4"/>
          <w:sz w:val="28"/>
          <w:szCs w:val="28"/>
        </w:rPr>
        <w:t xml:space="preserve">В.І. </w:t>
      </w:r>
      <w:r w:rsidR="00D12A5A" w:rsidRPr="000B1E66">
        <w:rPr>
          <w:spacing w:val="-4"/>
          <w:sz w:val="28"/>
          <w:szCs w:val="28"/>
        </w:rPr>
        <w:t>[</w:t>
      </w:r>
      <w:r w:rsidRPr="000B1E66">
        <w:rPr>
          <w:spacing w:val="-4"/>
          <w:sz w:val="28"/>
          <w:szCs w:val="28"/>
        </w:rPr>
        <w:t>6</w:t>
      </w:r>
      <w:r w:rsidR="00D12A5A" w:rsidRPr="000B1E66">
        <w:rPr>
          <w:spacing w:val="-4"/>
          <w:sz w:val="28"/>
          <w:szCs w:val="28"/>
        </w:rPr>
        <w:t xml:space="preserve">, с. 212]). </w:t>
      </w:r>
      <w:r w:rsidRPr="000B1E66">
        <w:rPr>
          <w:spacing w:val="-4"/>
          <w:sz w:val="28"/>
          <w:szCs w:val="28"/>
        </w:rPr>
        <w:t xml:space="preserve">Івченко Л.В. </w:t>
      </w:r>
      <w:r w:rsidR="00D12A5A" w:rsidRPr="000B1E66">
        <w:rPr>
          <w:spacing w:val="-4"/>
          <w:sz w:val="28"/>
          <w:szCs w:val="28"/>
        </w:rPr>
        <w:t>погод</w:t>
      </w:r>
      <w:r w:rsidRPr="000B1E66">
        <w:rPr>
          <w:spacing w:val="-4"/>
          <w:sz w:val="28"/>
          <w:szCs w:val="28"/>
        </w:rPr>
        <w:t>жуєть</w:t>
      </w:r>
      <w:r w:rsidR="00D12A5A" w:rsidRPr="000B1E66">
        <w:rPr>
          <w:spacing w:val="-4"/>
          <w:sz w:val="28"/>
          <w:szCs w:val="28"/>
        </w:rPr>
        <w:t xml:space="preserve">ся з такою думкою, оскільки дійсно вони можуть у будь-який момент часу бути використані для здійснення розрахунків, але вважає, що таке визначення </w:t>
      </w:r>
      <w:r w:rsidR="00D12A5A" w:rsidRPr="000B1E66">
        <w:rPr>
          <w:sz w:val="28"/>
          <w:szCs w:val="28"/>
        </w:rPr>
        <w:t>не відображає в повній мірі сутності досліджуваного поняття</w:t>
      </w:r>
      <w:r w:rsidRPr="000B1E66">
        <w:rPr>
          <w:sz w:val="28"/>
          <w:szCs w:val="28"/>
        </w:rPr>
        <w:t xml:space="preserve"> [5, с. 799]</w:t>
      </w:r>
      <w:r w:rsidR="00D12A5A" w:rsidRPr="000B1E66">
        <w:rPr>
          <w:sz w:val="28"/>
          <w:szCs w:val="28"/>
        </w:rPr>
        <w:t xml:space="preserve">. </w:t>
      </w:r>
    </w:p>
    <w:p w14:paraId="53478AB7" w14:textId="77777777" w:rsidR="00924F74" w:rsidRPr="000B1E66" w:rsidRDefault="00D12A5A" w:rsidP="00902AC1">
      <w:pPr>
        <w:shd w:val="clear" w:color="auto" w:fill="FFFFFF"/>
        <w:spacing w:line="360" w:lineRule="auto"/>
        <w:ind w:firstLine="709"/>
        <w:jc w:val="both"/>
        <w:rPr>
          <w:sz w:val="28"/>
          <w:szCs w:val="28"/>
        </w:rPr>
      </w:pPr>
      <w:r w:rsidRPr="000B1E66">
        <w:rPr>
          <w:spacing w:val="-4"/>
          <w:sz w:val="28"/>
          <w:szCs w:val="28"/>
        </w:rPr>
        <w:t xml:space="preserve">Друга група авторів (Завадський </w:t>
      </w:r>
      <w:r w:rsidR="006779A5" w:rsidRPr="000B1E66">
        <w:rPr>
          <w:spacing w:val="-4"/>
          <w:sz w:val="28"/>
          <w:szCs w:val="28"/>
        </w:rPr>
        <w:t xml:space="preserve">Й.С. </w:t>
      </w:r>
      <w:r w:rsidRPr="000B1E66">
        <w:rPr>
          <w:spacing w:val="-4"/>
          <w:sz w:val="28"/>
          <w:szCs w:val="28"/>
        </w:rPr>
        <w:t>[</w:t>
      </w:r>
      <w:r w:rsidR="00924F74" w:rsidRPr="000B1E66">
        <w:rPr>
          <w:spacing w:val="-4"/>
          <w:sz w:val="28"/>
          <w:szCs w:val="28"/>
        </w:rPr>
        <w:t>7</w:t>
      </w:r>
      <w:r w:rsidRPr="000B1E66">
        <w:rPr>
          <w:spacing w:val="-4"/>
          <w:sz w:val="28"/>
          <w:szCs w:val="28"/>
        </w:rPr>
        <w:t xml:space="preserve">, с. 323], </w:t>
      </w:r>
      <w:proofErr w:type="spellStart"/>
      <w:r w:rsidRPr="000B1E66">
        <w:rPr>
          <w:spacing w:val="-4"/>
          <w:sz w:val="28"/>
          <w:szCs w:val="28"/>
        </w:rPr>
        <w:t>Осовська</w:t>
      </w:r>
      <w:proofErr w:type="spellEnd"/>
      <w:r w:rsidRPr="000B1E66">
        <w:rPr>
          <w:spacing w:val="-4"/>
          <w:sz w:val="28"/>
          <w:szCs w:val="28"/>
        </w:rPr>
        <w:t xml:space="preserve"> </w:t>
      </w:r>
      <w:r w:rsidR="006779A5" w:rsidRPr="000B1E66">
        <w:rPr>
          <w:spacing w:val="-4"/>
          <w:sz w:val="28"/>
          <w:szCs w:val="28"/>
        </w:rPr>
        <w:t xml:space="preserve">Г.В. </w:t>
      </w:r>
      <w:r w:rsidRPr="000B1E66">
        <w:rPr>
          <w:spacing w:val="-4"/>
          <w:sz w:val="28"/>
          <w:szCs w:val="28"/>
        </w:rPr>
        <w:t>[</w:t>
      </w:r>
      <w:r w:rsidR="00924F74" w:rsidRPr="000B1E66">
        <w:rPr>
          <w:spacing w:val="-4"/>
          <w:sz w:val="28"/>
          <w:szCs w:val="28"/>
        </w:rPr>
        <w:t>8</w:t>
      </w:r>
      <w:r w:rsidRPr="000B1E66">
        <w:rPr>
          <w:spacing w:val="-4"/>
          <w:sz w:val="28"/>
          <w:szCs w:val="28"/>
        </w:rPr>
        <w:t xml:space="preserve">, с. 235]) вважають грошові кошти доходами та надходженнями. </w:t>
      </w:r>
      <w:r w:rsidR="00924F74" w:rsidRPr="000B1E66">
        <w:rPr>
          <w:spacing w:val="-4"/>
          <w:sz w:val="28"/>
          <w:szCs w:val="28"/>
        </w:rPr>
        <w:t>Івченко Л.В. в</w:t>
      </w:r>
      <w:r w:rsidRPr="000B1E66">
        <w:rPr>
          <w:spacing w:val="-4"/>
          <w:sz w:val="28"/>
          <w:szCs w:val="28"/>
        </w:rPr>
        <w:t xml:space="preserve">важає, що не доцільно застосовувати такий підхід, тому що грошові кошти можуть виступати </w:t>
      </w:r>
      <w:r w:rsidRPr="000B1E66">
        <w:rPr>
          <w:sz w:val="28"/>
          <w:szCs w:val="28"/>
        </w:rPr>
        <w:t>не тільки у формі доходів та надходжень, але й у формі витрат</w:t>
      </w:r>
      <w:r w:rsidR="00924F74" w:rsidRPr="000B1E66">
        <w:rPr>
          <w:sz w:val="28"/>
          <w:szCs w:val="28"/>
        </w:rPr>
        <w:t xml:space="preserve"> [5, с. 799]</w:t>
      </w:r>
      <w:r w:rsidRPr="000B1E66">
        <w:rPr>
          <w:sz w:val="28"/>
          <w:szCs w:val="28"/>
        </w:rPr>
        <w:t xml:space="preserve">. </w:t>
      </w:r>
    </w:p>
    <w:p w14:paraId="7AA17760" w14:textId="77777777" w:rsidR="00331661" w:rsidRPr="00802879" w:rsidRDefault="003E3BA2" w:rsidP="00802879">
      <w:pPr>
        <w:shd w:val="clear" w:color="auto" w:fill="FFFFFF"/>
        <w:spacing w:line="360" w:lineRule="auto"/>
        <w:ind w:firstLine="720"/>
        <w:jc w:val="both"/>
        <w:rPr>
          <w:sz w:val="28"/>
          <w:szCs w:val="28"/>
        </w:rPr>
      </w:pPr>
      <w:r w:rsidRPr="00902AC1">
        <w:rPr>
          <w:sz w:val="28"/>
          <w:szCs w:val="28"/>
        </w:rPr>
        <w:t xml:space="preserve">Окрім того, в економічній літературі можна зустріти й інші визначення грошових коштів. Так, </w:t>
      </w:r>
      <w:proofErr w:type="spellStart"/>
      <w:r w:rsidR="00D12A5A" w:rsidRPr="00902AC1">
        <w:rPr>
          <w:sz w:val="28"/>
          <w:szCs w:val="28"/>
        </w:rPr>
        <w:t>Бабіч</w:t>
      </w:r>
      <w:proofErr w:type="spellEnd"/>
      <w:r w:rsidRPr="00902AC1">
        <w:rPr>
          <w:sz w:val="28"/>
          <w:szCs w:val="28"/>
        </w:rPr>
        <w:t xml:space="preserve"> В.В. і</w:t>
      </w:r>
      <w:r w:rsidR="00D12A5A" w:rsidRPr="00902AC1">
        <w:rPr>
          <w:sz w:val="28"/>
          <w:szCs w:val="28"/>
        </w:rPr>
        <w:t xml:space="preserve"> Сагова </w:t>
      </w:r>
      <w:r w:rsidRPr="00902AC1">
        <w:rPr>
          <w:sz w:val="28"/>
          <w:szCs w:val="28"/>
        </w:rPr>
        <w:t xml:space="preserve">С.В. </w:t>
      </w:r>
      <w:r w:rsidR="00D12A5A" w:rsidRPr="00902AC1">
        <w:rPr>
          <w:sz w:val="28"/>
          <w:szCs w:val="28"/>
        </w:rPr>
        <w:t>[</w:t>
      </w:r>
      <w:r w:rsidRPr="00902AC1">
        <w:rPr>
          <w:sz w:val="28"/>
          <w:szCs w:val="28"/>
        </w:rPr>
        <w:t>9</w:t>
      </w:r>
      <w:r w:rsidR="00D12A5A" w:rsidRPr="00902AC1">
        <w:rPr>
          <w:sz w:val="28"/>
          <w:szCs w:val="28"/>
        </w:rPr>
        <w:t xml:space="preserve">, с. 280] зазначають, що під грошовими коштами варто розуміти валюту України та іноземну валюту; Дерій </w:t>
      </w:r>
      <w:r w:rsidRPr="00902AC1">
        <w:rPr>
          <w:sz w:val="28"/>
          <w:szCs w:val="28"/>
        </w:rPr>
        <w:t xml:space="preserve">М. </w:t>
      </w:r>
      <w:r w:rsidR="00D12A5A" w:rsidRPr="00902AC1">
        <w:rPr>
          <w:sz w:val="28"/>
          <w:szCs w:val="28"/>
        </w:rPr>
        <w:t>[</w:t>
      </w:r>
      <w:r w:rsidRPr="00902AC1">
        <w:rPr>
          <w:sz w:val="28"/>
          <w:szCs w:val="28"/>
        </w:rPr>
        <w:t>10</w:t>
      </w:r>
      <w:r w:rsidR="00D12A5A" w:rsidRPr="00902AC1">
        <w:rPr>
          <w:sz w:val="28"/>
          <w:szCs w:val="28"/>
        </w:rPr>
        <w:t xml:space="preserve">, с. 62] – основні сегменти для здійснення готівкових і безготівкових розрахунків між державними бюджетними установами та підприємствами; </w:t>
      </w:r>
      <w:proofErr w:type="spellStart"/>
      <w:r w:rsidR="00D12A5A" w:rsidRPr="00424DF9">
        <w:rPr>
          <w:sz w:val="28"/>
          <w:szCs w:val="28"/>
        </w:rPr>
        <w:t>Несходовський</w:t>
      </w:r>
      <w:proofErr w:type="spellEnd"/>
      <w:r w:rsidR="00D12A5A" w:rsidRPr="00424DF9">
        <w:rPr>
          <w:sz w:val="28"/>
          <w:szCs w:val="28"/>
        </w:rPr>
        <w:t xml:space="preserve"> </w:t>
      </w:r>
      <w:r w:rsidRPr="00424DF9">
        <w:rPr>
          <w:sz w:val="28"/>
          <w:szCs w:val="28"/>
        </w:rPr>
        <w:t xml:space="preserve">І.С. </w:t>
      </w:r>
      <w:r w:rsidR="00D12A5A" w:rsidRPr="00424DF9">
        <w:rPr>
          <w:sz w:val="28"/>
          <w:szCs w:val="28"/>
        </w:rPr>
        <w:t>[1</w:t>
      </w:r>
      <w:r w:rsidRPr="00424DF9">
        <w:rPr>
          <w:sz w:val="28"/>
          <w:szCs w:val="28"/>
        </w:rPr>
        <w:t>1</w:t>
      </w:r>
      <w:r w:rsidR="00D12A5A" w:rsidRPr="00424DF9">
        <w:rPr>
          <w:sz w:val="28"/>
          <w:szCs w:val="28"/>
        </w:rPr>
        <w:t>, с. 15] – абстрактний вимірник економічних процесів,</w:t>
      </w:r>
      <w:r w:rsidR="00D12A5A" w:rsidRPr="00A43109">
        <w:rPr>
          <w:spacing w:val="-2"/>
          <w:sz w:val="28"/>
          <w:szCs w:val="28"/>
        </w:rPr>
        <w:t xml:space="preserve"> явищ, об’єктів, який суб’єкти згодні приймати як платіжний засіб</w:t>
      </w:r>
      <w:r w:rsidR="00E2520A" w:rsidRPr="00A43109">
        <w:rPr>
          <w:spacing w:val="-2"/>
          <w:sz w:val="28"/>
          <w:szCs w:val="28"/>
        </w:rPr>
        <w:t>.</w:t>
      </w:r>
      <w:r w:rsidR="00D12A5A" w:rsidRPr="00A43109">
        <w:rPr>
          <w:spacing w:val="-2"/>
          <w:sz w:val="28"/>
          <w:szCs w:val="28"/>
        </w:rPr>
        <w:t xml:space="preserve"> </w:t>
      </w:r>
      <w:proofErr w:type="spellStart"/>
      <w:r w:rsidR="006B2423" w:rsidRPr="00A43109">
        <w:rPr>
          <w:spacing w:val="-2"/>
          <w:sz w:val="28"/>
          <w:szCs w:val="28"/>
          <w:lang w:eastAsia="ru-RU"/>
        </w:rPr>
        <w:t>Кірейцев</w:t>
      </w:r>
      <w:proofErr w:type="spellEnd"/>
      <w:r w:rsidR="006B2423" w:rsidRPr="00A43109">
        <w:rPr>
          <w:spacing w:val="-2"/>
          <w:sz w:val="28"/>
          <w:szCs w:val="28"/>
          <w:lang w:eastAsia="ru-RU"/>
        </w:rPr>
        <w:t xml:space="preserve"> Г.Г. </w:t>
      </w:r>
      <w:r w:rsidR="006B2423" w:rsidRPr="00424DF9">
        <w:rPr>
          <w:sz w:val="28"/>
          <w:szCs w:val="28"/>
          <w:lang w:eastAsia="ru-RU"/>
        </w:rPr>
        <w:lastRenderedPageBreak/>
        <w:t>визначає грошові кошти складовою оборотних активів, їх обсяги, шляхи</w:t>
      </w:r>
      <w:r w:rsidR="006B2423" w:rsidRPr="00417B40">
        <w:rPr>
          <w:sz w:val="28"/>
          <w:szCs w:val="28"/>
          <w:lang w:eastAsia="ru-RU"/>
        </w:rPr>
        <w:t xml:space="preserve"> надходження та вибуття залежать в першу чергу, від зміни обсягів виробничих запасів, стану дебіторської і кредиторської заборгованості, платежів до бюджету тощо [1</w:t>
      </w:r>
      <w:r w:rsidR="00331661">
        <w:rPr>
          <w:sz w:val="28"/>
          <w:szCs w:val="28"/>
          <w:lang w:eastAsia="ru-RU"/>
        </w:rPr>
        <w:t>2, с. 215</w:t>
      </w:r>
      <w:r w:rsidR="006B2423" w:rsidRPr="00417B40">
        <w:rPr>
          <w:sz w:val="28"/>
          <w:szCs w:val="28"/>
          <w:lang w:eastAsia="ru-RU"/>
        </w:rPr>
        <w:t xml:space="preserve">]. </w:t>
      </w:r>
      <w:r w:rsidR="00331661" w:rsidRPr="00902AC1">
        <w:rPr>
          <w:sz w:val="28"/>
          <w:szCs w:val="28"/>
        </w:rPr>
        <w:t xml:space="preserve">Івченко Л.В. вважає, що грошові кошти є поняттям бухгалтерського обліку, </w:t>
      </w:r>
      <w:r w:rsidR="00331661" w:rsidRPr="00802879">
        <w:rPr>
          <w:sz w:val="28"/>
          <w:szCs w:val="28"/>
        </w:rPr>
        <w:t xml:space="preserve">яке відображає </w:t>
      </w:r>
      <w:proofErr w:type="spellStart"/>
      <w:r w:rsidR="00331661" w:rsidRPr="00802879">
        <w:rPr>
          <w:sz w:val="28"/>
          <w:szCs w:val="28"/>
        </w:rPr>
        <w:t>найліквідніші</w:t>
      </w:r>
      <w:proofErr w:type="spellEnd"/>
      <w:r w:rsidR="00331661" w:rsidRPr="00802879">
        <w:rPr>
          <w:sz w:val="28"/>
          <w:szCs w:val="28"/>
        </w:rPr>
        <w:t xml:space="preserve"> активи підприємства та може бути у формі готівки, коштів на рахунках в банку, депозитів до запитання. Дане визначення узагальнює виділені підходи до визначення грошових коштів та, на відміну від існуючих, воно включає в себе: сутність грошових коштів, напрями їх використання та кінцевий результат [5, с. 799].</w:t>
      </w:r>
    </w:p>
    <w:p w14:paraId="1F6DA978" w14:textId="77777777" w:rsidR="00331661" w:rsidRPr="00802879" w:rsidRDefault="00331661" w:rsidP="00802879">
      <w:pPr>
        <w:shd w:val="clear" w:color="auto" w:fill="FFFFFF"/>
        <w:spacing w:line="360" w:lineRule="auto"/>
        <w:ind w:firstLine="720"/>
        <w:jc w:val="both"/>
        <w:rPr>
          <w:sz w:val="28"/>
          <w:szCs w:val="28"/>
          <w:lang w:eastAsia="ru-RU"/>
        </w:rPr>
      </w:pPr>
      <w:r w:rsidRPr="00802879">
        <w:rPr>
          <w:sz w:val="28"/>
          <w:szCs w:val="28"/>
        </w:rPr>
        <w:t xml:space="preserve">Отже, ознайомлення з теоретичними та методологічними напрацюваннями зарубіжних і вітчизняних економістів свідчить про відсутність єдиного, загальноприйнятого визначення поняття «грошові кошти». </w:t>
      </w:r>
    </w:p>
    <w:p w14:paraId="4D0B235B" w14:textId="77777777" w:rsidR="00B06CB3" w:rsidRPr="00802879" w:rsidRDefault="00331661" w:rsidP="00802879">
      <w:pPr>
        <w:shd w:val="clear" w:color="auto" w:fill="FFFFFF"/>
        <w:spacing w:line="360" w:lineRule="auto"/>
        <w:ind w:firstLine="720"/>
        <w:jc w:val="both"/>
        <w:rPr>
          <w:sz w:val="28"/>
          <w:szCs w:val="28"/>
        </w:rPr>
      </w:pPr>
      <w:r w:rsidRPr="00802879">
        <w:rPr>
          <w:sz w:val="28"/>
          <w:szCs w:val="28"/>
          <w:lang w:eastAsia="ru-RU"/>
        </w:rPr>
        <w:t>Н</w:t>
      </w:r>
      <w:r w:rsidR="006B2423" w:rsidRPr="00802879">
        <w:rPr>
          <w:sz w:val="28"/>
          <w:szCs w:val="28"/>
          <w:lang w:eastAsia="ru-RU"/>
        </w:rPr>
        <w:t>аявність грошових коштів тісно пов’язана з прибутком і рухом оборотного капіталу. Якщо суб’єкт господарювання виробляє і реалізує рентабельну продукцію (товари, роботи, послуги), то це є найважливішою передумовою додержання необхідного рівня потоку грошових коштів [</w:t>
      </w:r>
      <w:r w:rsidRPr="00802879">
        <w:rPr>
          <w:sz w:val="28"/>
          <w:szCs w:val="28"/>
          <w:lang w:eastAsia="ru-RU"/>
        </w:rPr>
        <w:t xml:space="preserve">13, с. </w:t>
      </w:r>
      <w:r w:rsidR="0027666A" w:rsidRPr="00802879">
        <w:rPr>
          <w:sz w:val="28"/>
          <w:szCs w:val="28"/>
          <w:lang w:eastAsia="ru-RU"/>
        </w:rPr>
        <w:t>121</w:t>
      </w:r>
      <w:r w:rsidR="006B2423" w:rsidRPr="00802879">
        <w:rPr>
          <w:sz w:val="28"/>
          <w:szCs w:val="28"/>
          <w:lang w:eastAsia="ru-RU"/>
        </w:rPr>
        <w:t>].</w:t>
      </w:r>
      <w:r w:rsidR="0027666A" w:rsidRPr="00802879">
        <w:rPr>
          <w:sz w:val="28"/>
          <w:szCs w:val="28"/>
          <w:lang w:eastAsia="ru-RU"/>
        </w:rPr>
        <w:t xml:space="preserve"> Г</w:t>
      </w:r>
      <w:r w:rsidR="0027666A" w:rsidRPr="00802879">
        <w:rPr>
          <w:sz w:val="28"/>
          <w:szCs w:val="28"/>
        </w:rPr>
        <w:t>рошовим потоком називають г</w:t>
      </w:r>
      <w:r w:rsidR="0065430F" w:rsidRPr="00802879">
        <w:rPr>
          <w:sz w:val="28"/>
          <w:szCs w:val="28"/>
        </w:rPr>
        <w:t>рошові кошти, які отримує підприємство у результаті своєї діяльності. Грошові надходження повинні мати постійний, динамічний характер. Це означає, що грошовий потік повинен бути безперервним. Поняття «грошовий потік» (</w:t>
      </w:r>
      <w:proofErr w:type="spellStart"/>
      <w:r w:rsidR="0065430F" w:rsidRPr="00802879">
        <w:rPr>
          <w:sz w:val="28"/>
          <w:szCs w:val="28"/>
        </w:rPr>
        <w:t>Cash</w:t>
      </w:r>
      <w:proofErr w:type="spellEnd"/>
      <w:r w:rsidR="0065430F" w:rsidRPr="00802879">
        <w:rPr>
          <w:sz w:val="28"/>
          <w:szCs w:val="28"/>
        </w:rPr>
        <w:t xml:space="preserve"> </w:t>
      </w:r>
      <w:proofErr w:type="spellStart"/>
      <w:r w:rsidR="0065430F" w:rsidRPr="00802879">
        <w:rPr>
          <w:sz w:val="28"/>
          <w:szCs w:val="28"/>
        </w:rPr>
        <w:t>flow</w:t>
      </w:r>
      <w:proofErr w:type="spellEnd"/>
      <w:r w:rsidR="0065430F" w:rsidRPr="00802879">
        <w:rPr>
          <w:sz w:val="28"/>
          <w:szCs w:val="28"/>
        </w:rPr>
        <w:t xml:space="preserve">) включено у фінансову діяльність вітчизняних підприємців з іноземних джерел. Зокрема, </w:t>
      </w:r>
      <w:r w:rsidR="0027666A" w:rsidRPr="00802879">
        <w:rPr>
          <w:sz w:val="28"/>
          <w:szCs w:val="28"/>
        </w:rPr>
        <w:t>МСБО</w:t>
      </w:r>
      <w:r w:rsidR="0065430F" w:rsidRPr="00802879">
        <w:rPr>
          <w:sz w:val="28"/>
          <w:szCs w:val="28"/>
        </w:rPr>
        <w:t xml:space="preserve"> 7 «Звіт про рух грошових коштів» визначає потоки грошових коштів як надходження і виплати грошових коштів і еквівалентів грошових коштів [1]. </w:t>
      </w:r>
    </w:p>
    <w:p w14:paraId="3F582DD4" w14:textId="77777777" w:rsidR="00A529F3" w:rsidRPr="00802879" w:rsidRDefault="0065430F" w:rsidP="00802879">
      <w:pPr>
        <w:shd w:val="clear" w:color="auto" w:fill="FFFFFF"/>
        <w:spacing w:line="360" w:lineRule="auto"/>
        <w:ind w:firstLine="720"/>
        <w:jc w:val="both"/>
        <w:rPr>
          <w:sz w:val="28"/>
          <w:szCs w:val="28"/>
        </w:rPr>
      </w:pPr>
      <w:r w:rsidRPr="00802879">
        <w:rPr>
          <w:sz w:val="28"/>
          <w:szCs w:val="28"/>
        </w:rPr>
        <w:t xml:space="preserve">Ознайомлення з науковими працями провідних учених-економістів </w:t>
      </w:r>
      <w:r w:rsidRPr="00424DF9">
        <w:rPr>
          <w:spacing w:val="-2"/>
          <w:sz w:val="28"/>
          <w:szCs w:val="28"/>
        </w:rPr>
        <w:t xml:space="preserve">показало, що існує значна кількість підходів до трактування грошового потоку як економічної категорії. </w:t>
      </w:r>
      <w:r w:rsidR="00802879" w:rsidRPr="00424DF9">
        <w:rPr>
          <w:spacing w:val="-2"/>
          <w:sz w:val="28"/>
          <w:szCs w:val="28"/>
        </w:rPr>
        <w:t>Е</w:t>
      </w:r>
      <w:r w:rsidRPr="00424DF9">
        <w:rPr>
          <w:spacing w:val="-2"/>
          <w:sz w:val="28"/>
          <w:szCs w:val="28"/>
        </w:rPr>
        <w:t xml:space="preserve">кономісти </w:t>
      </w:r>
      <w:proofErr w:type="spellStart"/>
      <w:r w:rsidRPr="00424DF9">
        <w:rPr>
          <w:spacing w:val="-2"/>
          <w:sz w:val="28"/>
          <w:szCs w:val="28"/>
        </w:rPr>
        <w:t>Мартякова</w:t>
      </w:r>
      <w:proofErr w:type="spellEnd"/>
      <w:r w:rsidRPr="00424DF9">
        <w:rPr>
          <w:spacing w:val="-2"/>
          <w:sz w:val="28"/>
          <w:szCs w:val="28"/>
        </w:rPr>
        <w:t xml:space="preserve"> </w:t>
      </w:r>
      <w:r w:rsidR="00163FEE" w:rsidRPr="00424DF9">
        <w:rPr>
          <w:spacing w:val="-2"/>
          <w:sz w:val="28"/>
          <w:szCs w:val="28"/>
        </w:rPr>
        <w:t xml:space="preserve">О.В. </w:t>
      </w:r>
      <w:r w:rsidRPr="00424DF9">
        <w:rPr>
          <w:spacing w:val="-2"/>
          <w:sz w:val="28"/>
          <w:szCs w:val="28"/>
        </w:rPr>
        <w:t>[1</w:t>
      </w:r>
      <w:r w:rsidR="00163FEE" w:rsidRPr="00424DF9">
        <w:rPr>
          <w:spacing w:val="-2"/>
          <w:sz w:val="28"/>
          <w:szCs w:val="28"/>
        </w:rPr>
        <w:t>4</w:t>
      </w:r>
      <w:r w:rsidRPr="00424DF9">
        <w:rPr>
          <w:spacing w:val="-2"/>
          <w:sz w:val="28"/>
          <w:szCs w:val="28"/>
        </w:rPr>
        <w:t>, с. 160]</w:t>
      </w:r>
      <w:r w:rsidR="00802879" w:rsidRPr="00424DF9">
        <w:rPr>
          <w:spacing w:val="-2"/>
          <w:sz w:val="28"/>
          <w:szCs w:val="28"/>
        </w:rPr>
        <w:t xml:space="preserve"> та</w:t>
      </w:r>
      <w:r w:rsidRPr="00424DF9">
        <w:rPr>
          <w:spacing w:val="-2"/>
          <w:sz w:val="28"/>
          <w:szCs w:val="28"/>
        </w:rPr>
        <w:t xml:space="preserve"> Єпіфанова </w:t>
      </w:r>
      <w:r w:rsidR="00163FEE" w:rsidRPr="00424DF9">
        <w:rPr>
          <w:spacing w:val="-2"/>
          <w:sz w:val="28"/>
          <w:szCs w:val="28"/>
        </w:rPr>
        <w:t>І.Ю.</w:t>
      </w:r>
      <w:r w:rsidR="00163FEE" w:rsidRPr="00802879">
        <w:rPr>
          <w:sz w:val="28"/>
          <w:szCs w:val="28"/>
        </w:rPr>
        <w:t xml:space="preserve"> </w:t>
      </w:r>
      <w:r w:rsidRPr="00802879">
        <w:rPr>
          <w:sz w:val="28"/>
          <w:szCs w:val="28"/>
        </w:rPr>
        <w:t>[1</w:t>
      </w:r>
      <w:r w:rsidR="00163FEE" w:rsidRPr="00802879">
        <w:rPr>
          <w:sz w:val="28"/>
          <w:szCs w:val="28"/>
        </w:rPr>
        <w:t>5</w:t>
      </w:r>
      <w:r w:rsidRPr="00802879">
        <w:rPr>
          <w:sz w:val="28"/>
          <w:szCs w:val="28"/>
        </w:rPr>
        <w:t>, с. 248] визначають грошовий потік як різницю між отриманими й виплаченими підприємством грошовими коштами за певний період часу. На думку Терещенко</w:t>
      </w:r>
      <w:r w:rsidR="00B06CB3" w:rsidRPr="00802879">
        <w:rPr>
          <w:sz w:val="28"/>
          <w:szCs w:val="28"/>
        </w:rPr>
        <w:t xml:space="preserve"> </w:t>
      </w:r>
      <w:r w:rsidR="00163FEE" w:rsidRPr="00802879">
        <w:rPr>
          <w:sz w:val="28"/>
          <w:szCs w:val="28"/>
        </w:rPr>
        <w:t xml:space="preserve">О.О. </w:t>
      </w:r>
      <w:r w:rsidR="00B06CB3" w:rsidRPr="00802879">
        <w:rPr>
          <w:sz w:val="28"/>
          <w:szCs w:val="28"/>
        </w:rPr>
        <w:t>грошовий потік характеризує як результат руху грошових коштів підприємства за той чи інший період часу, тобто в загальному вигляді це різниця між надходженнями грошових коштів та їх виплатами за період [1</w:t>
      </w:r>
      <w:r w:rsidR="00163FEE" w:rsidRPr="00802879">
        <w:rPr>
          <w:sz w:val="28"/>
          <w:szCs w:val="28"/>
        </w:rPr>
        <w:t>6</w:t>
      </w:r>
      <w:r w:rsidR="00B06CB3" w:rsidRPr="00802879">
        <w:rPr>
          <w:sz w:val="28"/>
          <w:szCs w:val="28"/>
        </w:rPr>
        <w:t xml:space="preserve">, с. </w:t>
      </w:r>
      <w:r w:rsidR="00B06CB3" w:rsidRPr="00802879">
        <w:rPr>
          <w:sz w:val="28"/>
          <w:szCs w:val="28"/>
        </w:rPr>
        <w:lastRenderedPageBreak/>
        <w:t xml:space="preserve">125]. </w:t>
      </w:r>
      <w:proofErr w:type="spellStart"/>
      <w:r w:rsidR="00B06CB3" w:rsidRPr="00802879">
        <w:rPr>
          <w:sz w:val="28"/>
          <w:szCs w:val="28"/>
        </w:rPr>
        <w:t>Крічевець</w:t>
      </w:r>
      <w:proofErr w:type="spellEnd"/>
      <w:r w:rsidR="00B06CB3" w:rsidRPr="00802879">
        <w:rPr>
          <w:sz w:val="28"/>
          <w:szCs w:val="28"/>
        </w:rPr>
        <w:t xml:space="preserve"> </w:t>
      </w:r>
      <w:r w:rsidR="00261A17" w:rsidRPr="00802879">
        <w:rPr>
          <w:sz w:val="28"/>
          <w:szCs w:val="28"/>
        </w:rPr>
        <w:t xml:space="preserve">К. </w:t>
      </w:r>
      <w:r w:rsidR="00B06CB3" w:rsidRPr="00802879">
        <w:rPr>
          <w:sz w:val="28"/>
          <w:szCs w:val="28"/>
        </w:rPr>
        <w:t>дає таке визначення грошового потоку: «Грошовий потік являє собою надлишок коштів, наявний в необмеженому розпорядженні підприємства... Є для керівництва підприємства насамперед масштабом вимірювання можливостей внутрішнього фінансування», а також: грошовий потік у загальному вигляді є «перевищення сумарних готівкових грошових коштів підприємства над його готівковими витратами» [1</w:t>
      </w:r>
      <w:r w:rsidR="00D61DC9" w:rsidRPr="00802879">
        <w:rPr>
          <w:sz w:val="28"/>
          <w:szCs w:val="28"/>
        </w:rPr>
        <w:t>7</w:t>
      </w:r>
      <w:r w:rsidR="00B06CB3" w:rsidRPr="00802879">
        <w:rPr>
          <w:sz w:val="28"/>
          <w:szCs w:val="28"/>
        </w:rPr>
        <w:t xml:space="preserve">, с. 174]. Грошові потоки не розглядаються розгорнуто з точки зору структури та змісту, а це може призвести до їх неправильного оцінювання і, як наслідок, прийняття невірного управлінського рішення. Поняття грошового потоку зводиться до визначення запасу грошових коштів шляхом співвіднесення різноспрямованих потоків. </w:t>
      </w:r>
      <w:r w:rsidR="00D61DC9" w:rsidRPr="00802879">
        <w:rPr>
          <w:sz w:val="28"/>
          <w:szCs w:val="28"/>
        </w:rPr>
        <w:t>Івченко Л.В. в</w:t>
      </w:r>
      <w:r w:rsidR="00B06CB3" w:rsidRPr="00802879">
        <w:rPr>
          <w:sz w:val="28"/>
          <w:szCs w:val="28"/>
        </w:rPr>
        <w:t>важає необхідним відрізняти поняття потоку від поняття запасу: потік – явище динамічне, співвідносне з плином часу, у той час як запас є статичним і вимірюється на певний момент часу. Грошовий потік відображає рух грошових коштів, а не їх запас, що розраховується як різниця між позитивними і негативними потоками</w:t>
      </w:r>
      <w:r w:rsidR="00D61DC9" w:rsidRPr="00802879">
        <w:rPr>
          <w:sz w:val="28"/>
          <w:szCs w:val="28"/>
        </w:rPr>
        <w:t xml:space="preserve"> [5, с. </w:t>
      </w:r>
      <w:r w:rsidR="00A529F3" w:rsidRPr="00802879">
        <w:rPr>
          <w:sz w:val="28"/>
          <w:szCs w:val="28"/>
        </w:rPr>
        <w:t>800</w:t>
      </w:r>
      <w:r w:rsidR="00D61DC9" w:rsidRPr="00802879">
        <w:rPr>
          <w:sz w:val="28"/>
          <w:szCs w:val="28"/>
        </w:rPr>
        <w:t>]</w:t>
      </w:r>
      <w:r w:rsidR="00B06CB3" w:rsidRPr="00802879">
        <w:rPr>
          <w:sz w:val="28"/>
          <w:szCs w:val="28"/>
        </w:rPr>
        <w:t xml:space="preserve">. </w:t>
      </w:r>
    </w:p>
    <w:p w14:paraId="34E2FAB4" w14:textId="77777777" w:rsidR="00955A15" w:rsidRPr="0058276C" w:rsidRDefault="00B06CB3" w:rsidP="00802879">
      <w:pPr>
        <w:shd w:val="clear" w:color="auto" w:fill="FFFFFF"/>
        <w:spacing w:line="360" w:lineRule="auto"/>
        <w:ind w:firstLine="720"/>
        <w:jc w:val="both"/>
        <w:rPr>
          <w:spacing w:val="-2"/>
          <w:sz w:val="28"/>
          <w:szCs w:val="28"/>
          <w:lang w:eastAsia="ru-RU"/>
        </w:rPr>
      </w:pPr>
      <w:r w:rsidRPr="0058276C">
        <w:rPr>
          <w:spacing w:val="-2"/>
          <w:sz w:val="28"/>
          <w:szCs w:val="28"/>
        </w:rPr>
        <w:t xml:space="preserve">Бланк </w:t>
      </w:r>
      <w:r w:rsidR="00A529F3" w:rsidRPr="0058276C">
        <w:rPr>
          <w:spacing w:val="-2"/>
          <w:sz w:val="28"/>
          <w:szCs w:val="28"/>
        </w:rPr>
        <w:t xml:space="preserve">І.О. </w:t>
      </w:r>
      <w:r w:rsidRPr="0058276C">
        <w:rPr>
          <w:spacing w:val="-2"/>
          <w:sz w:val="28"/>
          <w:szCs w:val="28"/>
        </w:rPr>
        <w:t>визначає грошові потоки підприємства як «сукупність розподілених по інтервалах періоду часу надходжень і виплат грошових коштів, що генеруються його господарською діяльністю, рух яких пов’язаний з факторами часу, ризику й ліквідності» [1</w:t>
      </w:r>
      <w:r w:rsidR="00A529F3" w:rsidRPr="0058276C">
        <w:rPr>
          <w:spacing w:val="-2"/>
          <w:sz w:val="28"/>
          <w:szCs w:val="28"/>
        </w:rPr>
        <w:t>8</w:t>
      </w:r>
      <w:r w:rsidRPr="0058276C">
        <w:rPr>
          <w:spacing w:val="-2"/>
          <w:sz w:val="28"/>
          <w:szCs w:val="28"/>
        </w:rPr>
        <w:t xml:space="preserve">, с. 660]. </w:t>
      </w:r>
      <w:proofErr w:type="spellStart"/>
      <w:r w:rsidRPr="0058276C">
        <w:rPr>
          <w:spacing w:val="-2"/>
          <w:sz w:val="28"/>
          <w:szCs w:val="28"/>
        </w:rPr>
        <w:t>Єрешко</w:t>
      </w:r>
      <w:proofErr w:type="spellEnd"/>
      <w:r w:rsidRPr="0058276C">
        <w:rPr>
          <w:spacing w:val="-2"/>
          <w:sz w:val="28"/>
          <w:szCs w:val="28"/>
        </w:rPr>
        <w:t xml:space="preserve"> </w:t>
      </w:r>
      <w:r w:rsidR="0092189F" w:rsidRPr="0058276C">
        <w:rPr>
          <w:spacing w:val="-2"/>
          <w:sz w:val="28"/>
          <w:szCs w:val="28"/>
        </w:rPr>
        <w:t xml:space="preserve">Ю.О. </w:t>
      </w:r>
      <w:r w:rsidRPr="0058276C">
        <w:rPr>
          <w:spacing w:val="-2"/>
          <w:sz w:val="28"/>
          <w:szCs w:val="28"/>
        </w:rPr>
        <w:t>дає визначення грошового потоку як обсяг</w:t>
      </w:r>
      <w:r w:rsidR="0092189F" w:rsidRPr="0058276C">
        <w:rPr>
          <w:spacing w:val="-2"/>
          <w:sz w:val="28"/>
          <w:szCs w:val="28"/>
        </w:rPr>
        <w:t>у</w:t>
      </w:r>
      <w:r w:rsidRPr="0058276C">
        <w:rPr>
          <w:spacing w:val="-2"/>
          <w:sz w:val="28"/>
          <w:szCs w:val="28"/>
        </w:rPr>
        <w:t xml:space="preserve"> грошових коштів, що отримує або виплачує підприємство протягом звітного або планованого періоду [1</w:t>
      </w:r>
      <w:r w:rsidR="00A529F3" w:rsidRPr="0058276C">
        <w:rPr>
          <w:spacing w:val="-2"/>
          <w:sz w:val="28"/>
          <w:szCs w:val="28"/>
        </w:rPr>
        <w:t>9</w:t>
      </w:r>
      <w:r w:rsidRPr="0058276C">
        <w:rPr>
          <w:spacing w:val="-2"/>
          <w:sz w:val="28"/>
          <w:szCs w:val="28"/>
        </w:rPr>
        <w:t>, с. 40]. Ці два визначення можна застосовувати при аналізі фінансової звітності, але для оперативного управління грошовий потік не обмежується плановим періодом, він безперервний, це динамічний показник. Грошовий потік не є обсягом грошових коштів, які надійшли або виплачені, це є процесом надходження і витрачання грошових ресурсів. Якщо уявити підприємство як живий організм, то грошові потоки будуть виконувати функцію системи кровообігу, і цей організм буде здоровим і зростаючим лише тоді, коли система управління грошовими потоками працює безперервно й ефективно</w:t>
      </w:r>
      <w:r w:rsidR="0092189F" w:rsidRPr="0058276C">
        <w:rPr>
          <w:spacing w:val="-2"/>
          <w:sz w:val="28"/>
          <w:szCs w:val="28"/>
        </w:rPr>
        <w:t xml:space="preserve"> [5, с. 800].</w:t>
      </w:r>
    </w:p>
    <w:p w14:paraId="02B89952" w14:textId="77777777" w:rsidR="00955A15" w:rsidRPr="0058276C" w:rsidRDefault="00B26A20" w:rsidP="00802879">
      <w:pPr>
        <w:shd w:val="clear" w:color="auto" w:fill="FFFFFF"/>
        <w:spacing w:line="360" w:lineRule="auto"/>
        <w:ind w:firstLine="720"/>
        <w:jc w:val="both"/>
        <w:rPr>
          <w:spacing w:val="-2"/>
          <w:sz w:val="28"/>
          <w:szCs w:val="28"/>
          <w:lang w:eastAsia="ru-RU"/>
        </w:rPr>
      </w:pPr>
      <w:r w:rsidRPr="0058276C">
        <w:rPr>
          <w:spacing w:val="-2"/>
          <w:sz w:val="28"/>
          <w:szCs w:val="28"/>
        </w:rPr>
        <w:t xml:space="preserve">Отже, грошовий потік підприємства – це рух грошових коштів на розрахункових, валютних та інших рахунках і в касі підприємства в процесі його </w:t>
      </w:r>
      <w:r w:rsidRPr="0058276C">
        <w:rPr>
          <w:spacing w:val="-2"/>
          <w:sz w:val="28"/>
          <w:szCs w:val="28"/>
        </w:rPr>
        <w:lastRenderedPageBreak/>
        <w:t>господарської діяльності, що в сукупності становить його грошовий обіг. З точки зору обліку – це налагоджений, послідовний процес надходження і вибуття грошових коштів в готівковій та безготівковій формі, що підлягає документальному оформленню (у прибуткових і видаткових касових ордерах, платіжних дорученнях, інших платіжних документів, Звіті про рух грошових коштів) і належному руху документів. Грошові кошти фактично виступають об’єктом чи, точніше, засобом для здійснення управління грошовими потоками. Лише тісна взаємодія грошових коштів і грошових потоків породжує ефективне функціонування як грошово-кредитної системи, так і налагодженого обліку загалом. Найвагомішу роль у даному взаємозв’язку відіграють інформаційні потоки [5, с. 802].</w:t>
      </w:r>
    </w:p>
    <w:p w14:paraId="7EDE8EAA" w14:textId="77777777" w:rsidR="00762E1C" w:rsidRPr="001C5A37" w:rsidRDefault="00625FBC" w:rsidP="00802879">
      <w:pPr>
        <w:shd w:val="clear" w:color="auto" w:fill="FFFFFF"/>
        <w:spacing w:line="360" w:lineRule="auto"/>
        <w:ind w:firstLine="720"/>
        <w:jc w:val="both"/>
        <w:rPr>
          <w:spacing w:val="-2"/>
          <w:sz w:val="28"/>
          <w:szCs w:val="28"/>
        </w:rPr>
      </w:pPr>
      <w:r w:rsidRPr="001C5A37">
        <w:rPr>
          <w:spacing w:val="-4"/>
          <w:sz w:val="28"/>
          <w:szCs w:val="28"/>
        </w:rPr>
        <w:t xml:space="preserve">Інформація про грошові кошти та їх рух є основою для ефективного отримання </w:t>
      </w:r>
      <w:r w:rsidRPr="0017284A">
        <w:rPr>
          <w:spacing w:val="-2"/>
          <w:sz w:val="28"/>
          <w:szCs w:val="28"/>
        </w:rPr>
        <w:t>прибутку. Цією ланкою і займається облік, оскільки він надає інформацію для подальшого опрацювання її контролерами, менеджерами, аналітиками. Інформація повинна бути вичерпною та достовірною, окрім того не лише зовнішньою, а й</w:t>
      </w:r>
      <w:r w:rsidRPr="001C5A37">
        <w:rPr>
          <w:spacing w:val="-4"/>
          <w:sz w:val="28"/>
          <w:szCs w:val="28"/>
        </w:rPr>
        <w:t xml:space="preserve"> внутрішньою, враховувати й непередбачені події, потреби. Поняття «грошові потоки </w:t>
      </w:r>
      <w:r w:rsidRPr="0017284A">
        <w:rPr>
          <w:spacing w:val="-2"/>
          <w:sz w:val="28"/>
          <w:szCs w:val="28"/>
        </w:rPr>
        <w:t>підприємства» включає в свій склад велику кількість потоків, які обслуговують господарську діяльність підприємства. В економічній літературі наводиться</w:t>
      </w:r>
      <w:r w:rsidRPr="001C5A37">
        <w:rPr>
          <w:spacing w:val="-4"/>
          <w:sz w:val="28"/>
          <w:szCs w:val="28"/>
        </w:rPr>
        <w:t xml:space="preserve"> </w:t>
      </w:r>
      <w:r w:rsidRPr="0017284A">
        <w:rPr>
          <w:spacing w:val="-2"/>
          <w:sz w:val="28"/>
          <w:szCs w:val="28"/>
        </w:rPr>
        <w:t xml:space="preserve">класифікація грошових потоків за різними критеріями. Учені-економісти Ван </w:t>
      </w:r>
      <w:proofErr w:type="spellStart"/>
      <w:r w:rsidRPr="0017284A">
        <w:rPr>
          <w:spacing w:val="-2"/>
          <w:sz w:val="28"/>
          <w:szCs w:val="28"/>
        </w:rPr>
        <w:t>Хорн</w:t>
      </w:r>
      <w:proofErr w:type="spellEnd"/>
      <w:r w:rsidRPr="0017284A">
        <w:rPr>
          <w:spacing w:val="-2"/>
          <w:sz w:val="28"/>
          <w:szCs w:val="28"/>
        </w:rPr>
        <w:t xml:space="preserve"> </w:t>
      </w:r>
      <w:proofErr w:type="spellStart"/>
      <w:r w:rsidR="00303676" w:rsidRPr="0017284A">
        <w:rPr>
          <w:spacing w:val="-2"/>
          <w:sz w:val="28"/>
          <w:szCs w:val="28"/>
        </w:rPr>
        <w:t>Дж</w:t>
      </w:r>
      <w:proofErr w:type="spellEnd"/>
      <w:r w:rsidR="00303676" w:rsidRPr="0017284A">
        <w:rPr>
          <w:spacing w:val="-2"/>
          <w:sz w:val="28"/>
          <w:szCs w:val="28"/>
        </w:rPr>
        <w:t>. К.</w:t>
      </w:r>
      <w:r w:rsidRPr="0017284A">
        <w:rPr>
          <w:spacing w:val="-2"/>
          <w:sz w:val="28"/>
          <w:szCs w:val="28"/>
        </w:rPr>
        <w:t xml:space="preserve">, </w:t>
      </w:r>
      <w:proofErr w:type="spellStart"/>
      <w:r w:rsidRPr="0017284A">
        <w:rPr>
          <w:spacing w:val="-2"/>
          <w:sz w:val="28"/>
          <w:szCs w:val="28"/>
        </w:rPr>
        <w:t>Кинг</w:t>
      </w:r>
      <w:proofErr w:type="spellEnd"/>
      <w:r w:rsidRPr="0017284A">
        <w:rPr>
          <w:spacing w:val="-2"/>
          <w:sz w:val="28"/>
          <w:szCs w:val="28"/>
        </w:rPr>
        <w:t xml:space="preserve"> </w:t>
      </w:r>
      <w:r w:rsidR="00303676" w:rsidRPr="0017284A">
        <w:rPr>
          <w:spacing w:val="-2"/>
          <w:sz w:val="28"/>
          <w:szCs w:val="28"/>
        </w:rPr>
        <w:t>А.М.</w:t>
      </w:r>
      <w:r w:rsidRPr="0017284A">
        <w:rPr>
          <w:spacing w:val="-2"/>
          <w:sz w:val="28"/>
          <w:szCs w:val="28"/>
        </w:rPr>
        <w:t xml:space="preserve">, </w:t>
      </w:r>
      <w:proofErr w:type="spellStart"/>
      <w:r w:rsidRPr="0017284A">
        <w:rPr>
          <w:spacing w:val="-2"/>
          <w:sz w:val="28"/>
          <w:szCs w:val="28"/>
        </w:rPr>
        <w:t>Тян</w:t>
      </w:r>
      <w:proofErr w:type="spellEnd"/>
      <w:r w:rsidRPr="0017284A">
        <w:rPr>
          <w:spacing w:val="-2"/>
          <w:sz w:val="28"/>
          <w:szCs w:val="28"/>
        </w:rPr>
        <w:t xml:space="preserve"> </w:t>
      </w:r>
      <w:r w:rsidR="00303676" w:rsidRPr="0017284A">
        <w:rPr>
          <w:spacing w:val="-2"/>
          <w:sz w:val="28"/>
          <w:szCs w:val="28"/>
        </w:rPr>
        <w:t xml:space="preserve">Р.Б. </w:t>
      </w:r>
      <w:r w:rsidRPr="0017284A">
        <w:rPr>
          <w:spacing w:val="-2"/>
          <w:sz w:val="28"/>
          <w:szCs w:val="28"/>
        </w:rPr>
        <w:t xml:space="preserve">класифікують грошові </w:t>
      </w:r>
      <w:r w:rsidRPr="00424DF9">
        <w:rPr>
          <w:spacing w:val="-4"/>
          <w:sz w:val="28"/>
          <w:szCs w:val="28"/>
        </w:rPr>
        <w:t>потоки залежно від напрямку руху (вхідний, вихідний)</w:t>
      </w:r>
      <w:r w:rsidR="000B10B9" w:rsidRPr="00424DF9">
        <w:rPr>
          <w:spacing w:val="-4"/>
          <w:sz w:val="28"/>
          <w:szCs w:val="28"/>
        </w:rPr>
        <w:t xml:space="preserve"> [5, с. 802]</w:t>
      </w:r>
      <w:r w:rsidR="00895615" w:rsidRPr="00424DF9">
        <w:rPr>
          <w:spacing w:val="-4"/>
          <w:sz w:val="28"/>
          <w:szCs w:val="28"/>
        </w:rPr>
        <w:t>.</w:t>
      </w:r>
      <w:r w:rsidRPr="00424DF9">
        <w:rPr>
          <w:spacing w:val="-4"/>
          <w:sz w:val="28"/>
          <w:szCs w:val="28"/>
        </w:rPr>
        <w:t xml:space="preserve"> Терещенко </w:t>
      </w:r>
      <w:r w:rsidR="00802879" w:rsidRPr="00424DF9">
        <w:rPr>
          <w:spacing w:val="-4"/>
          <w:sz w:val="28"/>
          <w:szCs w:val="28"/>
        </w:rPr>
        <w:t>О.О.</w:t>
      </w:r>
      <w:r w:rsidR="00802879" w:rsidRPr="0017284A">
        <w:rPr>
          <w:spacing w:val="-2"/>
          <w:sz w:val="28"/>
          <w:szCs w:val="28"/>
        </w:rPr>
        <w:t xml:space="preserve"> </w:t>
      </w:r>
      <w:r w:rsidRPr="0017284A">
        <w:rPr>
          <w:spacing w:val="-2"/>
          <w:sz w:val="28"/>
          <w:szCs w:val="28"/>
        </w:rPr>
        <w:t>[1</w:t>
      </w:r>
      <w:r w:rsidR="00895615" w:rsidRPr="0017284A">
        <w:rPr>
          <w:spacing w:val="-2"/>
          <w:sz w:val="28"/>
          <w:szCs w:val="28"/>
        </w:rPr>
        <w:t>6</w:t>
      </w:r>
      <w:r w:rsidRPr="0017284A">
        <w:rPr>
          <w:spacing w:val="-2"/>
          <w:sz w:val="28"/>
          <w:szCs w:val="28"/>
        </w:rPr>
        <w:t>, с. 450] класифікує грошові</w:t>
      </w:r>
      <w:r w:rsidRPr="001C5A37">
        <w:rPr>
          <w:spacing w:val="-2"/>
          <w:sz w:val="28"/>
          <w:szCs w:val="28"/>
        </w:rPr>
        <w:t xml:space="preserve"> потоки залежно від напрямку руху, а також залежно від виду господарської діяльності підприємства (грошовий потік з операційної діяльності, грошовий потік з інвестиційної діяльності, грошовий потік з фінансової діяльності).</w:t>
      </w:r>
      <w:r w:rsidR="00303676" w:rsidRPr="001C5A37">
        <w:rPr>
          <w:spacing w:val="-2"/>
          <w:sz w:val="28"/>
          <w:szCs w:val="28"/>
        </w:rPr>
        <w:t xml:space="preserve"> Бланк</w:t>
      </w:r>
      <w:r w:rsidR="00895615" w:rsidRPr="001C5A37">
        <w:rPr>
          <w:spacing w:val="-2"/>
          <w:sz w:val="28"/>
          <w:szCs w:val="28"/>
        </w:rPr>
        <w:t xml:space="preserve"> І.О.</w:t>
      </w:r>
      <w:r w:rsidR="00303676" w:rsidRPr="001C5A37">
        <w:rPr>
          <w:spacing w:val="-2"/>
          <w:sz w:val="28"/>
          <w:szCs w:val="28"/>
        </w:rPr>
        <w:t xml:space="preserve"> виділяє наступні класифікаційні ознаки грошових потоків [1</w:t>
      </w:r>
      <w:r w:rsidR="00895615" w:rsidRPr="001C5A37">
        <w:rPr>
          <w:spacing w:val="-2"/>
          <w:sz w:val="28"/>
          <w:szCs w:val="28"/>
        </w:rPr>
        <w:t>8</w:t>
      </w:r>
      <w:r w:rsidR="00303676" w:rsidRPr="001C5A37">
        <w:rPr>
          <w:spacing w:val="-2"/>
          <w:sz w:val="28"/>
          <w:szCs w:val="28"/>
        </w:rPr>
        <w:t>, с. 34]</w:t>
      </w:r>
      <w:r w:rsidR="00762E1C" w:rsidRPr="001C5A37">
        <w:rPr>
          <w:spacing w:val="-2"/>
          <w:sz w:val="28"/>
          <w:szCs w:val="28"/>
        </w:rPr>
        <w:t>:</w:t>
      </w:r>
    </w:p>
    <w:p w14:paraId="3B141296"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 Масштаби обслуговування господарського процесу:</w:t>
      </w:r>
    </w:p>
    <w:p w14:paraId="0C19D498"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по підприємству в цілому</w:t>
      </w:r>
      <w:r w:rsidR="00991F6B" w:rsidRPr="00802879">
        <w:rPr>
          <w:sz w:val="28"/>
          <w:szCs w:val="28"/>
          <w:lang w:eastAsia="ru-RU"/>
        </w:rPr>
        <w:t>;</w:t>
      </w:r>
    </w:p>
    <w:p w14:paraId="55FD855D"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за окремими структурними підрозділами підприємства (центрами відповідальності та сферами відповідальності)</w:t>
      </w:r>
      <w:r w:rsidR="00991F6B" w:rsidRPr="00802879">
        <w:rPr>
          <w:sz w:val="28"/>
          <w:szCs w:val="28"/>
          <w:lang w:eastAsia="ru-RU"/>
        </w:rPr>
        <w:t>;</w:t>
      </w:r>
    </w:p>
    <w:p w14:paraId="79F218D3"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по окремих господарських операціях</w:t>
      </w:r>
      <w:r w:rsidR="00991F6B" w:rsidRPr="00802879">
        <w:rPr>
          <w:sz w:val="28"/>
          <w:szCs w:val="28"/>
          <w:lang w:eastAsia="ru-RU"/>
        </w:rPr>
        <w:t>.</w:t>
      </w:r>
    </w:p>
    <w:p w14:paraId="57AF40E6"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lastRenderedPageBreak/>
        <w:t xml:space="preserve">2. Напрямки руху грошових коштів: </w:t>
      </w:r>
    </w:p>
    <w:p w14:paraId="7959A745"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вхідний (позитивний) грошовий потік</w:t>
      </w:r>
      <w:r w:rsidR="00991F6B" w:rsidRPr="00802879">
        <w:rPr>
          <w:sz w:val="28"/>
          <w:szCs w:val="28"/>
          <w:lang w:eastAsia="ru-RU"/>
        </w:rPr>
        <w:t>;</w:t>
      </w:r>
    </w:p>
    <w:p w14:paraId="7F72FB99"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вихідний (від’ємний) грошовий потік</w:t>
      </w:r>
      <w:r w:rsidR="00991F6B" w:rsidRPr="00802879">
        <w:rPr>
          <w:sz w:val="28"/>
          <w:szCs w:val="28"/>
          <w:lang w:eastAsia="ru-RU"/>
        </w:rPr>
        <w:t>.</w:t>
      </w:r>
    </w:p>
    <w:p w14:paraId="792B0E65"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3. Види господарської діяльності:</w:t>
      </w:r>
    </w:p>
    <w:p w14:paraId="03D4359A"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від операційної діяльності</w:t>
      </w:r>
      <w:r w:rsidR="00991F6B" w:rsidRPr="00802879">
        <w:rPr>
          <w:sz w:val="28"/>
          <w:szCs w:val="28"/>
          <w:lang w:eastAsia="ru-RU"/>
        </w:rPr>
        <w:t>;</w:t>
      </w:r>
    </w:p>
    <w:p w14:paraId="7F1900A0"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від інвестиційної діяльності</w:t>
      </w:r>
      <w:r w:rsidR="00991F6B" w:rsidRPr="00802879">
        <w:rPr>
          <w:sz w:val="28"/>
          <w:szCs w:val="28"/>
          <w:lang w:eastAsia="ru-RU"/>
        </w:rPr>
        <w:t>;</w:t>
      </w:r>
    </w:p>
    <w:p w14:paraId="7D39F65A"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від фінансової діяльності</w:t>
      </w:r>
      <w:r w:rsidR="00991F6B" w:rsidRPr="00802879">
        <w:rPr>
          <w:sz w:val="28"/>
          <w:szCs w:val="28"/>
          <w:lang w:eastAsia="ru-RU"/>
        </w:rPr>
        <w:t>;</w:t>
      </w:r>
    </w:p>
    <w:p w14:paraId="33ACE131"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4. Метод розрахунку об’єму грошового</w:t>
      </w:r>
      <w:r w:rsidR="00991F6B" w:rsidRPr="00802879">
        <w:rPr>
          <w:sz w:val="28"/>
          <w:szCs w:val="28"/>
          <w:lang w:eastAsia="ru-RU"/>
        </w:rPr>
        <w:t xml:space="preserve"> </w:t>
      </w:r>
      <w:r w:rsidRPr="00802879">
        <w:rPr>
          <w:sz w:val="28"/>
          <w:szCs w:val="28"/>
          <w:lang w:eastAsia="ru-RU"/>
        </w:rPr>
        <w:t>потоку</w:t>
      </w:r>
      <w:r w:rsidR="00991F6B" w:rsidRPr="00802879">
        <w:rPr>
          <w:sz w:val="28"/>
          <w:szCs w:val="28"/>
          <w:lang w:eastAsia="ru-RU"/>
        </w:rPr>
        <w:t>:</w:t>
      </w:r>
    </w:p>
    <w:p w14:paraId="0A47F071" w14:textId="77777777" w:rsidR="00991F6B"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валовий грошовий потік</w:t>
      </w:r>
      <w:r w:rsidR="00991F6B" w:rsidRPr="00802879">
        <w:rPr>
          <w:sz w:val="28"/>
          <w:szCs w:val="28"/>
          <w:lang w:eastAsia="ru-RU"/>
        </w:rPr>
        <w:t>;</w:t>
      </w:r>
      <w:r w:rsidRPr="00802879">
        <w:rPr>
          <w:sz w:val="28"/>
          <w:szCs w:val="28"/>
          <w:lang w:eastAsia="ru-RU"/>
        </w:rPr>
        <w:t xml:space="preserve"> </w:t>
      </w:r>
    </w:p>
    <w:p w14:paraId="04DFD826"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чистий грошовий потік</w:t>
      </w:r>
      <w:r w:rsidR="00991F6B" w:rsidRPr="00802879">
        <w:rPr>
          <w:sz w:val="28"/>
          <w:szCs w:val="28"/>
          <w:lang w:eastAsia="ru-RU"/>
        </w:rPr>
        <w:t>.</w:t>
      </w:r>
    </w:p>
    <w:p w14:paraId="1A73ED05" w14:textId="77777777" w:rsidR="00991F6B"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5. Варіативність спрямування руху грошових коштів</w:t>
      </w:r>
      <w:r w:rsidR="00991F6B" w:rsidRPr="00802879">
        <w:rPr>
          <w:sz w:val="28"/>
          <w:szCs w:val="28"/>
          <w:lang w:eastAsia="ru-RU"/>
        </w:rPr>
        <w:t>:</w:t>
      </w:r>
      <w:r w:rsidRPr="00802879">
        <w:rPr>
          <w:sz w:val="28"/>
          <w:szCs w:val="28"/>
          <w:lang w:eastAsia="ru-RU"/>
        </w:rPr>
        <w:t xml:space="preserve"> </w:t>
      </w:r>
    </w:p>
    <w:p w14:paraId="6C5889AB"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стандартний грошовий потік</w:t>
      </w:r>
      <w:r w:rsidR="00991F6B" w:rsidRPr="00802879">
        <w:rPr>
          <w:sz w:val="28"/>
          <w:szCs w:val="28"/>
          <w:lang w:eastAsia="ru-RU"/>
        </w:rPr>
        <w:t>;</w:t>
      </w:r>
    </w:p>
    <w:p w14:paraId="1BA64F72"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нестандартний грошовий потік</w:t>
      </w:r>
      <w:r w:rsidR="00991F6B" w:rsidRPr="00802879">
        <w:rPr>
          <w:sz w:val="28"/>
          <w:szCs w:val="28"/>
          <w:lang w:eastAsia="ru-RU"/>
        </w:rPr>
        <w:t>.</w:t>
      </w:r>
    </w:p>
    <w:p w14:paraId="564298A9"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6. Характер грошового потоку стосовно</w:t>
      </w:r>
      <w:r w:rsidR="00991F6B" w:rsidRPr="00802879">
        <w:rPr>
          <w:sz w:val="28"/>
          <w:szCs w:val="28"/>
          <w:lang w:eastAsia="ru-RU"/>
        </w:rPr>
        <w:t xml:space="preserve"> </w:t>
      </w:r>
      <w:r w:rsidRPr="00802879">
        <w:rPr>
          <w:sz w:val="28"/>
          <w:szCs w:val="28"/>
          <w:lang w:eastAsia="ru-RU"/>
        </w:rPr>
        <w:t>підприємства</w:t>
      </w:r>
      <w:r w:rsidR="00991F6B" w:rsidRPr="00802879">
        <w:rPr>
          <w:sz w:val="28"/>
          <w:szCs w:val="28"/>
          <w:lang w:eastAsia="ru-RU"/>
        </w:rPr>
        <w:t>:</w:t>
      </w:r>
    </w:p>
    <w:p w14:paraId="53E779D7"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внутрішній грошовий потік</w:t>
      </w:r>
      <w:r w:rsidR="00991F6B" w:rsidRPr="00802879">
        <w:rPr>
          <w:sz w:val="28"/>
          <w:szCs w:val="28"/>
          <w:lang w:eastAsia="ru-RU"/>
        </w:rPr>
        <w:t>;</w:t>
      </w:r>
    </w:p>
    <w:p w14:paraId="7239FCE7"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зовнішній грошовий потік</w:t>
      </w:r>
      <w:r w:rsidR="00991F6B" w:rsidRPr="00802879">
        <w:rPr>
          <w:sz w:val="28"/>
          <w:szCs w:val="28"/>
          <w:lang w:eastAsia="ru-RU"/>
        </w:rPr>
        <w:t>.</w:t>
      </w:r>
    </w:p>
    <w:p w14:paraId="35A814EB"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 xml:space="preserve">7. Рівень достатності об’єму </w:t>
      </w:r>
      <w:r w:rsidR="00991F6B" w:rsidRPr="00802879">
        <w:rPr>
          <w:sz w:val="28"/>
          <w:szCs w:val="28"/>
          <w:lang w:eastAsia="ru-RU"/>
        </w:rPr>
        <w:t>грошового потоку:</w:t>
      </w:r>
    </w:p>
    <w:p w14:paraId="0C373D89"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надлишковий грошовий потік</w:t>
      </w:r>
      <w:r w:rsidR="00991F6B" w:rsidRPr="00802879">
        <w:rPr>
          <w:sz w:val="28"/>
          <w:szCs w:val="28"/>
          <w:lang w:eastAsia="ru-RU"/>
        </w:rPr>
        <w:t>;</w:t>
      </w:r>
    </w:p>
    <w:p w14:paraId="3E407328"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оптимальний грошовий потік</w:t>
      </w:r>
      <w:r w:rsidR="00991F6B" w:rsidRPr="00802879">
        <w:rPr>
          <w:sz w:val="28"/>
          <w:szCs w:val="28"/>
          <w:lang w:eastAsia="ru-RU"/>
        </w:rPr>
        <w:t>;</w:t>
      </w:r>
    </w:p>
    <w:p w14:paraId="498E9CD3"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дефіцитний грошовий потік</w:t>
      </w:r>
      <w:r w:rsidR="00991F6B" w:rsidRPr="00802879">
        <w:rPr>
          <w:sz w:val="28"/>
          <w:szCs w:val="28"/>
          <w:lang w:eastAsia="ru-RU"/>
        </w:rPr>
        <w:t>.</w:t>
      </w:r>
    </w:p>
    <w:p w14:paraId="7F231594"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8. Рівень збалансованості об’єму грошового потоку</w:t>
      </w:r>
      <w:r w:rsidR="00991F6B" w:rsidRPr="00802879">
        <w:rPr>
          <w:sz w:val="28"/>
          <w:szCs w:val="28"/>
          <w:lang w:eastAsia="ru-RU"/>
        </w:rPr>
        <w:t>:</w:t>
      </w:r>
    </w:p>
    <w:p w14:paraId="7FFFC12D"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збалансований грошовий потік</w:t>
      </w:r>
      <w:r w:rsidR="00991F6B" w:rsidRPr="00802879">
        <w:rPr>
          <w:sz w:val="28"/>
          <w:szCs w:val="28"/>
          <w:lang w:eastAsia="ru-RU"/>
        </w:rPr>
        <w:t>;</w:t>
      </w:r>
    </w:p>
    <w:p w14:paraId="11A2E9A4"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незбалансований грошовий потік</w:t>
      </w:r>
      <w:r w:rsidR="00991F6B" w:rsidRPr="00802879">
        <w:rPr>
          <w:sz w:val="28"/>
          <w:szCs w:val="28"/>
          <w:lang w:eastAsia="ru-RU"/>
        </w:rPr>
        <w:t>.</w:t>
      </w:r>
    </w:p>
    <w:p w14:paraId="31E9E9A8" w14:textId="77777777" w:rsidR="00991F6B"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9. Період часу</w:t>
      </w:r>
      <w:r w:rsidR="00991F6B" w:rsidRPr="00802879">
        <w:rPr>
          <w:sz w:val="28"/>
          <w:szCs w:val="28"/>
          <w:lang w:eastAsia="ru-RU"/>
        </w:rPr>
        <w:t>:</w:t>
      </w:r>
    </w:p>
    <w:p w14:paraId="75B5AAE5"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короткостроковий грошовий потік</w:t>
      </w:r>
      <w:r w:rsidR="00991F6B" w:rsidRPr="00802879">
        <w:rPr>
          <w:sz w:val="28"/>
          <w:szCs w:val="28"/>
          <w:lang w:eastAsia="ru-RU"/>
        </w:rPr>
        <w:t>;</w:t>
      </w:r>
    </w:p>
    <w:p w14:paraId="5569FD5D"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довгостроковий грошовий потік</w:t>
      </w:r>
      <w:r w:rsidR="00991F6B" w:rsidRPr="00802879">
        <w:rPr>
          <w:sz w:val="28"/>
          <w:szCs w:val="28"/>
          <w:lang w:eastAsia="ru-RU"/>
        </w:rPr>
        <w:t>.</w:t>
      </w:r>
    </w:p>
    <w:p w14:paraId="5E29C175" w14:textId="77777777" w:rsidR="00991F6B"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10. Вартісна оцінка в часі</w:t>
      </w:r>
      <w:r w:rsidR="00991F6B" w:rsidRPr="00802879">
        <w:rPr>
          <w:sz w:val="28"/>
          <w:szCs w:val="28"/>
          <w:lang w:eastAsia="ru-RU"/>
        </w:rPr>
        <w:t>:</w:t>
      </w:r>
      <w:r w:rsidRPr="00802879">
        <w:rPr>
          <w:sz w:val="28"/>
          <w:szCs w:val="28"/>
          <w:lang w:eastAsia="ru-RU"/>
        </w:rPr>
        <w:t xml:space="preserve"> </w:t>
      </w:r>
    </w:p>
    <w:p w14:paraId="02EF9C32" w14:textId="77777777" w:rsidR="00991F6B"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теперішній грошовий потік</w:t>
      </w:r>
      <w:r w:rsidR="00991F6B" w:rsidRPr="00802879">
        <w:rPr>
          <w:sz w:val="28"/>
          <w:szCs w:val="28"/>
          <w:lang w:eastAsia="ru-RU"/>
        </w:rPr>
        <w:t>;</w:t>
      </w:r>
      <w:r w:rsidRPr="00802879">
        <w:rPr>
          <w:sz w:val="28"/>
          <w:szCs w:val="28"/>
          <w:lang w:eastAsia="ru-RU"/>
        </w:rPr>
        <w:t xml:space="preserve"> </w:t>
      </w:r>
    </w:p>
    <w:p w14:paraId="3D47D2DA"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майбутній грошовий потік</w:t>
      </w:r>
      <w:r w:rsidR="00991F6B" w:rsidRPr="00802879">
        <w:rPr>
          <w:sz w:val="28"/>
          <w:szCs w:val="28"/>
          <w:lang w:eastAsia="ru-RU"/>
        </w:rPr>
        <w:t>.</w:t>
      </w:r>
    </w:p>
    <w:p w14:paraId="0770C0E1" w14:textId="77777777" w:rsidR="00991F6B"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11. Регулярність здійснення</w:t>
      </w:r>
      <w:r w:rsidR="00991F6B" w:rsidRPr="00802879">
        <w:rPr>
          <w:sz w:val="28"/>
          <w:szCs w:val="28"/>
          <w:lang w:eastAsia="ru-RU"/>
        </w:rPr>
        <w:t>:</w:t>
      </w:r>
      <w:r w:rsidRPr="00802879">
        <w:rPr>
          <w:sz w:val="28"/>
          <w:szCs w:val="28"/>
          <w:lang w:eastAsia="ru-RU"/>
        </w:rPr>
        <w:t xml:space="preserve"> </w:t>
      </w:r>
    </w:p>
    <w:p w14:paraId="0BA42D64"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регулярний грошовий потік</w:t>
      </w:r>
      <w:r w:rsidR="00991F6B" w:rsidRPr="00802879">
        <w:rPr>
          <w:sz w:val="28"/>
          <w:szCs w:val="28"/>
          <w:lang w:eastAsia="ru-RU"/>
        </w:rPr>
        <w:t>;</w:t>
      </w:r>
    </w:p>
    <w:p w14:paraId="346E0AE7"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lastRenderedPageBreak/>
        <w:t>- нерегулярний грошовий потік</w:t>
      </w:r>
      <w:r w:rsidR="00991F6B" w:rsidRPr="00802879">
        <w:rPr>
          <w:sz w:val="28"/>
          <w:szCs w:val="28"/>
          <w:lang w:eastAsia="ru-RU"/>
        </w:rPr>
        <w:t>.</w:t>
      </w:r>
    </w:p>
    <w:p w14:paraId="7CA514E2"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12. Стабільність часових інтервалів</w:t>
      </w:r>
      <w:r w:rsidR="00991F6B" w:rsidRPr="00802879">
        <w:rPr>
          <w:sz w:val="28"/>
          <w:szCs w:val="28"/>
          <w:lang w:eastAsia="ru-RU"/>
        </w:rPr>
        <w:t xml:space="preserve"> </w:t>
      </w:r>
      <w:r w:rsidRPr="00802879">
        <w:rPr>
          <w:sz w:val="28"/>
          <w:szCs w:val="28"/>
          <w:lang w:eastAsia="ru-RU"/>
        </w:rPr>
        <w:t>формування</w:t>
      </w:r>
      <w:r w:rsidR="007A4205" w:rsidRPr="00802879">
        <w:rPr>
          <w:sz w:val="28"/>
          <w:szCs w:val="28"/>
          <w:lang w:eastAsia="ru-RU"/>
        </w:rPr>
        <w:t>:</w:t>
      </w:r>
    </w:p>
    <w:p w14:paraId="641F218D"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регулярний грошовий потік з рівномірними часовими інтервалами</w:t>
      </w:r>
      <w:r w:rsidR="007A4205" w:rsidRPr="00802879">
        <w:rPr>
          <w:sz w:val="28"/>
          <w:szCs w:val="28"/>
          <w:lang w:eastAsia="ru-RU"/>
        </w:rPr>
        <w:t>;</w:t>
      </w:r>
    </w:p>
    <w:p w14:paraId="19571D61"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регулярний грошовий потік з нерівномірними часовими</w:t>
      </w:r>
      <w:r w:rsidR="007A4205" w:rsidRPr="00802879">
        <w:rPr>
          <w:sz w:val="28"/>
          <w:szCs w:val="28"/>
          <w:lang w:eastAsia="ru-RU"/>
        </w:rPr>
        <w:t xml:space="preserve"> </w:t>
      </w:r>
      <w:r w:rsidRPr="00802879">
        <w:rPr>
          <w:sz w:val="28"/>
          <w:szCs w:val="28"/>
          <w:lang w:eastAsia="ru-RU"/>
        </w:rPr>
        <w:t>інтервалами</w:t>
      </w:r>
      <w:r w:rsidR="007A4205" w:rsidRPr="00802879">
        <w:rPr>
          <w:sz w:val="28"/>
          <w:szCs w:val="28"/>
          <w:lang w:eastAsia="ru-RU"/>
        </w:rPr>
        <w:t>.</w:t>
      </w:r>
    </w:p>
    <w:p w14:paraId="3E0ECF15"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13. Форми використання грошових</w:t>
      </w:r>
      <w:r w:rsidR="007A4205" w:rsidRPr="00802879">
        <w:rPr>
          <w:sz w:val="28"/>
          <w:szCs w:val="28"/>
          <w:lang w:eastAsia="ru-RU"/>
        </w:rPr>
        <w:t xml:space="preserve"> </w:t>
      </w:r>
      <w:r w:rsidRPr="00802879">
        <w:rPr>
          <w:sz w:val="28"/>
          <w:szCs w:val="28"/>
          <w:lang w:eastAsia="ru-RU"/>
        </w:rPr>
        <w:t>коштів</w:t>
      </w:r>
      <w:r w:rsidR="007A4205" w:rsidRPr="00802879">
        <w:rPr>
          <w:sz w:val="28"/>
          <w:szCs w:val="28"/>
          <w:lang w:eastAsia="ru-RU"/>
        </w:rPr>
        <w:t>:</w:t>
      </w:r>
    </w:p>
    <w:p w14:paraId="592B1EFC"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готівковий грошовий потік</w:t>
      </w:r>
      <w:r w:rsidR="007A4205" w:rsidRPr="00802879">
        <w:rPr>
          <w:sz w:val="28"/>
          <w:szCs w:val="28"/>
          <w:lang w:eastAsia="ru-RU"/>
        </w:rPr>
        <w:t>;</w:t>
      </w:r>
    </w:p>
    <w:p w14:paraId="665098E3"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безготівковий грошовий потік</w:t>
      </w:r>
      <w:r w:rsidR="007A4205" w:rsidRPr="00802879">
        <w:rPr>
          <w:sz w:val="28"/>
          <w:szCs w:val="28"/>
          <w:lang w:eastAsia="ru-RU"/>
        </w:rPr>
        <w:t>.</w:t>
      </w:r>
    </w:p>
    <w:p w14:paraId="3D063985" w14:textId="77777777" w:rsidR="007A4205"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14. Вид використання валюти</w:t>
      </w:r>
      <w:r w:rsidR="007A4205" w:rsidRPr="00802879">
        <w:rPr>
          <w:sz w:val="28"/>
          <w:szCs w:val="28"/>
          <w:lang w:eastAsia="ru-RU"/>
        </w:rPr>
        <w:t>:</w:t>
      </w:r>
      <w:r w:rsidRPr="00802879">
        <w:rPr>
          <w:sz w:val="28"/>
          <w:szCs w:val="28"/>
          <w:lang w:eastAsia="ru-RU"/>
        </w:rPr>
        <w:t xml:space="preserve"> </w:t>
      </w:r>
    </w:p>
    <w:p w14:paraId="32D9833A" w14:textId="77777777" w:rsidR="007A4205"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у національній валюті</w:t>
      </w:r>
      <w:r w:rsidR="007A4205" w:rsidRPr="00802879">
        <w:rPr>
          <w:sz w:val="28"/>
          <w:szCs w:val="28"/>
          <w:lang w:eastAsia="ru-RU"/>
        </w:rPr>
        <w:t>;</w:t>
      </w:r>
      <w:r w:rsidRPr="00802879">
        <w:rPr>
          <w:sz w:val="28"/>
          <w:szCs w:val="28"/>
          <w:lang w:eastAsia="ru-RU"/>
        </w:rPr>
        <w:t xml:space="preserve"> </w:t>
      </w:r>
    </w:p>
    <w:p w14:paraId="5D8C0EBA"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в іноземній валюті</w:t>
      </w:r>
      <w:r w:rsidR="007A4205" w:rsidRPr="00802879">
        <w:rPr>
          <w:sz w:val="28"/>
          <w:szCs w:val="28"/>
          <w:lang w:eastAsia="ru-RU"/>
        </w:rPr>
        <w:t>.</w:t>
      </w:r>
    </w:p>
    <w:p w14:paraId="611DDA6C"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15. Рівень передбачення</w:t>
      </w:r>
      <w:r w:rsidR="007A4205" w:rsidRPr="00802879">
        <w:rPr>
          <w:sz w:val="28"/>
          <w:szCs w:val="28"/>
          <w:lang w:eastAsia="ru-RU"/>
        </w:rPr>
        <w:t>:</w:t>
      </w:r>
    </w:p>
    <w:p w14:paraId="51514DCE"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повністю передбачуваний грошовий потік</w:t>
      </w:r>
      <w:r w:rsidR="007A4205" w:rsidRPr="00802879">
        <w:rPr>
          <w:sz w:val="28"/>
          <w:szCs w:val="28"/>
          <w:lang w:eastAsia="ru-RU"/>
        </w:rPr>
        <w:t>;</w:t>
      </w:r>
    </w:p>
    <w:p w14:paraId="3722B93E"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недостатньо передбачуваний грошовий потік</w:t>
      </w:r>
      <w:r w:rsidR="007A4205" w:rsidRPr="00802879">
        <w:rPr>
          <w:sz w:val="28"/>
          <w:szCs w:val="28"/>
          <w:lang w:eastAsia="ru-RU"/>
        </w:rPr>
        <w:t>;</w:t>
      </w:r>
    </w:p>
    <w:p w14:paraId="4A295E75"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непередбачуваний грошовий потік</w:t>
      </w:r>
      <w:r w:rsidR="007A4205" w:rsidRPr="00802879">
        <w:rPr>
          <w:sz w:val="28"/>
          <w:szCs w:val="28"/>
          <w:lang w:eastAsia="ru-RU"/>
        </w:rPr>
        <w:t>.</w:t>
      </w:r>
    </w:p>
    <w:p w14:paraId="30198DAA"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16. Можливість регулювання в процесі</w:t>
      </w:r>
      <w:r w:rsidR="007A4205" w:rsidRPr="00802879">
        <w:rPr>
          <w:sz w:val="28"/>
          <w:szCs w:val="28"/>
          <w:lang w:eastAsia="ru-RU"/>
        </w:rPr>
        <w:t xml:space="preserve"> </w:t>
      </w:r>
      <w:r w:rsidRPr="00802879">
        <w:rPr>
          <w:sz w:val="28"/>
          <w:szCs w:val="28"/>
          <w:lang w:eastAsia="ru-RU"/>
        </w:rPr>
        <w:t>управління</w:t>
      </w:r>
      <w:r w:rsidR="007A4205" w:rsidRPr="00802879">
        <w:rPr>
          <w:sz w:val="28"/>
          <w:szCs w:val="28"/>
          <w:lang w:eastAsia="ru-RU"/>
        </w:rPr>
        <w:t>:</w:t>
      </w:r>
    </w:p>
    <w:p w14:paraId="5F5C8075"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що регулюється</w:t>
      </w:r>
      <w:r w:rsidR="007A4205" w:rsidRPr="00802879">
        <w:rPr>
          <w:sz w:val="28"/>
          <w:szCs w:val="28"/>
          <w:lang w:eastAsia="ru-RU"/>
        </w:rPr>
        <w:t>;</w:t>
      </w:r>
    </w:p>
    <w:p w14:paraId="7AB8F034"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грошові потоки, що не піддаються регулюванню</w:t>
      </w:r>
      <w:r w:rsidR="007A4205" w:rsidRPr="00802879">
        <w:rPr>
          <w:sz w:val="28"/>
          <w:szCs w:val="28"/>
          <w:lang w:eastAsia="ru-RU"/>
        </w:rPr>
        <w:t>.</w:t>
      </w:r>
    </w:p>
    <w:p w14:paraId="23E3E3B8"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17. Можливість забезпечення платоспроможності</w:t>
      </w:r>
      <w:r w:rsidR="007A4205" w:rsidRPr="00802879">
        <w:rPr>
          <w:sz w:val="28"/>
          <w:szCs w:val="28"/>
          <w:lang w:eastAsia="ru-RU"/>
        </w:rPr>
        <w:t>:</w:t>
      </w:r>
    </w:p>
    <w:p w14:paraId="78A3C1D0"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ліквідний грошовий потік</w:t>
      </w:r>
      <w:r w:rsidR="007A4205" w:rsidRPr="00802879">
        <w:rPr>
          <w:sz w:val="28"/>
          <w:szCs w:val="28"/>
          <w:lang w:eastAsia="ru-RU"/>
        </w:rPr>
        <w:t>;</w:t>
      </w:r>
    </w:p>
    <w:p w14:paraId="3D4F3CB4"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неліквідний грошовий потік</w:t>
      </w:r>
      <w:r w:rsidR="007A4205" w:rsidRPr="00802879">
        <w:rPr>
          <w:sz w:val="28"/>
          <w:szCs w:val="28"/>
          <w:lang w:eastAsia="ru-RU"/>
        </w:rPr>
        <w:t>.</w:t>
      </w:r>
    </w:p>
    <w:p w14:paraId="23D88DD9" w14:textId="77777777" w:rsidR="007A4205"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18. Законність здійснення</w:t>
      </w:r>
      <w:r w:rsidR="007A4205" w:rsidRPr="00802879">
        <w:rPr>
          <w:sz w:val="28"/>
          <w:szCs w:val="28"/>
          <w:lang w:eastAsia="ru-RU"/>
        </w:rPr>
        <w:t>:</w:t>
      </w:r>
      <w:r w:rsidRPr="00802879">
        <w:rPr>
          <w:sz w:val="28"/>
          <w:szCs w:val="28"/>
          <w:lang w:eastAsia="ru-RU"/>
        </w:rPr>
        <w:t xml:space="preserve"> </w:t>
      </w:r>
    </w:p>
    <w:p w14:paraId="45C68A1C"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легальний грошовий потік</w:t>
      </w:r>
      <w:r w:rsidR="007A4205" w:rsidRPr="00802879">
        <w:rPr>
          <w:sz w:val="28"/>
          <w:szCs w:val="28"/>
          <w:lang w:eastAsia="ru-RU"/>
        </w:rPr>
        <w:t>;</w:t>
      </w:r>
    </w:p>
    <w:p w14:paraId="6CAD2A90"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тіньовий грошовий потік</w:t>
      </w:r>
      <w:r w:rsidR="007A4205" w:rsidRPr="00802879">
        <w:rPr>
          <w:sz w:val="28"/>
          <w:szCs w:val="28"/>
          <w:lang w:eastAsia="ru-RU"/>
        </w:rPr>
        <w:t>.</w:t>
      </w:r>
    </w:p>
    <w:p w14:paraId="4A46C0B6" w14:textId="77777777" w:rsidR="007A4205"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19. Черговість виплат</w:t>
      </w:r>
      <w:r w:rsidR="007A4205" w:rsidRPr="00802879">
        <w:rPr>
          <w:sz w:val="28"/>
          <w:szCs w:val="28"/>
          <w:lang w:eastAsia="ru-RU"/>
        </w:rPr>
        <w:t>:</w:t>
      </w:r>
      <w:r w:rsidRPr="00802879">
        <w:rPr>
          <w:sz w:val="28"/>
          <w:szCs w:val="28"/>
          <w:lang w:eastAsia="ru-RU"/>
        </w:rPr>
        <w:t xml:space="preserve"> </w:t>
      </w:r>
    </w:p>
    <w:p w14:paraId="175BDD43"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першого порядку</w:t>
      </w:r>
      <w:r w:rsidR="007A4205" w:rsidRPr="00802879">
        <w:rPr>
          <w:sz w:val="28"/>
          <w:szCs w:val="28"/>
          <w:lang w:eastAsia="ru-RU"/>
        </w:rPr>
        <w:t>;</w:t>
      </w:r>
    </w:p>
    <w:p w14:paraId="3A441055"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другого порядку</w:t>
      </w:r>
      <w:r w:rsidR="007A4205" w:rsidRPr="00802879">
        <w:rPr>
          <w:sz w:val="28"/>
          <w:szCs w:val="28"/>
          <w:lang w:eastAsia="ru-RU"/>
        </w:rPr>
        <w:t>.</w:t>
      </w:r>
    </w:p>
    <w:p w14:paraId="6033612C"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t>20. Процес діяльності</w:t>
      </w:r>
      <w:r w:rsidR="007A4205" w:rsidRPr="00802879">
        <w:rPr>
          <w:sz w:val="28"/>
          <w:szCs w:val="28"/>
          <w:lang w:eastAsia="ru-RU"/>
        </w:rPr>
        <w:t>:</w:t>
      </w:r>
    </w:p>
    <w:p w14:paraId="2E23BC16"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процесу постачання</w:t>
      </w:r>
      <w:r w:rsidR="007A4205" w:rsidRPr="00802879">
        <w:rPr>
          <w:sz w:val="28"/>
          <w:szCs w:val="28"/>
          <w:lang w:eastAsia="ru-RU"/>
        </w:rPr>
        <w:t>;</w:t>
      </w:r>
    </w:p>
    <w:p w14:paraId="2BF36F6F"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процесу виробництва</w:t>
      </w:r>
      <w:r w:rsidR="007A4205" w:rsidRPr="00802879">
        <w:rPr>
          <w:sz w:val="28"/>
          <w:szCs w:val="28"/>
          <w:lang w:eastAsia="ru-RU"/>
        </w:rPr>
        <w:t>;</w:t>
      </w:r>
    </w:p>
    <w:p w14:paraId="3506CE31"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процесу реалізації</w:t>
      </w:r>
      <w:r w:rsidR="007A4205" w:rsidRPr="00802879">
        <w:rPr>
          <w:sz w:val="28"/>
          <w:szCs w:val="28"/>
          <w:lang w:eastAsia="ru-RU"/>
        </w:rPr>
        <w:t>;</w:t>
      </w:r>
    </w:p>
    <w:p w14:paraId="6120F19C"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грошовий потік процесу маркетингу</w:t>
      </w:r>
      <w:r w:rsidR="007A4205" w:rsidRPr="00802879">
        <w:rPr>
          <w:sz w:val="28"/>
          <w:szCs w:val="28"/>
          <w:lang w:eastAsia="ru-RU"/>
        </w:rPr>
        <w:t>.</w:t>
      </w:r>
    </w:p>
    <w:p w14:paraId="47E1D646" w14:textId="77777777" w:rsidR="00762E1C" w:rsidRPr="00802879" w:rsidRDefault="00762E1C" w:rsidP="00802879">
      <w:pPr>
        <w:shd w:val="clear" w:color="auto" w:fill="FFFFFF"/>
        <w:spacing w:line="360" w:lineRule="auto"/>
        <w:ind w:firstLine="720"/>
        <w:jc w:val="both"/>
        <w:rPr>
          <w:sz w:val="28"/>
          <w:szCs w:val="28"/>
          <w:lang w:eastAsia="ru-RU"/>
        </w:rPr>
      </w:pPr>
      <w:r w:rsidRPr="00802879">
        <w:rPr>
          <w:sz w:val="28"/>
          <w:szCs w:val="28"/>
          <w:lang w:eastAsia="ru-RU"/>
        </w:rPr>
        <w:lastRenderedPageBreak/>
        <w:t>21. Значущість в формуванні кінцевих</w:t>
      </w:r>
      <w:r w:rsidR="007A4205" w:rsidRPr="00802879">
        <w:rPr>
          <w:sz w:val="28"/>
          <w:szCs w:val="28"/>
          <w:lang w:eastAsia="ru-RU"/>
        </w:rPr>
        <w:t xml:space="preserve"> </w:t>
      </w:r>
      <w:r w:rsidRPr="00802879">
        <w:rPr>
          <w:sz w:val="28"/>
          <w:szCs w:val="28"/>
          <w:lang w:eastAsia="ru-RU"/>
        </w:rPr>
        <w:t>результатів господарської діяльності</w:t>
      </w:r>
      <w:r w:rsidR="007A4205" w:rsidRPr="00802879">
        <w:rPr>
          <w:sz w:val="28"/>
          <w:szCs w:val="28"/>
          <w:lang w:eastAsia="ru-RU"/>
        </w:rPr>
        <w:t>:</w:t>
      </w:r>
    </w:p>
    <w:p w14:paraId="3DE604C9"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пріоритетний грошовий потік</w:t>
      </w:r>
      <w:r w:rsidR="007A4205" w:rsidRPr="00802879">
        <w:rPr>
          <w:sz w:val="28"/>
          <w:szCs w:val="28"/>
          <w:lang w:eastAsia="ru-RU"/>
        </w:rPr>
        <w:t>;</w:t>
      </w:r>
    </w:p>
    <w:p w14:paraId="3C526631" w14:textId="77777777" w:rsidR="00762E1C" w:rsidRPr="00802879" w:rsidRDefault="00762E1C" w:rsidP="00FC2B67">
      <w:pPr>
        <w:shd w:val="clear" w:color="auto" w:fill="FFFFFF"/>
        <w:spacing w:line="360" w:lineRule="auto"/>
        <w:jc w:val="both"/>
        <w:rPr>
          <w:sz w:val="28"/>
          <w:szCs w:val="28"/>
          <w:lang w:eastAsia="ru-RU"/>
        </w:rPr>
      </w:pPr>
      <w:r w:rsidRPr="00802879">
        <w:rPr>
          <w:sz w:val="28"/>
          <w:szCs w:val="28"/>
          <w:lang w:eastAsia="ru-RU"/>
        </w:rPr>
        <w:t>- другорядний грошовий потік</w:t>
      </w:r>
      <w:r w:rsidR="007A4205" w:rsidRPr="00802879">
        <w:rPr>
          <w:sz w:val="28"/>
          <w:szCs w:val="28"/>
          <w:lang w:eastAsia="ru-RU"/>
        </w:rPr>
        <w:t xml:space="preserve"> [</w:t>
      </w:r>
      <w:r w:rsidR="00A35F1E" w:rsidRPr="00802879">
        <w:rPr>
          <w:sz w:val="28"/>
          <w:szCs w:val="28"/>
        </w:rPr>
        <w:t>18, с. 35</w:t>
      </w:r>
      <w:r w:rsidR="007A4205" w:rsidRPr="00802879">
        <w:rPr>
          <w:sz w:val="28"/>
          <w:szCs w:val="28"/>
          <w:lang w:eastAsia="ru-RU"/>
        </w:rPr>
        <w:t>].</w:t>
      </w:r>
    </w:p>
    <w:p w14:paraId="4027311B" w14:textId="77777777" w:rsidR="00625FBC" w:rsidRPr="00946838" w:rsidRDefault="00340B1C" w:rsidP="00802879">
      <w:pPr>
        <w:shd w:val="clear" w:color="auto" w:fill="FFFFFF"/>
        <w:spacing w:line="360" w:lineRule="auto"/>
        <w:ind w:firstLine="720"/>
        <w:jc w:val="both"/>
        <w:rPr>
          <w:spacing w:val="-2"/>
          <w:sz w:val="28"/>
          <w:szCs w:val="28"/>
          <w:lang w:eastAsia="ru-RU"/>
        </w:rPr>
      </w:pPr>
      <w:r w:rsidRPr="00802879">
        <w:rPr>
          <w:sz w:val="28"/>
          <w:szCs w:val="28"/>
        </w:rPr>
        <w:t xml:space="preserve">Таким чином, грошовий </w:t>
      </w:r>
      <w:r w:rsidR="00424DF9" w:rsidRPr="00802879">
        <w:rPr>
          <w:sz w:val="28"/>
          <w:szCs w:val="28"/>
        </w:rPr>
        <w:t>потік</w:t>
      </w:r>
      <w:r w:rsidRPr="00802879">
        <w:rPr>
          <w:sz w:val="28"/>
          <w:szCs w:val="28"/>
        </w:rPr>
        <w:t xml:space="preserve"> </w:t>
      </w:r>
      <w:r w:rsidR="00424DF9" w:rsidRPr="00802879">
        <w:rPr>
          <w:sz w:val="28"/>
          <w:szCs w:val="28"/>
        </w:rPr>
        <w:t>підприємства</w:t>
      </w:r>
      <w:r w:rsidRPr="00802879">
        <w:rPr>
          <w:sz w:val="28"/>
          <w:szCs w:val="28"/>
        </w:rPr>
        <w:t xml:space="preserve"> є </w:t>
      </w:r>
      <w:r w:rsidR="00424DF9" w:rsidRPr="00802879">
        <w:rPr>
          <w:sz w:val="28"/>
          <w:szCs w:val="28"/>
        </w:rPr>
        <w:t>сукупністю</w:t>
      </w:r>
      <w:r w:rsidRPr="00802879">
        <w:rPr>
          <w:sz w:val="28"/>
          <w:szCs w:val="28"/>
        </w:rPr>
        <w:t xml:space="preserve"> </w:t>
      </w:r>
      <w:r w:rsidR="00424DF9" w:rsidRPr="00802879">
        <w:rPr>
          <w:sz w:val="28"/>
          <w:szCs w:val="28"/>
        </w:rPr>
        <w:t>розподілених</w:t>
      </w:r>
      <w:r w:rsidRPr="00802879">
        <w:rPr>
          <w:sz w:val="28"/>
          <w:szCs w:val="28"/>
        </w:rPr>
        <w:t xml:space="preserve"> у </w:t>
      </w:r>
      <w:r w:rsidR="00424DF9" w:rsidRPr="00802879">
        <w:rPr>
          <w:sz w:val="28"/>
          <w:szCs w:val="28"/>
        </w:rPr>
        <w:t>часі</w:t>
      </w:r>
      <w:r w:rsidRPr="00802879">
        <w:rPr>
          <w:sz w:val="28"/>
          <w:szCs w:val="28"/>
        </w:rPr>
        <w:t xml:space="preserve"> надходжень i витрат грошових </w:t>
      </w:r>
      <w:r w:rsidR="00424DF9" w:rsidRPr="00802879">
        <w:rPr>
          <w:sz w:val="28"/>
          <w:szCs w:val="28"/>
        </w:rPr>
        <w:t>коштів</w:t>
      </w:r>
      <w:r w:rsidRPr="00802879">
        <w:rPr>
          <w:sz w:val="28"/>
          <w:szCs w:val="28"/>
        </w:rPr>
        <w:t xml:space="preserve">, рух яких є одним з головних </w:t>
      </w:r>
      <w:r w:rsidR="00424DF9" w:rsidRPr="00802879">
        <w:rPr>
          <w:sz w:val="28"/>
          <w:szCs w:val="28"/>
        </w:rPr>
        <w:t>об’єктів</w:t>
      </w:r>
      <w:r w:rsidRPr="00802879">
        <w:rPr>
          <w:sz w:val="28"/>
          <w:szCs w:val="28"/>
        </w:rPr>
        <w:t xml:space="preserve"> </w:t>
      </w:r>
      <w:r w:rsidR="00424DF9" w:rsidRPr="00802879">
        <w:rPr>
          <w:sz w:val="28"/>
          <w:szCs w:val="28"/>
        </w:rPr>
        <w:t>управління</w:t>
      </w:r>
      <w:r w:rsidRPr="00802879">
        <w:rPr>
          <w:sz w:val="28"/>
          <w:szCs w:val="28"/>
        </w:rPr>
        <w:t xml:space="preserve">, пов'язаний з чинниками </w:t>
      </w:r>
      <w:r w:rsidR="00424DF9" w:rsidRPr="00802879">
        <w:rPr>
          <w:sz w:val="28"/>
          <w:szCs w:val="28"/>
        </w:rPr>
        <w:t>ліквідності</w:t>
      </w:r>
      <w:r w:rsidRPr="00802879">
        <w:rPr>
          <w:sz w:val="28"/>
          <w:szCs w:val="28"/>
        </w:rPr>
        <w:t xml:space="preserve"> та ризику, впливає на рух </w:t>
      </w:r>
      <w:r w:rsidR="00424DF9" w:rsidRPr="00802879">
        <w:rPr>
          <w:sz w:val="28"/>
          <w:szCs w:val="28"/>
        </w:rPr>
        <w:t>активів</w:t>
      </w:r>
      <w:r w:rsidRPr="00802879">
        <w:rPr>
          <w:sz w:val="28"/>
          <w:szCs w:val="28"/>
        </w:rPr>
        <w:t xml:space="preserve"> та </w:t>
      </w:r>
      <w:r w:rsidR="00424DF9" w:rsidRPr="00802879">
        <w:rPr>
          <w:sz w:val="28"/>
          <w:szCs w:val="28"/>
        </w:rPr>
        <w:t>капіталу</w:t>
      </w:r>
      <w:r w:rsidRPr="00802879">
        <w:rPr>
          <w:sz w:val="28"/>
          <w:szCs w:val="28"/>
        </w:rPr>
        <w:t xml:space="preserve"> </w:t>
      </w:r>
      <w:r w:rsidR="00424DF9" w:rsidRPr="00802879">
        <w:rPr>
          <w:sz w:val="28"/>
          <w:szCs w:val="28"/>
        </w:rPr>
        <w:t>підприємства</w:t>
      </w:r>
      <w:r w:rsidRPr="00802879">
        <w:rPr>
          <w:sz w:val="28"/>
          <w:szCs w:val="28"/>
        </w:rPr>
        <w:t xml:space="preserve">, характеризується </w:t>
      </w:r>
      <w:r w:rsidR="00424DF9" w:rsidRPr="00802879">
        <w:rPr>
          <w:sz w:val="28"/>
          <w:szCs w:val="28"/>
        </w:rPr>
        <w:t>відносними</w:t>
      </w:r>
      <w:r w:rsidRPr="00802879">
        <w:rPr>
          <w:sz w:val="28"/>
          <w:szCs w:val="28"/>
        </w:rPr>
        <w:t xml:space="preserve"> </w:t>
      </w:r>
      <w:r w:rsidR="00424DF9" w:rsidRPr="00802879">
        <w:rPr>
          <w:sz w:val="28"/>
          <w:szCs w:val="28"/>
        </w:rPr>
        <w:t>розміром</w:t>
      </w:r>
      <w:r w:rsidRPr="00802879">
        <w:rPr>
          <w:sz w:val="28"/>
          <w:szCs w:val="28"/>
        </w:rPr>
        <w:t xml:space="preserve">, напрямком i </w:t>
      </w:r>
      <w:r w:rsidRPr="0058276C">
        <w:rPr>
          <w:sz w:val="28"/>
          <w:szCs w:val="28"/>
        </w:rPr>
        <w:t>часом. Формування грошових потоків на підприємстві характеризується різним рівнем їх значущості для забезпечення стабільності фінансово-господарської</w:t>
      </w:r>
      <w:r w:rsidRPr="00946838">
        <w:rPr>
          <w:spacing w:val="-2"/>
          <w:sz w:val="28"/>
          <w:szCs w:val="28"/>
        </w:rPr>
        <w:t xml:space="preserve"> діяльності підприємства у короткостроковому та довгострокових періодах</w:t>
      </w:r>
      <w:r w:rsidR="000B10B9" w:rsidRPr="00946838">
        <w:rPr>
          <w:spacing w:val="-2"/>
          <w:sz w:val="28"/>
          <w:szCs w:val="28"/>
        </w:rPr>
        <w:t xml:space="preserve"> [5, с. 802]</w:t>
      </w:r>
      <w:r w:rsidRPr="00946838">
        <w:rPr>
          <w:spacing w:val="-2"/>
          <w:sz w:val="28"/>
          <w:szCs w:val="28"/>
        </w:rPr>
        <w:t>.</w:t>
      </w:r>
    </w:p>
    <w:p w14:paraId="3A93A157" w14:textId="77777777" w:rsidR="00B373F1" w:rsidRPr="00417B40" w:rsidRDefault="00424DF9" w:rsidP="00B373F1">
      <w:pPr>
        <w:spacing w:line="360" w:lineRule="auto"/>
        <w:ind w:firstLine="709"/>
        <w:jc w:val="both"/>
        <w:rPr>
          <w:sz w:val="28"/>
          <w:szCs w:val="28"/>
          <w:lang w:eastAsia="ru-RU"/>
        </w:rPr>
      </w:pPr>
      <w:r w:rsidRPr="00424DF9">
        <w:rPr>
          <w:sz w:val="28"/>
          <w:szCs w:val="28"/>
          <w:lang w:eastAsia="ru-RU"/>
        </w:rPr>
        <w:t>Г</w:t>
      </w:r>
      <w:r w:rsidR="00B373F1" w:rsidRPr="00424DF9">
        <w:rPr>
          <w:sz w:val="28"/>
          <w:szCs w:val="28"/>
          <w:lang w:eastAsia="ru-RU"/>
        </w:rPr>
        <w:t>рошові</w:t>
      </w:r>
      <w:r w:rsidR="00B373F1" w:rsidRPr="00417B40">
        <w:rPr>
          <w:sz w:val="28"/>
          <w:szCs w:val="28"/>
          <w:lang w:eastAsia="ru-RU"/>
        </w:rPr>
        <w:t xml:space="preserve"> кошти є найбільш ліквідними активами. Вони присутні на  початковому та кінцевому етапах облікового циклу, який включає придбання </w:t>
      </w:r>
      <w:r w:rsidR="0058276C">
        <w:rPr>
          <w:sz w:val="28"/>
          <w:szCs w:val="28"/>
          <w:lang w:eastAsia="ru-RU"/>
        </w:rPr>
        <w:t>запас</w:t>
      </w:r>
      <w:r w:rsidR="00B373F1" w:rsidRPr="00417B40">
        <w:rPr>
          <w:sz w:val="28"/>
          <w:szCs w:val="28"/>
          <w:lang w:eastAsia="ru-RU"/>
        </w:rPr>
        <w:t>ів, виробництво продукції, виконання робіт, надання послуг, а також їх продаж і отримання виручки.</w:t>
      </w:r>
    </w:p>
    <w:p w14:paraId="4CA159DA" w14:textId="77777777" w:rsidR="00B373F1" w:rsidRDefault="00B373F1" w:rsidP="00B373F1">
      <w:pPr>
        <w:spacing w:line="360" w:lineRule="auto"/>
        <w:ind w:firstLine="709"/>
        <w:jc w:val="both"/>
        <w:rPr>
          <w:sz w:val="28"/>
          <w:szCs w:val="28"/>
          <w:lang w:eastAsia="ru-RU"/>
        </w:rPr>
      </w:pPr>
      <w:r w:rsidRPr="00417B40">
        <w:rPr>
          <w:sz w:val="28"/>
          <w:szCs w:val="28"/>
          <w:lang w:eastAsia="ru-RU"/>
        </w:rPr>
        <w:t>Грошові кошти можуть бути охарактеризовані на базі застосування статичного та динамі</w:t>
      </w:r>
      <w:r w:rsidRPr="008429C2">
        <w:rPr>
          <w:sz w:val="28"/>
          <w:szCs w:val="28"/>
          <w:lang w:eastAsia="ru-RU"/>
        </w:rPr>
        <w:t>чного підходів (рис. 1.1).</w:t>
      </w:r>
    </w:p>
    <w:p w14:paraId="6500D277" w14:textId="77777777" w:rsidR="00B373F1" w:rsidRDefault="00B373F1" w:rsidP="00B373F1">
      <w:pPr>
        <w:spacing w:line="360" w:lineRule="auto"/>
        <w:ind w:firstLine="709"/>
        <w:jc w:val="both"/>
        <w:rPr>
          <w:sz w:val="28"/>
          <w:szCs w:val="28"/>
          <w:lang w:eastAsia="ru-RU"/>
        </w:rPr>
      </w:pPr>
      <w:r>
        <w:rPr>
          <w:noProof/>
          <w:sz w:val="28"/>
          <w:szCs w:val="28"/>
          <w:lang w:val="ru-RU" w:eastAsia="ru-RU"/>
        </w:rPr>
        <mc:AlternateContent>
          <mc:Choice Requires="wps">
            <w:drawing>
              <wp:anchor distT="0" distB="0" distL="114300" distR="114300" simplePos="0" relativeHeight="487596544" behindDoc="0" locked="0" layoutInCell="1" allowOverlap="1" wp14:anchorId="0155EC0F" wp14:editId="584DA3FC">
                <wp:simplePos x="0" y="0"/>
                <wp:positionH relativeFrom="column">
                  <wp:posOffset>1714500</wp:posOffset>
                </wp:positionH>
                <wp:positionV relativeFrom="paragraph">
                  <wp:posOffset>175260</wp:posOffset>
                </wp:positionV>
                <wp:extent cx="2628900" cy="342900"/>
                <wp:effectExtent l="13335" t="6985" r="5715" b="12065"/>
                <wp:wrapNone/>
                <wp:docPr id="65" name="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342900"/>
                        </a:xfrm>
                        <a:prstGeom prst="rect">
                          <a:avLst/>
                        </a:prstGeom>
                        <a:solidFill>
                          <a:srgbClr val="FFFFFF"/>
                        </a:solidFill>
                        <a:ln w="9525">
                          <a:solidFill>
                            <a:srgbClr val="000000"/>
                          </a:solidFill>
                          <a:miter lim="800000"/>
                          <a:headEnd/>
                          <a:tailEnd/>
                        </a:ln>
                      </wps:spPr>
                      <wps:txbx>
                        <w:txbxContent>
                          <w:p w14:paraId="47A2BEBA" w14:textId="77777777" w:rsidR="00F02FC2" w:rsidRPr="009D7B44" w:rsidRDefault="00F02FC2" w:rsidP="00B373F1">
                            <w:pPr>
                              <w:jc w:val="center"/>
                              <w:rPr>
                                <w:sz w:val="28"/>
                                <w:szCs w:val="28"/>
                              </w:rPr>
                            </w:pPr>
                            <w:r w:rsidRPr="009D7B44">
                              <w:rPr>
                                <w:sz w:val="28"/>
                                <w:szCs w:val="28"/>
                                <w:lang w:eastAsia="ru-RU"/>
                              </w:rPr>
                              <w:t>Грошові кошти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55EC0F" id="Прямоугольник 65" o:spid="_x0000_s1033" style="position:absolute;left:0;text-align:left;margin-left:135pt;margin-top:13.8pt;width:207pt;height:27pt;z-index:4875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">
                <v:textbox>
                  <w:txbxContent>
                    <w:p w14:paraId="47A2BEBA" w14:textId="77777777" w:rsidR="00F02FC2" w:rsidRPr="009D7B44" w:rsidRDefault="00F02FC2" w:rsidP="00B373F1">
                      <w:pPr>
                        <w:jc w:val="center"/>
                        <w:rPr>
                          <w:sz w:val="28"/>
                          <w:szCs w:val="28"/>
                        </w:rPr>
                      </w:pPr>
                      <w:r w:rsidRPr="009D7B44">
                        <w:rPr>
                          <w:sz w:val="28"/>
                          <w:szCs w:val="28"/>
                          <w:lang w:eastAsia="ru-RU"/>
                        </w:rPr>
                        <w:t>Грошові кошти підприємства</w:t>
                      </w:r>
                    </w:p>
                  </w:txbxContent>
                </v:textbox>
              </v:rect>
            </w:pict>
          </mc:Fallback>
        </mc:AlternateContent>
      </w:r>
    </w:p>
    <w:p w14:paraId="6B970A00" w14:textId="77777777" w:rsidR="00B373F1" w:rsidRDefault="00B373F1" w:rsidP="00B373F1">
      <w:pPr>
        <w:spacing w:line="360" w:lineRule="auto"/>
        <w:ind w:firstLine="709"/>
        <w:jc w:val="both"/>
        <w:rPr>
          <w:sz w:val="28"/>
          <w:szCs w:val="28"/>
          <w:lang w:eastAsia="ru-RU"/>
        </w:rPr>
      </w:pPr>
      <w:r>
        <w:rPr>
          <w:noProof/>
          <w:sz w:val="28"/>
          <w:szCs w:val="28"/>
          <w:lang w:val="ru-RU" w:eastAsia="ru-RU"/>
        </w:rPr>
        <mc:AlternateContent>
          <mc:Choice Requires="wps">
            <w:drawing>
              <wp:anchor distT="0" distB="0" distL="114300" distR="114300" simplePos="0" relativeHeight="487602688" behindDoc="0" locked="0" layoutInCell="1" allowOverlap="1" wp14:anchorId="3598DEA7" wp14:editId="44A28562">
                <wp:simplePos x="0" y="0"/>
                <wp:positionH relativeFrom="column">
                  <wp:posOffset>1485900</wp:posOffset>
                </wp:positionH>
                <wp:positionV relativeFrom="paragraph">
                  <wp:posOffset>211455</wp:posOffset>
                </wp:positionV>
                <wp:extent cx="1485900" cy="457200"/>
                <wp:effectExtent l="32385" t="6985" r="5715" b="5969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859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8515E9" id="Прямая соединительная линия 40" o:spid="_x0000_s1026" style="position:absolute;flip:x;z-index:48760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16.65pt" to="234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">
                <v:stroke endarrow="block"/>
              </v:line>
            </w:pict>
          </mc:Fallback>
        </mc:AlternateContent>
      </w:r>
      <w:r>
        <w:rPr>
          <w:noProof/>
          <w:sz w:val="28"/>
          <w:szCs w:val="28"/>
          <w:lang w:val="ru-RU" w:eastAsia="ru-RU"/>
        </w:rPr>
        <mc:AlternateContent>
          <mc:Choice Requires="wps">
            <w:drawing>
              <wp:anchor distT="0" distB="0" distL="114300" distR="114300" simplePos="0" relativeHeight="487601664" behindDoc="0" locked="0" layoutInCell="1" allowOverlap="1" wp14:anchorId="29E3DCD7" wp14:editId="259BEE96">
                <wp:simplePos x="0" y="0"/>
                <wp:positionH relativeFrom="column">
                  <wp:posOffset>2971800</wp:posOffset>
                </wp:positionH>
                <wp:positionV relativeFrom="paragraph">
                  <wp:posOffset>211455</wp:posOffset>
                </wp:positionV>
                <wp:extent cx="1600200" cy="457200"/>
                <wp:effectExtent l="13335" t="6985" r="34290" b="5969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167CED" id="Прямая соединительная линия 39" o:spid="_x0000_s1026" style="position:absolute;z-index:48760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16.65pt" to="5in,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">
                <v:stroke endarrow="block"/>
              </v:line>
            </w:pict>
          </mc:Fallback>
        </mc:AlternateContent>
      </w:r>
    </w:p>
    <w:p w14:paraId="1C679BFC" w14:textId="77777777" w:rsidR="00B373F1" w:rsidRDefault="00B373F1" w:rsidP="00B373F1">
      <w:pPr>
        <w:spacing w:line="360" w:lineRule="auto"/>
        <w:ind w:firstLine="709"/>
        <w:jc w:val="both"/>
        <w:rPr>
          <w:sz w:val="28"/>
          <w:szCs w:val="28"/>
          <w:lang w:eastAsia="ru-RU"/>
        </w:rPr>
      </w:pPr>
    </w:p>
    <w:p w14:paraId="4DD7E14C" w14:textId="77777777" w:rsidR="00B373F1" w:rsidRDefault="00B373F1" w:rsidP="00B373F1">
      <w:pPr>
        <w:spacing w:line="360" w:lineRule="auto"/>
        <w:ind w:firstLine="709"/>
        <w:jc w:val="both"/>
        <w:rPr>
          <w:sz w:val="28"/>
          <w:szCs w:val="28"/>
          <w:lang w:eastAsia="ru-RU"/>
        </w:rPr>
      </w:pPr>
      <w:r>
        <w:rPr>
          <w:noProof/>
          <w:sz w:val="28"/>
          <w:szCs w:val="28"/>
          <w:lang w:val="ru-RU" w:eastAsia="ru-RU"/>
        </w:rPr>
        <mc:AlternateContent>
          <mc:Choice Requires="wps">
            <w:drawing>
              <wp:anchor distT="0" distB="0" distL="114300" distR="114300" simplePos="0" relativeHeight="487598592" behindDoc="0" locked="0" layoutInCell="1" allowOverlap="1" wp14:anchorId="6A1CB918" wp14:editId="6AF5CE4B">
                <wp:simplePos x="0" y="0"/>
                <wp:positionH relativeFrom="column">
                  <wp:posOffset>3543300</wp:posOffset>
                </wp:positionH>
                <wp:positionV relativeFrom="paragraph">
                  <wp:posOffset>55245</wp:posOffset>
                </wp:positionV>
                <wp:extent cx="2171700" cy="342900"/>
                <wp:effectExtent l="13335" t="6985" r="5715" b="1206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2DEED3D9" w14:textId="77777777" w:rsidR="00F02FC2" w:rsidRPr="009D7B44" w:rsidRDefault="00F02FC2" w:rsidP="00B373F1">
                            <w:pPr>
                              <w:jc w:val="center"/>
                              <w:rPr>
                                <w:sz w:val="28"/>
                                <w:szCs w:val="28"/>
                              </w:rPr>
                            </w:pPr>
                            <w:r w:rsidRPr="009D7B44">
                              <w:rPr>
                                <w:sz w:val="28"/>
                                <w:szCs w:val="28"/>
                              </w:rPr>
                              <w:t>Динамічний підхід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1CB918" id="Прямоугольник 38" o:spid="_x0000_s1034" style="position:absolute;left:0;text-align:left;margin-left:279pt;margin-top:4.35pt;width:171pt;height:27pt;z-index:48759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">
                <v:textbox>
                  <w:txbxContent>
                    <w:p w14:paraId="2DEED3D9" w14:textId="77777777" w:rsidR="00F02FC2" w:rsidRPr="009D7B44" w:rsidRDefault="00F02FC2" w:rsidP="00B373F1">
                      <w:pPr>
                        <w:jc w:val="center"/>
                        <w:rPr>
                          <w:sz w:val="28"/>
                          <w:szCs w:val="28"/>
                        </w:rPr>
                      </w:pPr>
                      <w:r w:rsidRPr="009D7B44">
                        <w:rPr>
                          <w:sz w:val="28"/>
                          <w:szCs w:val="28"/>
                        </w:rPr>
                        <w:t>Динамічний підхід</w:t>
                      </w:r>
                    </w:p>
                  </w:txbxContent>
                </v:textbox>
              </v:rect>
            </w:pict>
          </mc:Fallback>
        </mc:AlternateContent>
      </w:r>
      <w:r>
        <w:rPr>
          <w:noProof/>
          <w:sz w:val="28"/>
          <w:szCs w:val="28"/>
          <w:lang w:val="ru-RU" w:eastAsia="ru-RU"/>
        </w:rPr>
        <mc:AlternateContent>
          <mc:Choice Requires="wps">
            <w:drawing>
              <wp:anchor distT="0" distB="0" distL="114300" distR="114300" simplePos="0" relativeHeight="487597568" behindDoc="0" locked="0" layoutInCell="1" allowOverlap="1" wp14:anchorId="72F807C2" wp14:editId="304E88B3">
                <wp:simplePos x="0" y="0"/>
                <wp:positionH relativeFrom="column">
                  <wp:posOffset>457200</wp:posOffset>
                </wp:positionH>
                <wp:positionV relativeFrom="paragraph">
                  <wp:posOffset>55245</wp:posOffset>
                </wp:positionV>
                <wp:extent cx="2171700" cy="342900"/>
                <wp:effectExtent l="13335" t="6985" r="5715" b="1206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05732E13" w14:textId="77777777" w:rsidR="00F02FC2" w:rsidRPr="009D7B44" w:rsidRDefault="00F02FC2" w:rsidP="00B373F1">
                            <w:pPr>
                              <w:jc w:val="center"/>
                              <w:rPr>
                                <w:sz w:val="28"/>
                                <w:szCs w:val="28"/>
                              </w:rPr>
                            </w:pPr>
                            <w:r w:rsidRPr="009D7B44">
                              <w:rPr>
                                <w:sz w:val="28"/>
                                <w:szCs w:val="28"/>
                              </w:rPr>
                              <w:t>Статичний підхід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F807C2" id="Прямоугольник 16" o:spid="_x0000_s1035" style="position:absolute;left:0;text-align:left;margin-left:36pt;margin-top:4.35pt;width:171pt;height:27pt;z-index:48759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">
                <v:textbox>
                  <w:txbxContent>
                    <w:p w14:paraId="05732E13" w14:textId="77777777" w:rsidR="00F02FC2" w:rsidRPr="009D7B44" w:rsidRDefault="00F02FC2" w:rsidP="00B373F1">
                      <w:pPr>
                        <w:jc w:val="center"/>
                        <w:rPr>
                          <w:sz w:val="28"/>
                          <w:szCs w:val="28"/>
                        </w:rPr>
                      </w:pPr>
                      <w:r w:rsidRPr="009D7B44">
                        <w:rPr>
                          <w:sz w:val="28"/>
                          <w:szCs w:val="28"/>
                        </w:rPr>
                        <w:t>Статичний підхід</w:t>
                      </w:r>
                    </w:p>
                  </w:txbxContent>
                </v:textbox>
              </v:rect>
            </w:pict>
          </mc:Fallback>
        </mc:AlternateContent>
      </w:r>
    </w:p>
    <w:p w14:paraId="6DEAF6C6" w14:textId="77777777" w:rsidR="00B373F1" w:rsidRDefault="00B373F1" w:rsidP="00B373F1">
      <w:pPr>
        <w:spacing w:line="360" w:lineRule="auto"/>
        <w:ind w:firstLine="709"/>
        <w:jc w:val="both"/>
        <w:rPr>
          <w:sz w:val="28"/>
          <w:szCs w:val="28"/>
          <w:lang w:eastAsia="ru-RU"/>
        </w:rPr>
      </w:pPr>
      <w:r>
        <w:rPr>
          <w:noProof/>
          <w:sz w:val="28"/>
          <w:szCs w:val="28"/>
          <w:lang w:val="ru-RU" w:eastAsia="ru-RU"/>
        </w:rPr>
        <mc:AlternateContent>
          <mc:Choice Requires="wps">
            <w:drawing>
              <wp:anchor distT="0" distB="0" distL="114300" distR="114300" simplePos="0" relativeHeight="487604736" behindDoc="0" locked="0" layoutInCell="1" allowOverlap="1" wp14:anchorId="4FDF122B" wp14:editId="3BC8DEFA">
                <wp:simplePos x="0" y="0"/>
                <wp:positionH relativeFrom="column">
                  <wp:posOffset>4572000</wp:posOffset>
                </wp:positionH>
                <wp:positionV relativeFrom="paragraph">
                  <wp:posOffset>91440</wp:posOffset>
                </wp:positionV>
                <wp:extent cx="0" cy="342900"/>
                <wp:effectExtent l="60960" t="6985" r="53340" b="2159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03FCD1" id="Прямая соединительная линия 13" o:spid="_x0000_s1026" style="position:absolute;z-index:48760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7.2pt" to="5in,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hxLYw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">
                <v:stroke endarrow="block"/>
              </v:line>
            </w:pict>
          </mc:Fallback>
        </mc:AlternateContent>
      </w:r>
      <w:r>
        <w:rPr>
          <w:noProof/>
          <w:sz w:val="28"/>
          <w:szCs w:val="28"/>
          <w:lang w:val="ru-RU" w:eastAsia="ru-RU"/>
        </w:rPr>
        <mc:AlternateContent>
          <mc:Choice Requires="wps">
            <w:drawing>
              <wp:anchor distT="0" distB="0" distL="114300" distR="114300" simplePos="0" relativeHeight="487603712" behindDoc="0" locked="0" layoutInCell="1" allowOverlap="1" wp14:anchorId="241EF11E" wp14:editId="5214CCA3">
                <wp:simplePos x="0" y="0"/>
                <wp:positionH relativeFrom="column">
                  <wp:posOffset>1485900</wp:posOffset>
                </wp:positionH>
                <wp:positionV relativeFrom="paragraph">
                  <wp:posOffset>91440</wp:posOffset>
                </wp:positionV>
                <wp:extent cx="0" cy="342900"/>
                <wp:effectExtent l="60960" t="6985" r="53340" b="2159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B69E33" id="Прямая соединительная линия 12" o:spid="_x0000_s1026" style="position:absolute;z-index:48760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7.2pt" to="117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DEYw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">
                <v:stroke endarrow="block"/>
              </v:line>
            </w:pict>
          </mc:Fallback>
        </mc:AlternateContent>
      </w:r>
    </w:p>
    <w:p w14:paraId="6A0A05C9" w14:textId="77777777" w:rsidR="00B373F1" w:rsidRDefault="00B373F1" w:rsidP="00B373F1">
      <w:pPr>
        <w:spacing w:line="360" w:lineRule="auto"/>
        <w:ind w:firstLine="709"/>
        <w:jc w:val="both"/>
        <w:rPr>
          <w:sz w:val="28"/>
          <w:szCs w:val="28"/>
          <w:lang w:eastAsia="ru-RU"/>
        </w:rPr>
      </w:pPr>
      <w:r>
        <w:rPr>
          <w:noProof/>
          <w:sz w:val="28"/>
          <w:szCs w:val="28"/>
          <w:lang w:val="ru-RU" w:eastAsia="ru-RU"/>
        </w:rPr>
        <mc:AlternateContent>
          <mc:Choice Requires="wps">
            <w:drawing>
              <wp:anchor distT="0" distB="0" distL="114300" distR="114300" simplePos="0" relativeHeight="487600640" behindDoc="0" locked="0" layoutInCell="1" allowOverlap="1" wp14:anchorId="02FB60A9" wp14:editId="00B7E5E7">
                <wp:simplePos x="0" y="0"/>
                <wp:positionH relativeFrom="column">
                  <wp:posOffset>3543300</wp:posOffset>
                </wp:positionH>
                <wp:positionV relativeFrom="paragraph">
                  <wp:posOffset>128270</wp:posOffset>
                </wp:positionV>
                <wp:extent cx="2171700" cy="1714500"/>
                <wp:effectExtent l="13335" t="7620" r="5715" b="1143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1714500"/>
                        </a:xfrm>
                        <a:prstGeom prst="rect">
                          <a:avLst/>
                        </a:prstGeom>
                        <a:solidFill>
                          <a:srgbClr val="FFFFFF"/>
                        </a:solidFill>
                        <a:ln w="9525">
                          <a:solidFill>
                            <a:srgbClr val="000000"/>
                          </a:solidFill>
                          <a:miter lim="800000"/>
                          <a:headEnd/>
                          <a:tailEnd/>
                        </a:ln>
                      </wps:spPr>
                      <wps:txbx>
                        <w:txbxContent>
                          <w:p w14:paraId="6155D041" w14:textId="77777777" w:rsidR="00F02FC2" w:rsidRPr="006610B7" w:rsidRDefault="00F02FC2" w:rsidP="00B373F1">
                            <w:pPr>
                              <w:jc w:val="center"/>
                              <w:rPr>
                                <w:sz w:val="28"/>
                                <w:szCs w:val="28"/>
                              </w:rPr>
                            </w:pPr>
                            <w:r w:rsidRPr="006610B7">
                              <w:rPr>
                                <w:sz w:val="28"/>
                                <w:szCs w:val="28"/>
                              </w:rPr>
                              <w:t>Як оборот грошових коштів (грошовий потік) за певний проміжок часу, який характеризує обсяги надходження та витрачання грошових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B60A9" id="Прямоугольник 6" o:spid="_x0000_s1036" style="position:absolute;left:0;text-align:left;margin-left:279pt;margin-top:10.1pt;width:171pt;height:135pt;z-index:48760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">
                <v:textbox>
                  <w:txbxContent>
                    <w:p w14:paraId="6155D041" w14:textId="77777777" w:rsidR="00F02FC2" w:rsidRPr="006610B7" w:rsidRDefault="00F02FC2" w:rsidP="00B373F1">
                      <w:pPr>
                        <w:jc w:val="center"/>
                        <w:rPr>
                          <w:sz w:val="28"/>
                          <w:szCs w:val="28"/>
                        </w:rPr>
                      </w:pPr>
                      <w:r w:rsidRPr="006610B7">
                        <w:rPr>
                          <w:sz w:val="28"/>
                          <w:szCs w:val="28"/>
                        </w:rPr>
                        <w:t>Як оборот грошових коштів (грошовий потік) за певний проміжок часу, який характеризує обсяги надходження та витрачання грошових коштів</w:t>
                      </w:r>
                    </w:p>
                  </w:txbxContent>
                </v:textbox>
              </v:rect>
            </w:pict>
          </mc:Fallback>
        </mc:AlternateContent>
      </w:r>
      <w:r>
        <w:rPr>
          <w:noProof/>
          <w:sz w:val="28"/>
          <w:szCs w:val="28"/>
          <w:lang w:val="ru-RU" w:eastAsia="ru-RU"/>
        </w:rPr>
        <mc:AlternateContent>
          <mc:Choice Requires="wps">
            <w:drawing>
              <wp:anchor distT="0" distB="0" distL="114300" distR="114300" simplePos="0" relativeHeight="487599616" behindDoc="0" locked="0" layoutInCell="1" allowOverlap="1" wp14:anchorId="29FB6C5E" wp14:editId="2D792B62">
                <wp:simplePos x="0" y="0"/>
                <wp:positionH relativeFrom="column">
                  <wp:posOffset>457200</wp:posOffset>
                </wp:positionH>
                <wp:positionV relativeFrom="paragraph">
                  <wp:posOffset>128270</wp:posOffset>
                </wp:positionV>
                <wp:extent cx="2286000" cy="1371600"/>
                <wp:effectExtent l="13335" t="7620" r="5715" b="1143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371600"/>
                        </a:xfrm>
                        <a:prstGeom prst="rect">
                          <a:avLst/>
                        </a:prstGeom>
                        <a:solidFill>
                          <a:srgbClr val="FFFFFF"/>
                        </a:solidFill>
                        <a:ln w="9525">
                          <a:solidFill>
                            <a:srgbClr val="000000"/>
                          </a:solidFill>
                          <a:miter lim="800000"/>
                          <a:headEnd/>
                          <a:tailEnd/>
                        </a:ln>
                      </wps:spPr>
                      <wps:txbx>
                        <w:txbxContent>
                          <w:p w14:paraId="445F96CB" w14:textId="77777777" w:rsidR="00F02FC2" w:rsidRPr="006610B7" w:rsidRDefault="00F02FC2" w:rsidP="00B373F1">
                            <w:pPr>
                              <w:jc w:val="center"/>
                              <w:rPr>
                                <w:sz w:val="28"/>
                                <w:szCs w:val="28"/>
                              </w:rPr>
                            </w:pPr>
                            <w:r w:rsidRPr="006610B7">
                              <w:rPr>
                                <w:sz w:val="28"/>
                                <w:szCs w:val="28"/>
                              </w:rPr>
                              <w:t>Як запас (залишок) грошових коштів, що знаходяться на окремих рахунках підприємства на момент оцінки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B6C5E" id="Прямоугольник 4" o:spid="_x0000_s1037" style="position:absolute;left:0;text-align:left;margin-left:36pt;margin-top:10.1pt;width:180pt;height:108pt;z-index:48759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">
                <v:textbox>
                  <w:txbxContent>
                    <w:p w14:paraId="445F96CB" w14:textId="77777777" w:rsidR="00F02FC2" w:rsidRPr="006610B7" w:rsidRDefault="00F02FC2" w:rsidP="00B373F1">
                      <w:pPr>
                        <w:jc w:val="center"/>
                        <w:rPr>
                          <w:sz w:val="28"/>
                          <w:szCs w:val="28"/>
                        </w:rPr>
                      </w:pPr>
                      <w:r w:rsidRPr="006610B7">
                        <w:rPr>
                          <w:sz w:val="28"/>
                          <w:szCs w:val="28"/>
                        </w:rPr>
                        <w:t>Як запас (залишок) грошових коштів, що знаходяться на окремих рахунках підприємства на момент оцінки</w:t>
                      </w:r>
                    </w:p>
                  </w:txbxContent>
                </v:textbox>
              </v:rect>
            </w:pict>
          </mc:Fallback>
        </mc:AlternateContent>
      </w:r>
    </w:p>
    <w:p w14:paraId="1D8CD39A" w14:textId="77777777" w:rsidR="00B373F1" w:rsidRDefault="00B373F1" w:rsidP="00B373F1">
      <w:pPr>
        <w:spacing w:line="360" w:lineRule="auto"/>
        <w:ind w:firstLine="709"/>
        <w:jc w:val="both"/>
        <w:rPr>
          <w:sz w:val="28"/>
          <w:szCs w:val="28"/>
          <w:lang w:eastAsia="ru-RU"/>
        </w:rPr>
      </w:pPr>
    </w:p>
    <w:p w14:paraId="3E9E7DC8" w14:textId="77777777" w:rsidR="00B373F1" w:rsidRDefault="00B373F1" w:rsidP="00B373F1">
      <w:pPr>
        <w:spacing w:line="360" w:lineRule="auto"/>
        <w:ind w:firstLine="709"/>
        <w:jc w:val="both"/>
        <w:rPr>
          <w:sz w:val="28"/>
          <w:szCs w:val="28"/>
          <w:lang w:eastAsia="ru-RU"/>
        </w:rPr>
      </w:pPr>
    </w:p>
    <w:p w14:paraId="614C3C65" w14:textId="77777777" w:rsidR="00B373F1" w:rsidRDefault="00B373F1" w:rsidP="00B373F1">
      <w:pPr>
        <w:spacing w:line="360" w:lineRule="auto"/>
        <w:ind w:firstLine="709"/>
        <w:jc w:val="both"/>
        <w:rPr>
          <w:sz w:val="28"/>
          <w:szCs w:val="28"/>
          <w:lang w:eastAsia="ru-RU"/>
        </w:rPr>
      </w:pPr>
    </w:p>
    <w:p w14:paraId="44B5C742" w14:textId="77777777" w:rsidR="00B373F1" w:rsidRDefault="00B373F1" w:rsidP="00B373F1">
      <w:pPr>
        <w:spacing w:line="360" w:lineRule="auto"/>
        <w:ind w:firstLine="709"/>
        <w:jc w:val="both"/>
        <w:rPr>
          <w:sz w:val="28"/>
          <w:szCs w:val="28"/>
          <w:lang w:eastAsia="ru-RU"/>
        </w:rPr>
      </w:pPr>
    </w:p>
    <w:p w14:paraId="0CA9FD48" w14:textId="77777777" w:rsidR="00B373F1" w:rsidRDefault="00B373F1" w:rsidP="00B373F1">
      <w:pPr>
        <w:spacing w:line="360" w:lineRule="auto"/>
        <w:ind w:firstLine="709"/>
        <w:jc w:val="both"/>
        <w:rPr>
          <w:sz w:val="28"/>
          <w:szCs w:val="28"/>
          <w:lang w:eastAsia="ru-RU"/>
        </w:rPr>
      </w:pPr>
    </w:p>
    <w:p w14:paraId="70665F83" w14:textId="77777777" w:rsidR="0058276C" w:rsidRDefault="00B373F1" w:rsidP="0058276C">
      <w:pPr>
        <w:spacing w:line="360" w:lineRule="auto"/>
        <w:jc w:val="center"/>
        <w:rPr>
          <w:sz w:val="28"/>
          <w:szCs w:val="28"/>
          <w:lang w:eastAsia="ru-RU"/>
        </w:rPr>
      </w:pPr>
      <w:r>
        <w:rPr>
          <w:sz w:val="28"/>
          <w:szCs w:val="28"/>
          <w:lang w:eastAsia="ru-RU"/>
        </w:rPr>
        <w:t xml:space="preserve">Рис. </w:t>
      </w:r>
      <w:r w:rsidRPr="00595BEC">
        <w:rPr>
          <w:sz w:val="28"/>
          <w:szCs w:val="28"/>
          <w:lang w:eastAsia="ru-RU"/>
        </w:rPr>
        <w:t>1.1. Характеристика статичного і динамічного підходу до визначення грошових коштів підприємства</w:t>
      </w:r>
      <w:r w:rsidR="00BA10D7">
        <w:rPr>
          <w:sz w:val="28"/>
          <w:szCs w:val="28"/>
          <w:lang w:eastAsia="ru-RU"/>
        </w:rPr>
        <w:t xml:space="preserve"> </w:t>
      </w:r>
      <w:r w:rsidR="00BA10D7" w:rsidRPr="00946838">
        <w:rPr>
          <w:spacing w:val="-2"/>
          <w:sz w:val="28"/>
          <w:szCs w:val="28"/>
        </w:rPr>
        <w:t>[</w:t>
      </w:r>
      <w:r w:rsidR="00BA10D7">
        <w:rPr>
          <w:spacing w:val="-2"/>
          <w:sz w:val="28"/>
          <w:szCs w:val="28"/>
        </w:rPr>
        <w:t>20</w:t>
      </w:r>
      <w:r w:rsidR="00BA10D7" w:rsidRPr="00946838">
        <w:rPr>
          <w:spacing w:val="-2"/>
          <w:sz w:val="28"/>
          <w:szCs w:val="28"/>
        </w:rPr>
        <w:t xml:space="preserve">, с. </w:t>
      </w:r>
      <w:r w:rsidR="00BB1FE4">
        <w:rPr>
          <w:spacing w:val="-2"/>
          <w:sz w:val="28"/>
          <w:szCs w:val="28"/>
        </w:rPr>
        <w:t>20</w:t>
      </w:r>
      <w:r w:rsidR="00BA10D7" w:rsidRPr="00946838">
        <w:rPr>
          <w:spacing w:val="-2"/>
          <w:sz w:val="28"/>
          <w:szCs w:val="28"/>
        </w:rPr>
        <w:t>]</w:t>
      </w:r>
      <w:r w:rsidR="0058276C">
        <w:rPr>
          <w:sz w:val="28"/>
          <w:szCs w:val="28"/>
          <w:lang w:eastAsia="ru-RU"/>
        </w:rPr>
        <w:br w:type="page"/>
      </w:r>
    </w:p>
    <w:p w14:paraId="226B12D0"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lastRenderedPageBreak/>
        <w:t xml:space="preserve">Статичний підхід до характеристики грошей визначає їх як наявний залишок коштів, що знаходяться в розпорядженні підприємства на конкретний час. В рамках статичного підходу грошові кошти прийнято розглядати з двох точок зору: бухгалтерської та економічної. </w:t>
      </w:r>
    </w:p>
    <w:p w14:paraId="00BD7089"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З бухгалтерської точки зору грошові кошти підприємства є сукупністю залишків грошей, які обліковуються на окремих бухгалтерських рахунках та знаходять відображення в балансі підприємства. В складі грошових коштів виділяють: </w:t>
      </w:r>
    </w:p>
    <w:p w14:paraId="7E92E95E"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1. Залежно від рахунку, на якому вони відображені: грошові кошти в касі; грошові кошти на поточних рахунках; грошові кошти на валютному ринку; грошові кошти у підзвітних осіб. </w:t>
      </w:r>
    </w:p>
    <w:p w14:paraId="650FC4CA"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2. За призначенням: грошові кошти для обороту, для спеціального призначення.</w:t>
      </w:r>
    </w:p>
    <w:p w14:paraId="28FD78B0"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3. За місцем зберігання: грошові кошти в банку, в касі, у підзвітних осіб.</w:t>
      </w:r>
    </w:p>
    <w:p w14:paraId="1F0BC2B8"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Економічна точка зору на грошові кошти підприємства передбачає використання таких підходів до характеристики їх складу, обсягу та розміру: </w:t>
      </w:r>
    </w:p>
    <w:p w14:paraId="2139CAF6"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1. Залежно від підходу до визначення обсягу грошових коштів виділяють:</w:t>
      </w:r>
    </w:p>
    <w:p w14:paraId="412C0919"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 в широкому сенсі </w:t>
      </w:r>
      <w:r w:rsidRPr="00417B40">
        <w:rPr>
          <w:sz w:val="28"/>
          <w:szCs w:val="28"/>
        </w:rPr>
        <w:t>–</w:t>
      </w:r>
      <w:r w:rsidRPr="00417B40">
        <w:rPr>
          <w:sz w:val="28"/>
          <w:szCs w:val="28"/>
          <w:lang w:eastAsia="ru-RU"/>
        </w:rPr>
        <w:t xml:space="preserve"> як грошові кошти авансовані у майно підприємства; </w:t>
      </w:r>
    </w:p>
    <w:p w14:paraId="5165D3BB"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 у вузькому сенсі </w:t>
      </w:r>
      <w:r w:rsidRPr="00417B40">
        <w:rPr>
          <w:sz w:val="28"/>
          <w:szCs w:val="28"/>
        </w:rPr>
        <w:t>–</w:t>
      </w:r>
      <w:r w:rsidRPr="00417B40">
        <w:rPr>
          <w:sz w:val="28"/>
          <w:szCs w:val="28"/>
          <w:lang w:eastAsia="ru-RU"/>
        </w:rPr>
        <w:t xml:space="preserve"> як частина оборотних активів, яка безпосередньо знаходиться в грошовій формі.</w:t>
      </w:r>
    </w:p>
    <w:p w14:paraId="4A7889FF"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2. Залежно від джерела утворення виділяють:</w:t>
      </w:r>
    </w:p>
    <w:p w14:paraId="0D52C60B"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власні грошові кошти;</w:t>
      </w:r>
    </w:p>
    <w:p w14:paraId="3B8455A2"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позикові грошові кошти.</w:t>
      </w:r>
    </w:p>
    <w:p w14:paraId="5ED6062F"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3. Залежно від натурально-речової форми грошові кошти підприємства можуть бути представленні:</w:t>
      </w:r>
    </w:p>
    <w:p w14:paraId="53B82D36"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готівкою;</w:t>
      </w:r>
    </w:p>
    <w:p w14:paraId="5BAB5F49"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безготівковими грошима.</w:t>
      </w:r>
    </w:p>
    <w:p w14:paraId="58735839"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 xml:space="preserve">4. Залежно від ступеня ділової активності грошові кошти підприємства можуть бути розділені на: активні гроші та пасивні гроші. До активної частини відносять грошові кошти, які беруть участь в обороті, використовуються як засіб платежу. Пасивні гроші не використовуються в господарському обороті, а </w:t>
      </w:r>
      <w:r w:rsidRPr="00417B40">
        <w:rPr>
          <w:sz w:val="28"/>
          <w:szCs w:val="28"/>
          <w:lang w:eastAsia="ru-RU"/>
        </w:rPr>
        <w:lastRenderedPageBreak/>
        <w:t>резервуються для покриття певних потреб підприємства.</w:t>
      </w:r>
    </w:p>
    <w:p w14:paraId="5C0C6157"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5. Залежно від функціонального призначення наявні грошові кошти розглядають як запас коштів, створений з певною метою [</w:t>
      </w:r>
      <w:r w:rsidR="00BB1FE4">
        <w:rPr>
          <w:sz w:val="28"/>
          <w:szCs w:val="28"/>
          <w:lang w:eastAsia="ru-RU"/>
        </w:rPr>
        <w:t>20, с. 21</w:t>
      </w:r>
      <w:r w:rsidRPr="00417B40">
        <w:rPr>
          <w:sz w:val="28"/>
          <w:szCs w:val="28"/>
          <w:lang w:eastAsia="ru-RU"/>
        </w:rPr>
        <w:t xml:space="preserve">]. </w:t>
      </w:r>
    </w:p>
    <w:p w14:paraId="61FF3041"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Залежно від потреб, що задовольняються, виділяють чотири види запасів грошових коштів:</w:t>
      </w:r>
    </w:p>
    <w:p w14:paraId="15EB0BCD"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1. Операційний запас грошових коштів, потрібний для ведення бізнесу, фінансування поточних господарських операцій.</w:t>
      </w:r>
    </w:p>
    <w:p w14:paraId="7530774F"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2. Страховий запас, представлений грошовими коштами, які зберігаються в резерві на випадок непередбачених змін.</w:t>
      </w:r>
    </w:p>
    <w:p w14:paraId="5F5E089C"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3. Спекулятивний запас грошових коштів, метою створення якого є отримання додаткового прибутку від спекулятивних операцій завдяки використанню сприятливої кон’юнктури окремих ринків для проведення позапланових закупок ресурсів.</w:t>
      </w:r>
    </w:p>
    <w:p w14:paraId="357D2CB4" w14:textId="77777777" w:rsidR="00B373F1" w:rsidRPr="00417B40" w:rsidRDefault="00B373F1" w:rsidP="00B373F1">
      <w:pPr>
        <w:tabs>
          <w:tab w:val="left" w:pos="1080"/>
        </w:tabs>
        <w:spacing w:line="360" w:lineRule="auto"/>
        <w:ind w:firstLine="709"/>
        <w:jc w:val="both"/>
        <w:rPr>
          <w:sz w:val="28"/>
          <w:szCs w:val="28"/>
          <w:lang w:eastAsia="ru-RU"/>
        </w:rPr>
      </w:pPr>
      <w:r w:rsidRPr="00417B40">
        <w:rPr>
          <w:sz w:val="28"/>
          <w:szCs w:val="28"/>
          <w:lang w:eastAsia="ru-RU"/>
        </w:rPr>
        <w:t>4. Компенсаційний запас грошових коштів, потреба та розмір якого залежить від практики взаємодії підприємства з банком, що його обслуговує. Комерційні банки вимагають від боржника підтримувати певний залишок коштів на рахунку в банку, прямо пропорційний або сумі кредиту, або сумі комісійних [</w:t>
      </w:r>
      <w:r w:rsidR="00BB1FE4">
        <w:rPr>
          <w:sz w:val="28"/>
          <w:szCs w:val="28"/>
          <w:lang w:eastAsia="ru-RU"/>
        </w:rPr>
        <w:t>2</w:t>
      </w:r>
      <w:r w:rsidRPr="00417B40">
        <w:rPr>
          <w:sz w:val="28"/>
          <w:szCs w:val="28"/>
          <w:lang w:eastAsia="ru-RU"/>
        </w:rPr>
        <w:t>1</w:t>
      </w:r>
      <w:r w:rsidR="00BB1FE4">
        <w:rPr>
          <w:sz w:val="28"/>
          <w:szCs w:val="28"/>
          <w:lang w:eastAsia="ru-RU"/>
        </w:rPr>
        <w:t xml:space="preserve">, с. </w:t>
      </w:r>
      <w:r w:rsidR="006F2995">
        <w:rPr>
          <w:sz w:val="28"/>
          <w:szCs w:val="28"/>
          <w:lang w:eastAsia="ru-RU"/>
        </w:rPr>
        <w:t>1</w:t>
      </w:r>
      <w:r w:rsidRPr="00417B40">
        <w:rPr>
          <w:sz w:val="28"/>
          <w:szCs w:val="28"/>
          <w:lang w:eastAsia="ru-RU"/>
        </w:rPr>
        <w:t>7</w:t>
      </w:r>
      <w:r w:rsidR="006F2995">
        <w:rPr>
          <w:sz w:val="28"/>
          <w:szCs w:val="28"/>
          <w:lang w:eastAsia="ru-RU"/>
        </w:rPr>
        <w:t>2</w:t>
      </w:r>
      <w:r w:rsidRPr="00417B40">
        <w:rPr>
          <w:sz w:val="28"/>
          <w:szCs w:val="28"/>
          <w:lang w:eastAsia="ru-RU"/>
        </w:rPr>
        <w:t>].</w:t>
      </w:r>
      <w:r w:rsidRPr="00417B40">
        <w:rPr>
          <w:sz w:val="28"/>
          <w:szCs w:val="18"/>
          <w:shd w:val="clear" w:color="auto" w:fill="FFFFFF"/>
        </w:rPr>
        <w:t xml:space="preserve"> </w:t>
      </w:r>
    </w:p>
    <w:p w14:paraId="1E28BBAD" w14:textId="77777777" w:rsidR="005A0F40" w:rsidRPr="00CE3185" w:rsidRDefault="005A0F40" w:rsidP="00CE3185">
      <w:pPr>
        <w:pStyle w:val="a3"/>
        <w:spacing w:line="360" w:lineRule="auto"/>
        <w:ind w:left="0" w:firstLine="709"/>
        <w:rPr>
          <w:spacing w:val="-2"/>
        </w:rPr>
      </w:pPr>
    </w:p>
    <w:p w14:paraId="1BB49DDD" w14:textId="77777777" w:rsidR="00970652" w:rsidRPr="00AF2B77" w:rsidRDefault="00AF2B77" w:rsidP="000A5B8A">
      <w:pPr>
        <w:pStyle w:val="a6"/>
        <w:numPr>
          <w:ilvl w:val="1"/>
          <w:numId w:val="5"/>
        </w:numPr>
        <w:tabs>
          <w:tab w:val="left" w:pos="1318"/>
        </w:tabs>
        <w:spacing w:line="360" w:lineRule="auto"/>
        <w:ind w:left="0" w:firstLine="709"/>
        <w:rPr>
          <w:sz w:val="28"/>
          <w:szCs w:val="28"/>
        </w:rPr>
      </w:pPr>
      <w:r w:rsidRPr="006429BE">
        <w:rPr>
          <w:sz w:val="28"/>
          <w:szCs w:val="28"/>
        </w:rPr>
        <w:t>Теоретичні аспекти бухгалтерського обліку грошових коштів</w:t>
      </w:r>
    </w:p>
    <w:p w14:paraId="7B18DBBB" w14:textId="77777777" w:rsidR="00AF2B77" w:rsidRDefault="00AF2B77" w:rsidP="00AF2B77">
      <w:pPr>
        <w:tabs>
          <w:tab w:val="left" w:pos="1318"/>
        </w:tabs>
        <w:spacing w:line="360" w:lineRule="auto"/>
        <w:rPr>
          <w:sz w:val="28"/>
          <w:szCs w:val="28"/>
        </w:rPr>
      </w:pPr>
    </w:p>
    <w:p w14:paraId="03B29AD6" w14:textId="77777777" w:rsidR="00F5426B" w:rsidRPr="00AC302D" w:rsidRDefault="00F5426B" w:rsidP="00F5426B">
      <w:pPr>
        <w:tabs>
          <w:tab w:val="left" w:pos="1080"/>
        </w:tabs>
        <w:spacing w:line="360" w:lineRule="auto"/>
        <w:ind w:firstLine="709"/>
        <w:jc w:val="both"/>
        <w:rPr>
          <w:sz w:val="28"/>
          <w:szCs w:val="28"/>
          <w:lang w:eastAsia="ru-RU"/>
        </w:rPr>
      </w:pPr>
      <w:r w:rsidRPr="00AC302D">
        <w:rPr>
          <w:sz w:val="28"/>
          <w:szCs w:val="28"/>
          <w:lang w:eastAsia="ru-RU"/>
        </w:rPr>
        <w:t>Основними завданнями організації обліку грошових коштів є :</w:t>
      </w:r>
    </w:p>
    <w:p w14:paraId="75EAA7A1" w14:textId="77777777" w:rsidR="00F5426B" w:rsidRPr="00AC302D" w:rsidRDefault="00F5426B" w:rsidP="000A5B8A">
      <w:pPr>
        <w:widowControl/>
        <w:numPr>
          <w:ilvl w:val="0"/>
          <w:numId w:val="15"/>
        </w:numPr>
        <w:tabs>
          <w:tab w:val="left" w:pos="1080"/>
        </w:tabs>
        <w:autoSpaceDE/>
        <w:autoSpaceDN/>
        <w:spacing w:line="360" w:lineRule="auto"/>
        <w:ind w:left="0" w:firstLine="709"/>
        <w:jc w:val="both"/>
        <w:rPr>
          <w:sz w:val="28"/>
          <w:szCs w:val="28"/>
          <w:lang w:eastAsia="ru-RU"/>
        </w:rPr>
      </w:pPr>
      <w:r w:rsidRPr="00AC302D">
        <w:rPr>
          <w:sz w:val="28"/>
          <w:szCs w:val="28"/>
          <w:lang w:eastAsia="ru-RU"/>
        </w:rPr>
        <w:t>Правильна організація, своєчасне і законне проведення безготівкових та готівкових розрахункових операцій;</w:t>
      </w:r>
    </w:p>
    <w:p w14:paraId="462DCBEA" w14:textId="77777777" w:rsidR="00F5426B" w:rsidRPr="00AC302D" w:rsidRDefault="00F5426B" w:rsidP="000A5B8A">
      <w:pPr>
        <w:widowControl/>
        <w:numPr>
          <w:ilvl w:val="0"/>
          <w:numId w:val="15"/>
        </w:numPr>
        <w:tabs>
          <w:tab w:val="left" w:pos="1080"/>
        </w:tabs>
        <w:autoSpaceDE/>
        <w:autoSpaceDN/>
        <w:spacing w:line="360" w:lineRule="auto"/>
        <w:ind w:left="0" w:firstLine="709"/>
        <w:jc w:val="both"/>
        <w:rPr>
          <w:sz w:val="28"/>
          <w:szCs w:val="28"/>
          <w:lang w:eastAsia="ru-RU"/>
        </w:rPr>
      </w:pPr>
      <w:r w:rsidRPr="00AC302D">
        <w:rPr>
          <w:sz w:val="28"/>
          <w:szCs w:val="28"/>
          <w:lang w:eastAsia="ru-RU"/>
        </w:rPr>
        <w:t>Забезпечення збереження грошових коштів і цінних паперів в касі підприємства;</w:t>
      </w:r>
    </w:p>
    <w:p w14:paraId="65F4B6BC" w14:textId="77777777" w:rsidR="00F5426B" w:rsidRPr="00AC302D" w:rsidRDefault="00F5426B" w:rsidP="000A5B8A">
      <w:pPr>
        <w:widowControl/>
        <w:numPr>
          <w:ilvl w:val="0"/>
          <w:numId w:val="15"/>
        </w:numPr>
        <w:tabs>
          <w:tab w:val="left" w:pos="1080"/>
        </w:tabs>
        <w:autoSpaceDE/>
        <w:autoSpaceDN/>
        <w:spacing w:line="360" w:lineRule="auto"/>
        <w:ind w:left="0" w:firstLine="709"/>
        <w:jc w:val="both"/>
        <w:rPr>
          <w:sz w:val="28"/>
          <w:szCs w:val="28"/>
          <w:lang w:eastAsia="ru-RU"/>
        </w:rPr>
      </w:pPr>
      <w:r w:rsidRPr="00AC302D">
        <w:rPr>
          <w:sz w:val="28"/>
          <w:szCs w:val="28"/>
          <w:lang w:eastAsia="ru-RU"/>
        </w:rPr>
        <w:t>Своєчасне і правильне документування операцій з руху грошових коштів та їх відображення на рахунках бухгалтерського обліку;</w:t>
      </w:r>
    </w:p>
    <w:p w14:paraId="78132542" w14:textId="77777777" w:rsidR="00F5426B" w:rsidRPr="00AC302D" w:rsidRDefault="00F5426B" w:rsidP="000A5B8A">
      <w:pPr>
        <w:widowControl/>
        <w:numPr>
          <w:ilvl w:val="0"/>
          <w:numId w:val="15"/>
        </w:numPr>
        <w:tabs>
          <w:tab w:val="left" w:pos="1080"/>
        </w:tabs>
        <w:autoSpaceDE/>
        <w:autoSpaceDN/>
        <w:spacing w:line="360" w:lineRule="auto"/>
        <w:ind w:left="0" w:firstLine="709"/>
        <w:jc w:val="both"/>
        <w:rPr>
          <w:sz w:val="28"/>
          <w:szCs w:val="28"/>
          <w:lang w:eastAsia="ru-RU"/>
        </w:rPr>
      </w:pPr>
      <w:r w:rsidRPr="00AC302D">
        <w:rPr>
          <w:sz w:val="28"/>
          <w:szCs w:val="28"/>
          <w:lang w:eastAsia="ru-RU"/>
        </w:rPr>
        <w:t>Здійснення контролю за дотриманням касової дисципліни, в т</w:t>
      </w:r>
      <w:r w:rsidR="007F0672" w:rsidRPr="00AC302D">
        <w:rPr>
          <w:sz w:val="28"/>
          <w:szCs w:val="28"/>
          <w:lang w:eastAsia="ru-RU"/>
        </w:rPr>
        <w:t xml:space="preserve">ому </w:t>
      </w:r>
      <w:r w:rsidRPr="00AC302D">
        <w:rPr>
          <w:sz w:val="28"/>
          <w:szCs w:val="28"/>
          <w:lang w:eastAsia="ru-RU"/>
        </w:rPr>
        <w:t>ч</w:t>
      </w:r>
      <w:r w:rsidR="007F0672" w:rsidRPr="00AC302D">
        <w:rPr>
          <w:sz w:val="28"/>
          <w:szCs w:val="28"/>
          <w:lang w:eastAsia="ru-RU"/>
        </w:rPr>
        <w:t>ислі</w:t>
      </w:r>
      <w:r w:rsidRPr="00AC302D">
        <w:rPr>
          <w:sz w:val="28"/>
          <w:szCs w:val="28"/>
          <w:lang w:eastAsia="ru-RU"/>
        </w:rPr>
        <w:t xml:space="preserve"> за витрачанням отриманих в установах банку грошових коштів відповідно до цільового призначення;</w:t>
      </w:r>
    </w:p>
    <w:p w14:paraId="11894273" w14:textId="77777777" w:rsidR="00F5426B" w:rsidRPr="00AC302D" w:rsidRDefault="00F5426B" w:rsidP="000A5B8A">
      <w:pPr>
        <w:widowControl/>
        <w:numPr>
          <w:ilvl w:val="0"/>
          <w:numId w:val="15"/>
        </w:numPr>
        <w:tabs>
          <w:tab w:val="left" w:pos="1080"/>
        </w:tabs>
        <w:autoSpaceDE/>
        <w:autoSpaceDN/>
        <w:spacing w:line="360" w:lineRule="auto"/>
        <w:ind w:left="0" w:firstLine="709"/>
        <w:jc w:val="both"/>
        <w:rPr>
          <w:sz w:val="28"/>
          <w:szCs w:val="28"/>
          <w:lang w:eastAsia="ru-RU"/>
        </w:rPr>
      </w:pPr>
      <w:r w:rsidRPr="00AC302D">
        <w:rPr>
          <w:sz w:val="28"/>
          <w:szCs w:val="28"/>
          <w:lang w:eastAsia="ru-RU"/>
        </w:rPr>
        <w:lastRenderedPageBreak/>
        <w:t>Проведення інвентаризації грошових коштів та відображення результатів інвентаризації на рахунках бухгалтерського обліку [</w:t>
      </w:r>
      <w:r w:rsidR="00DE2146" w:rsidRPr="00AC302D">
        <w:rPr>
          <w:sz w:val="28"/>
          <w:szCs w:val="28"/>
          <w:lang w:eastAsia="uk-UA"/>
        </w:rPr>
        <w:t>22, с. 21</w:t>
      </w:r>
      <w:r w:rsidRPr="00AC302D">
        <w:rPr>
          <w:sz w:val="28"/>
          <w:szCs w:val="28"/>
          <w:lang w:eastAsia="ru-RU"/>
        </w:rPr>
        <w:t>].</w:t>
      </w:r>
    </w:p>
    <w:p w14:paraId="59C6F7CA" w14:textId="77777777" w:rsidR="003E1CCB" w:rsidRPr="00AC302D" w:rsidRDefault="003E1CCB" w:rsidP="00F5426B">
      <w:pPr>
        <w:shd w:val="clear" w:color="auto" w:fill="FFFFFF"/>
        <w:tabs>
          <w:tab w:val="left" w:pos="1080"/>
        </w:tabs>
        <w:spacing w:line="360" w:lineRule="auto"/>
        <w:ind w:firstLine="709"/>
        <w:jc w:val="both"/>
        <w:rPr>
          <w:sz w:val="28"/>
          <w:szCs w:val="28"/>
        </w:rPr>
      </w:pPr>
      <w:r w:rsidRPr="00AC302D">
        <w:rPr>
          <w:sz w:val="28"/>
          <w:szCs w:val="28"/>
        </w:rPr>
        <w:t>Відповідно до НП(С)БО 1 «Загальні вимоги до фінансової звітності», грошові кошти — це готівка, кошти на рахунках у банках та депозити до запитання [2</w:t>
      </w:r>
      <w:r w:rsidR="006159CB" w:rsidRPr="00AC302D">
        <w:rPr>
          <w:sz w:val="28"/>
          <w:szCs w:val="28"/>
        </w:rPr>
        <w:t>3</w:t>
      </w:r>
      <w:r w:rsidRPr="00AC302D">
        <w:rPr>
          <w:sz w:val="28"/>
          <w:szCs w:val="28"/>
        </w:rPr>
        <w:t xml:space="preserve">]. </w:t>
      </w:r>
    </w:p>
    <w:p w14:paraId="411CDB32" w14:textId="77777777" w:rsidR="009A030D" w:rsidRPr="00AC302D" w:rsidRDefault="009A030D" w:rsidP="00F5426B">
      <w:pPr>
        <w:shd w:val="clear" w:color="auto" w:fill="FFFFFF"/>
        <w:tabs>
          <w:tab w:val="left" w:pos="1080"/>
        </w:tabs>
        <w:spacing w:line="360" w:lineRule="auto"/>
        <w:ind w:firstLine="709"/>
        <w:jc w:val="both"/>
        <w:rPr>
          <w:sz w:val="28"/>
          <w:szCs w:val="28"/>
          <w:lang w:eastAsia="ru-RU"/>
        </w:rPr>
      </w:pPr>
      <w:r w:rsidRPr="00AC302D">
        <w:rPr>
          <w:sz w:val="28"/>
          <w:szCs w:val="28"/>
        </w:rPr>
        <w:t xml:space="preserve">Схематично облік грошових коштів підприємства можна поділити на 3 етапи (рис. </w:t>
      </w:r>
      <w:r w:rsidR="005A565C">
        <w:rPr>
          <w:sz w:val="28"/>
          <w:szCs w:val="28"/>
        </w:rPr>
        <w:t>1.</w:t>
      </w:r>
      <w:r w:rsidRPr="00AC302D">
        <w:rPr>
          <w:sz w:val="28"/>
          <w:szCs w:val="28"/>
        </w:rPr>
        <w:t>2)</w:t>
      </w:r>
      <w:r w:rsidR="005466EE" w:rsidRPr="00AC302D">
        <w:rPr>
          <w:sz w:val="28"/>
          <w:szCs w:val="28"/>
        </w:rPr>
        <w:t>:</w:t>
      </w:r>
    </w:p>
    <w:tbl>
      <w:tblPr>
        <w:tblStyle w:val="a9"/>
        <w:tblW w:w="0" w:type="auto"/>
        <w:jc w:val="center"/>
        <w:tblLook w:val="04A0" w:firstRow="1" w:lastRow="0" w:firstColumn="1" w:lastColumn="0" w:noHBand="0" w:noVBand="1"/>
      </w:tblPr>
      <w:tblGrid>
        <w:gridCol w:w="3157"/>
        <w:gridCol w:w="396"/>
        <w:gridCol w:w="2944"/>
        <w:gridCol w:w="397"/>
        <w:gridCol w:w="2737"/>
      </w:tblGrid>
      <w:tr w:rsidR="009A030D" w:rsidRPr="00AC302D" w14:paraId="2C6F6CE4" w14:textId="77777777" w:rsidTr="00984DD3">
        <w:trPr>
          <w:jc w:val="center"/>
        </w:trPr>
        <w:tc>
          <w:tcPr>
            <w:tcW w:w="3369" w:type="dxa"/>
            <w:tcBorders>
              <w:right w:val="single" w:sz="4" w:space="0" w:color="auto"/>
            </w:tcBorders>
          </w:tcPr>
          <w:p w14:paraId="0B11ECB4" w14:textId="77777777" w:rsidR="009A030D" w:rsidRPr="00AC302D" w:rsidRDefault="009A030D" w:rsidP="00984DD3">
            <w:pPr>
              <w:tabs>
                <w:tab w:val="left" w:pos="1080"/>
              </w:tabs>
              <w:spacing w:line="360" w:lineRule="auto"/>
              <w:jc w:val="center"/>
              <w:rPr>
                <w:sz w:val="24"/>
                <w:szCs w:val="24"/>
              </w:rPr>
            </w:pPr>
            <w:r w:rsidRPr="00AC302D">
              <w:rPr>
                <w:sz w:val="24"/>
                <w:szCs w:val="24"/>
              </w:rPr>
              <w:t>І етап</w:t>
            </w:r>
          </w:p>
          <w:p w14:paraId="49B25935" w14:textId="77777777" w:rsidR="009A030D" w:rsidRPr="00AC302D" w:rsidRDefault="009A030D" w:rsidP="00984DD3">
            <w:pPr>
              <w:tabs>
                <w:tab w:val="left" w:pos="1080"/>
              </w:tabs>
              <w:spacing w:line="360" w:lineRule="auto"/>
              <w:jc w:val="center"/>
              <w:rPr>
                <w:sz w:val="24"/>
                <w:szCs w:val="24"/>
                <w:lang w:eastAsia="ru-RU"/>
              </w:rPr>
            </w:pPr>
            <w:r w:rsidRPr="00AC302D">
              <w:rPr>
                <w:sz w:val="24"/>
                <w:szCs w:val="24"/>
              </w:rPr>
              <w:t>Оформлення первинних документів щодо руху готівкових й безготівкових грошових коштів й формування відповідних проводок на рахунках бухгалтерського обліку</w:t>
            </w:r>
          </w:p>
        </w:tc>
        <w:tc>
          <w:tcPr>
            <w:tcW w:w="425" w:type="dxa"/>
            <w:tcBorders>
              <w:top w:val="nil"/>
              <w:left w:val="single" w:sz="4" w:space="0" w:color="auto"/>
              <w:bottom w:val="nil"/>
              <w:right w:val="single" w:sz="4" w:space="0" w:color="auto"/>
            </w:tcBorders>
          </w:tcPr>
          <w:p w14:paraId="5A151959" w14:textId="77777777" w:rsidR="009A030D" w:rsidRPr="00AC302D" w:rsidRDefault="00C82247" w:rsidP="00F5426B">
            <w:pPr>
              <w:tabs>
                <w:tab w:val="left" w:pos="1080"/>
              </w:tabs>
              <w:spacing w:line="360" w:lineRule="auto"/>
              <w:jc w:val="both"/>
              <w:rPr>
                <w:sz w:val="24"/>
                <w:szCs w:val="24"/>
                <w:lang w:eastAsia="ru-RU"/>
              </w:rPr>
            </w:pPr>
            <w:r w:rsidRPr="00AC302D">
              <w:rPr>
                <w:noProof/>
                <w:sz w:val="24"/>
                <w:szCs w:val="24"/>
                <w:lang w:val="ru-RU" w:eastAsia="ru-RU"/>
              </w:rPr>
              <mc:AlternateContent>
                <mc:Choice Requires="wps">
                  <w:drawing>
                    <wp:anchor distT="0" distB="0" distL="114300" distR="114300" simplePos="0" relativeHeight="487605760" behindDoc="0" locked="0" layoutInCell="1" allowOverlap="1" wp14:anchorId="1C82221D" wp14:editId="476363A7">
                      <wp:simplePos x="0" y="0"/>
                      <wp:positionH relativeFrom="column">
                        <wp:posOffset>-71120</wp:posOffset>
                      </wp:positionH>
                      <wp:positionV relativeFrom="paragraph">
                        <wp:posOffset>1068070</wp:posOffset>
                      </wp:positionV>
                      <wp:extent cx="266065" cy="6350"/>
                      <wp:effectExtent l="0" t="76200" r="19685" b="107950"/>
                      <wp:wrapNone/>
                      <wp:docPr id="7" name="Прямая со стрелкой 7"/>
                      <wp:cNvGraphicFramePr/>
                      <a:graphic xmlns:a="http://schemas.openxmlformats.org/drawingml/2006/main">
                        <a:graphicData uri="http://schemas.microsoft.com/office/word/2010/wordprocessingShape">
                          <wps:wsp>
                            <wps:cNvCnPr/>
                            <wps:spPr>
                              <a:xfrm>
                                <a:off x="0" y="0"/>
                                <a:ext cx="266065" cy="6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2627561" id="_x0000_t32" coordsize="21600,21600" o:spt="32" o:oned="t" path="m,l21600,21600e" filled="f">
                      <v:path arrowok="t" fillok="f" o:connecttype="none"/>
                      <o:lock v:ext="edit" shapetype="t"/>
                    </v:shapetype>
                    <v:shape id="Прямая со стрелкой 7" o:spid="_x0000_s1026" type="#_x0000_t32" style="position:absolute;margin-left:-5.6pt;margin-top:84.1pt;width:20.95pt;height:.5pt;z-index:48760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" strokecolor="black [3040]">
                      <v:stroke endarrow="open"/>
                    </v:shape>
                  </w:pict>
                </mc:Fallback>
              </mc:AlternateContent>
            </w:r>
          </w:p>
        </w:tc>
        <w:tc>
          <w:tcPr>
            <w:tcW w:w="3118" w:type="dxa"/>
            <w:tcBorders>
              <w:left w:val="single" w:sz="4" w:space="0" w:color="auto"/>
              <w:right w:val="single" w:sz="4" w:space="0" w:color="auto"/>
            </w:tcBorders>
          </w:tcPr>
          <w:p w14:paraId="767A5607" w14:textId="77777777" w:rsidR="009A030D" w:rsidRPr="00AC302D" w:rsidRDefault="009A030D" w:rsidP="00984DD3">
            <w:pPr>
              <w:tabs>
                <w:tab w:val="left" w:pos="1080"/>
              </w:tabs>
              <w:spacing w:line="360" w:lineRule="auto"/>
              <w:jc w:val="center"/>
              <w:rPr>
                <w:sz w:val="24"/>
                <w:szCs w:val="24"/>
              </w:rPr>
            </w:pPr>
            <w:r w:rsidRPr="00AC302D">
              <w:rPr>
                <w:sz w:val="24"/>
                <w:szCs w:val="24"/>
              </w:rPr>
              <w:t>ІІ етап</w:t>
            </w:r>
          </w:p>
          <w:p w14:paraId="4E433D8F" w14:textId="77777777" w:rsidR="009A030D" w:rsidRPr="00AC302D" w:rsidRDefault="009A030D" w:rsidP="00984DD3">
            <w:pPr>
              <w:tabs>
                <w:tab w:val="left" w:pos="1080"/>
              </w:tabs>
              <w:spacing w:line="360" w:lineRule="auto"/>
              <w:jc w:val="center"/>
              <w:rPr>
                <w:sz w:val="24"/>
                <w:szCs w:val="24"/>
                <w:lang w:eastAsia="ru-RU"/>
              </w:rPr>
            </w:pPr>
            <w:r w:rsidRPr="00AC302D">
              <w:rPr>
                <w:sz w:val="24"/>
                <w:szCs w:val="24"/>
              </w:rPr>
              <w:t>Угрупування інформації з первинних документів в реєстрах бухгалтерського обліку для отримання підсумкових даних</w:t>
            </w:r>
          </w:p>
        </w:tc>
        <w:tc>
          <w:tcPr>
            <w:tcW w:w="426" w:type="dxa"/>
            <w:tcBorders>
              <w:top w:val="nil"/>
              <w:left w:val="single" w:sz="4" w:space="0" w:color="auto"/>
              <w:bottom w:val="nil"/>
              <w:right w:val="single" w:sz="4" w:space="0" w:color="auto"/>
            </w:tcBorders>
          </w:tcPr>
          <w:p w14:paraId="049D69E6" w14:textId="77777777" w:rsidR="009A030D" w:rsidRPr="00AC302D" w:rsidRDefault="00984DD3" w:rsidP="00F5426B">
            <w:pPr>
              <w:tabs>
                <w:tab w:val="left" w:pos="1080"/>
              </w:tabs>
              <w:spacing w:line="360" w:lineRule="auto"/>
              <w:jc w:val="both"/>
              <w:rPr>
                <w:sz w:val="24"/>
                <w:szCs w:val="24"/>
                <w:lang w:eastAsia="ru-RU"/>
              </w:rPr>
            </w:pPr>
            <w:r w:rsidRPr="00AC302D">
              <w:rPr>
                <w:noProof/>
                <w:sz w:val="24"/>
                <w:szCs w:val="24"/>
                <w:lang w:val="ru-RU" w:eastAsia="ru-RU"/>
              </w:rPr>
              <mc:AlternateContent>
                <mc:Choice Requires="wps">
                  <w:drawing>
                    <wp:anchor distT="0" distB="0" distL="114300" distR="114300" simplePos="0" relativeHeight="487606784" behindDoc="0" locked="0" layoutInCell="1" allowOverlap="1" wp14:anchorId="4AF2C6D6" wp14:editId="5EC2D4B6">
                      <wp:simplePos x="0" y="0"/>
                      <wp:positionH relativeFrom="column">
                        <wp:posOffset>-66362</wp:posOffset>
                      </wp:positionH>
                      <wp:positionV relativeFrom="paragraph">
                        <wp:posOffset>1062279</wp:posOffset>
                      </wp:positionV>
                      <wp:extent cx="266131" cy="0"/>
                      <wp:effectExtent l="0" t="76200" r="19685" b="114300"/>
                      <wp:wrapNone/>
                      <wp:docPr id="8" name="Прямая со стрелкой 8"/>
                      <wp:cNvGraphicFramePr/>
                      <a:graphic xmlns:a="http://schemas.openxmlformats.org/drawingml/2006/main">
                        <a:graphicData uri="http://schemas.microsoft.com/office/word/2010/wordprocessingShape">
                          <wps:wsp>
                            <wps:cNvCnPr/>
                            <wps:spPr>
                              <a:xfrm>
                                <a:off x="0" y="0"/>
                                <a:ext cx="26613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03F51BA" id="Прямая со стрелкой 8" o:spid="_x0000_s1026" type="#_x0000_t32" style="position:absolute;margin-left:-5.25pt;margin-top:83.65pt;width:20.95pt;height:0;z-index:48760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" strokecolor="black [3040]">
                      <v:stroke endarrow="open"/>
                    </v:shape>
                  </w:pict>
                </mc:Fallback>
              </mc:AlternateContent>
            </w:r>
          </w:p>
        </w:tc>
        <w:tc>
          <w:tcPr>
            <w:tcW w:w="2943" w:type="dxa"/>
            <w:tcBorders>
              <w:left w:val="single" w:sz="4" w:space="0" w:color="auto"/>
            </w:tcBorders>
          </w:tcPr>
          <w:p w14:paraId="25F452F4" w14:textId="77777777" w:rsidR="009A030D" w:rsidRPr="00AC302D" w:rsidRDefault="009A030D" w:rsidP="00984DD3">
            <w:pPr>
              <w:tabs>
                <w:tab w:val="left" w:pos="1080"/>
              </w:tabs>
              <w:spacing w:line="360" w:lineRule="auto"/>
              <w:jc w:val="center"/>
              <w:rPr>
                <w:sz w:val="24"/>
                <w:szCs w:val="24"/>
              </w:rPr>
            </w:pPr>
            <w:r w:rsidRPr="00AC302D">
              <w:rPr>
                <w:sz w:val="24"/>
                <w:szCs w:val="24"/>
              </w:rPr>
              <w:t>ІІІ етап</w:t>
            </w:r>
          </w:p>
          <w:p w14:paraId="291F2F89" w14:textId="77777777" w:rsidR="009A030D" w:rsidRPr="00AC302D" w:rsidRDefault="009A030D" w:rsidP="00984DD3">
            <w:pPr>
              <w:tabs>
                <w:tab w:val="left" w:pos="1080"/>
              </w:tabs>
              <w:spacing w:line="360" w:lineRule="auto"/>
              <w:jc w:val="center"/>
              <w:rPr>
                <w:sz w:val="24"/>
                <w:szCs w:val="24"/>
                <w:lang w:eastAsia="ru-RU"/>
              </w:rPr>
            </w:pPr>
            <w:r w:rsidRPr="00AC302D">
              <w:rPr>
                <w:sz w:val="24"/>
                <w:szCs w:val="24"/>
              </w:rPr>
              <w:t>На підставі підсумкових даних формування фінансової звітності</w:t>
            </w:r>
          </w:p>
        </w:tc>
      </w:tr>
    </w:tbl>
    <w:p w14:paraId="49B143AA" w14:textId="77777777" w:rsidR="009A030D" w:rsidRPr="00AC302D" w:rsidRDefault="004D6DC8" w:rsidP="004D6DC8">
      <w:pPr>
        <w:shd w:val="clear" w:color="auto" w:fill="FFFFFF"/>
        <w:tabs>
          <w:tab w:val="left" w:pos="1080"/>
        </w:tabs>
        <w:spacing w:before="120" w:line="360" w:lineRule="auto"/>
        <w:jc w:val="center"/>
        <w:rPr>
          <w:sz w:val="28"/>
          <w:szCs w:val="28"/>
          <w:lang w:eastAsia="ru-RU"/>
        </w:rPr>
      </w:pPr>
      <w:r w:rsidRPr="00AC302D">
        <w:rPr>
          <w:sz w:val="28"/>
          <w:szCs w:val="28"/>
        </w:rPr>
        <w:t xml:space="preserve">Рис. </w:t>
      </w:r>
      <w:r w:rsidR="005A565C">
        <w:rPr>
          <w:sz w:val="28"/>
          <w:szCs w:val="28"/>
        </w:rPr>
        <w:t>1.</w:t>
      </w:r>
      <w:r w:rsidRPr="00AC302D">
        <w:rPr>
          <w:sz w:val="28"/>
          <w:szCs w:val="28"/>
        </w:rPr>
        <w:t xml:space="preserve">2. Візуалізація етапів обліку грошових коштів </w:t>
      </w:r>
      <w:r w:rsidRPr="00AC302D">
        <w:rPr>
          <w:sz w:val="28"/>
          <w:szCs w:val="28"/>
          <w:lang w:eastAsia="ru-RU"/>
        </w:rPr>
        <w:t>[</w:t>
      </w:r>
      <w:r w:rsidRPr="00AC302D">
        <w:rPr>
          <w:sz w:val="28"/>
          <w:szCs w:val="28"/>
          <w:lang w:eastAsia="uk-UA"/>
        </w:rPr>
        <w:t>2</w:t>
      </w:r>
      <w:r w:rsidR="006159CB" w:rsidRPr="00AC302D">
        <w:rPr>
          <w:sz w:val="28"/>
          <w:szCs w:val="28"/>
          <w:lang w:eastAsia="uk-UA"/>
        </w:rPr>
        <w:t>4</w:t>
      </w:r>
      <w:r w:rsidRPr="00AC302D">
        <w:rPr>
          <w:sz w:val="28"/>
          <w:szCs w:val="28"/>
          <w:lang w:eastAsia="uk-UA"/>
        </w:rPr>
        <w:t>, с. 37</w:t>
      </w:r>
      <w:r w:rsidRPr="00AC302D">
        <w:rPr>
          <w:sz w:val="28"/>
          <w:szCs w:val="28"/>
          <w:lang w:eastAsia="ru-RU"/>
        </w:rPr>
        <w:t>]</w:t>
      </w:r>
    </w:p>
    <w:p w14:paraId="307DAC9F" w14:textId="77777777" w:rsidR="009A030D" w:rsidRPr="00AC302D" w:rsidRDefault="009A030D" w:rsidP="0068389C">
      <w:pPr>
        <w:shd w:val="clear" w:color="auto" w:fill="FFFFFF"/>
        <w:tabs>
          <w:tab w:val="left" w:pos="1080"/>
        </w:tabs>
        <w:spacing w:line="360" w:lineRule="auto"/>
        <w:ind w:firstLine="720"/>
        <w:jc w:val="both"/>
        <w:rPr>
          <w:sz w:val="28"/>
          <w:szCs w:val="28"/>
          <w:lang w:eastAsia="ru-RU"/>
        </w:rPr>
      </w:pPr>
    </w:p>
    <w:p w14:paraId="60541DC3" w14:textId="77777777" w:rsidR="00F5426B" w:rsidRPr="00AC302D" w:rsidRDefault="00EC2162" w:rsidP="0068389C">
      <w:pPr>
        <w:shd w:val="clear" w:color="auto" w:fill="FFFFFF"/>
        <w:tabs>
          <w:tab w:val="left" w:pos="1080"/>
        </w:tabs>
        <w:spacing w:line="360" w:lineRule="auto"/>
        <w:ind w:firstLine="720"/>
        <w:jc w:val="both"/>
        <w:rPr>
          <w:sz w:val="28"/>
          <w:szCs w:val="28"/>
          <w:lang w:eastAsia="ru-RU"/>
        </w:rPr>
      </w:pPr>
      <w:r w:rsidRPr="00AC302D">
        <w:rPr>
          <w:spacing w:val="-2"/>
          <w:sz w:val="28"/>
          <w:szCs w:val="28"/>
          <w:shd w:val="clear" w:color="auto" w:fill="FFFFFF"/>
        </w:rPr>
        <w:t xml:space="preserve">Касові операції </w:t>
      </w:r>
      <w:r w:rsidR="00173095" w:rsidRPr="00AC302D">
        <w:rPr>
          <w:spacing w:val="-2"/>
          <w:sz w:val="28"/>
          <w:szCs w:val="28"/>
          <w:shd w:val="clear" w:color="auto" w:fill="FFFFFF"/>
        </w:rPr>
        <w:t>–</w:t>
      </w:r>
      <w:r w:rsidRPr="00AC302D">
        <w:rPr>
          <w:spacing w:val="-2"/>
          <w:sz w:val="28"/>
          <w:szCs w:val="28"/>
          <w:shd w:val="clear" w:color="auto" w:fill="FFFFFF"/>
        </w:rPr>
        <w:t xml:space="preserve"> операції суб'єктів господарювання між собою та з фізичними особами, пов'язані з прийманням і видачею готівки під час проведення розрахунків </w:t>
      </w:r>
      <w:r w:rsidRPr="00AC302D">
        <w:rPr>
          <w:sz w:val="28"/>
          <w:szCs w:val="28"/>
          <w:shd w:val="clear" w:color="auto" w:fill="FFFFFF"/>
        </w:rPr>
        <w:t xml:space="preserve">через касу з відображенням цих операцій у відповідних книгах обліку </w:t>
      </w:r>
      <w:r w:rsidRPr="00AC302D">
        <w:rPr>
          <w:sz w:val="28"/>
          <w:szCs w:val="28"/>
          <w:lang w:eastAsia="ru-RU"/>
        </w:rPr>
        <w:t>[</w:t>
      </w:r>
      <w:r w:rsidRPr="00AC302D">
        <w:rPr>
          <w:sz w:val="28"/>
          <w:szCs w:val="28"/>
          <w:lang w:eastAsia="uk-UA"/>
        </w:rPr>
        <w:t>25</w:t>
      </w:r>
      <w:r w:rsidRPr="00AC302D">
        <w:rPr>
          <w:sz w:val="28"/>
          <w:szCs w:val="28"/>
          <w:lang w:eastAsia="ru-RU"/>
        </w:rPr>
        <w:t>].</w:t>
      </w:r>
    </w:p>
    <w:p w14:paraId="16069F0E" w14:textId="77777777" w:rsidR="00F5426B" w:rsidRPr="00AC302D" w:rsidRDefault="00F5426B" w:rsidP="0068389C">
      <w:pPr>
        <w:tabs>
          <w:tab w:val="left" w:pos="1080"/>
        </w:tabs>
        <w:spacing w:line="360" w:lineRule="auto"/>
        <w:ind w:firstLine="720"/>
        <w:jc w:val="both"/>
        <w:rPr>
          <w:sz w:val="28"/>
          <w:szCs w:val="28"/>
          <w:lang w:eastAsia="ru-RU"/>
        </w:rPr>
      </w:pPr>
      <w:r w:rsidRPr="00AC302D">
        <w:rPr>
          <w:sz w:val="28"/>
          <w:szCs w:val="28"/>
          <w:lang w:eastAsia="ru-RU"/>
        </w:rPr>
        <w:t>Законодавство зобов’язує підприємства зберігати вільні грошові кошти в установах банків і дозволяє мати в своїй касі готівку в межах лімітів. Каса підприємства є приміщенням або місцем здійснення готівкових розрахунків, а також приймання, видачі, зберігання готівкових коштів, інших цінностей, касових документів</w:t>
      </w:r>
      <w:r w:rsidR="002D1D1A" w:rsidRPr="00AC302D">
        <w:rPr>
          <w:sz w:val="28"/>
          <w:szCs w:val="28"/>
          <w:lang w:eastAsia="ru-RU"/>
        </w:rPr>
        <w:t xml:space="preserve"> [</w:t>
      </w:r>
      <w:r w:rsidR="002D1D1A" w:rsidRPr="00AC302D">
        <w:rPr>
          <w:sz w:val="28"/>
          <w:szCs w:val="28"/>
          <w:lang w:eastAsia="uk-UA"/>
        </w:rPr>
        <w:t>26, с. 12</w:t>
      </w:r>
      <w:r w:rsidR="002D1D1A" w:rsidRPr="00AC302D">
        <w:rPr>
          <w:sz w:val="28"/>
          <w:szCs w:val="28"/>
          <w:lang w:eastAsia="ru-RU"/>
        </w:rPr>
        <w:t>]</w:t>
      </w:r>
      <w:r w:rsidRPr="00AC302D">
        <w:rPr>
          <w:sz w:val="28"/>
          <w:szCs w:val="28"/>
          <w:lang w:eastAsia="ru-RU"/>
        </w:rPr>
        <w:t>.</w:t>
      </w:r>
    </w:p>
    <w:p w14:paraId="17108E11" w14:textId="77777777" w:rsidR="006F3EE0" w:rsidRPr="006F3EE0" w:rsidRDefault="006F3EE0" w:rsidP="0068389C">
      <w:pPr>
        <w:widowControl/>
        <w:shd w:val="clear" w:color="auto" w:fill="FFFFFF"/>
        <w:autoSpaceDE/>
        <w:autoSpaceDN/>
        <w:spacing w:line="360" w:lineRule="auto"/>
        <w:ind w:firstLine="720"/>
        <w:jc w:val="both"/>
        <w:rPr>
          <w:sz w:val="28"/>
          <w:szCs w:val="28"/>
          <w:lang w:eastAsia="ru-RU"/>
        </w:rPr>
      </w:pPr>
      <w:r w:rsidRPr="00AC302D">
        <w:rPr>
          <w:sz w:val="28"/>
          <w:szCs w:val="28"/>
          <w:lang w:eastAsia="ru-RU"/>
        </w:rPr>
        <w:t>Підприємства</w:t>
      </w:r>
      <w:r w:rsidRPr="006F3EE0">
        <w:rPr>
          <w:sz w:val="28"/>
          <w:szCs w:val="28"/>
          <w:lang w:eastAsia="ru-RU"/>
        </w:rPr>
        <w:t>, які відкрили рахунки в банках і зберігають на цих рахунках свої кошти, здійснюють розрахунки за своїми грошовими зобов'язаннями, що виникають у господарських відносинах, у безготівковій формі, а також у готівковій формі з дотриманням обмежень та в порядку</w:t>
      </w:r>
      <w:r w:rsidR="00507C30" w:rsidRPr="00AC302D">
        <w:rPr>
          <w:sz w:val="28"/>
          <w:szCs w:val="28"/>
          <w:lang w:eastAsia="ru-RU"/>
        </w:rPr>
        <w:t xml:space="preserve"> згідно </w:t>
      </w:r>
      <w:r w:rsidRPr="006F3EE0">
        <w:rPr>
          <w:sz w:val="28"/>
          <w:szCs w:val="28"/>
          <w:lang w:eastAsia="ru-RU"/>
        </w:rPr>
        <w:t>законодавств</w:t>
      </w:r>
      <w:r w:rsidR="00507C30" w:rsidRPr="00AC302D">
        <w:rPr>
          <w:sz w:val="28"/>
          <w:szCs w:val="28"/>
          <w:lang w:eastAsia="ru-RU"/>
        </w:rPr>
        <w:t>а</w:t>
      </w:r>
      <w:r w:rsidRPr="006F3EE0">
        <w:rPr>
          <w:sz w:val="28"/>
          <w:szCs w:val="28"/>
          <w:lang w:eastAsia="ru-RU"/>
        </w:rPr>
        <w:t xml:space="preserve"> України</w:t>
      </w:r>
      <w:r w:rsidRPr="00AC302D">
        <w:rPr>
          <w:sz w:val="28"/>
          <w:szCs w:val="28"/>
          <w:lang w:eastAsia="ru-RU"/>
        </w:rPr>
        <w:t xml:space="preserve"> [</w:t>
      </w:r>
      <w:r w:rsidRPr="00AC302D">
        <w:rPr>
          <w:sz w:val="28"/>
          <w:szCs w:val="28"/>
          <w:lang w:eastAsia="uk-UA"/>
        </w:rPr>
        <w:t>25</w:t>
      </w:r>
      <w:r w:rsidRPr="00AC302D">
        <w:rPr>
          <w:sz w:val="28"/>
          <w:szCs w:val="28"/>
          <w:lang w:eastAsia="ru-RU"/>
        </w:rPr>
        <w:t>]</w:t>
      </w:r>
      <w:r w:rsidRPr="006F3EE0">
        <w:rPr>
          <w:sz w:val="28"/>
          <w:szCs w:val="28"/>
          <w:lang w:eastAsia="ru-RU"/>
        </w:rPr>
        <w:t>.</w:t>
      </w:r>
    </w:p>
    <w:p w14:paraId="7126DB91" w14:textId="77777777" w:rsidR="006F3EE0" w:rsidRPr="006F3EE0" w:rsidRDefault="006F3EE0" w:rsidP="0068389C">
      <w:pPr>
        <w:widowControl/>
        <w:shd w:val="clear" w:color="auto" w:fill="FFFFFF"/>
        <w:autoSpaceDE/>
        <w:autoSpaceDN/>
        <w:spacing w:line="360" w:lineRule="auto"/>
        <w:ind w:firstLine="720"/>
        <w:jc w:val="both"/>
        <w:rPr>
          <w:sz w:val="28"/>
          <w:szCs w:val="28"/>
          <w:lang w:eastAsia="ru-RU"/>
        </w:rPr>
      </w:pPr>
      <w:bookmarkStart w:id="1" w:name="n49"/>
      <w:bookmarkEnd w:id="1"/>
      <w:r w:rsidRPr="00AC302D">
        <w:rPr>
          <w:sz w:val="28"/>
          <w:szCs w:val="28"/>
          <w:lang w:eastAsia="ru-RU"/>
        </w:rPr>
        <w:lastRenderedPageBreak/>
        <w:t xml:space="preserve">Підприємства </w:t>
      </w:r>
      <w:r w:rsidRPr="006F3EE0">
        <w:rPr>
          <w:sz w:val="28"/>
          <w:szCs w:val="28"/>
          <w:lang w:eastAsia="ru-RU"/>
        </w:rPr>
        <w:t>здійснюють розрахунки готівкою між собою і з фізичними особами через касу як коштами, одержаними як готівкова виручка, так і коштами, одержаними у надавачів платіжних послуг. Такі розрахунки проводяться також шляхом внесення готівки до надавачів платіжних послуг для подальшого переказу коштів на рахунки суб’єктів господарювання</w:t>
      </w:r>
      <w:r w:rsidRPr="00AC302D">
        <w:rPr>
          <w:sz w:val="28"/>
          <w:szCs w:val="28"/>
          <w:lang w:eastAsia="ru-RU"/>
        </w:rPr>
        <w:t xml:space="preserve"> [</w:t>
      </w:r>
      <w:r w:rsidRPr="00AC302D">
        <w:rPr>
          <w:sz w:val="28"/>
          <w:szCs w:val="28"/>
          <w:lang w:eastAsia="uk-UA"/>
        </w:rPr>
        <w:t>25</w:t>
      </w:r>
      <w:r w:rsidRPr="00AC302D">
        <w:rPr>
          <w:sz w:val="28"/>
          <w:szCs w:val="28"/>
          <w:lang w:eastAsia="ru-RU"/>
        </w:rPr>
        <w:t>]</w:t>
      </w:r>
      <w:r w:rsidRPr="006F3EE0">
        <w:rPr>
          <w:sz w:val="28"/>
          <w:szCs w:val="28"/>
          <w:lang w:eastAsia="ru-RU"/>
        </w:rPr>
        <w:t>.</w:t>
      </w:r>
    </w:p>
    <w:p w14:paraId="7AC24F1F" w14:textId="77777777" w:rsidR="006F3EE0" w:rsidRPr="006F3EE0" w:rsidRDefault="006F3EE0" w:rsidP="0068389C">
      <w:pPr>
        <w:widowControl/>
        <w:shd w:val="clear" w:color="auto" w:fill="FFFFFF"/>
        <w:autoSpaceDE/>
        <w:autoSpaceDN/>
        <w:spacing w:line="360" w:lineRule="auto"/>
        <w:ind w:firstLine="720"/>
        <w:jc w:val="both"/>
        <w:rPr>
          <w:sz w:val="28"/>
          <w:szCs w:val="28"/>
          <w:lang w:eastAsia="ru-RU"/>
        </w:rPr>
      </w:pPr>
      <w:bookmarkStart w:id="2" w:name="n382"/>
      <w:bookmarkStart w:id="3" w:name="n51"/>
      <w:bookmarkEnd w:id="2"/>
      <w:bookmarkEnd w:id="3"/>
      <w:r w:rsidRPr="00AC302D">
        <w:rPr>
          <w:sz w:val="28"/>
          <w:szCs w:val="28"/>
          <w:lang w:eastAsia="ru-RU"/>
        </w:rPr>
        <w:t xml:space="preserve">Підприємства </w:t>
      </w:r>
      <w:r w:rsidRPr="006F3EE0">
        <w:rPr>
          <w:sz w:val="28"/>
          <w:szCs w:val="28"/>
          <w:lang w:eastAsia="ru-RU"/>
        </w:rPr>
        <w:t>право здійснювати розрахунки готівкою протягом одного дня за одним або кількома платіжними документами:</w:t>
      </w:r>
    </w:p>
    <w:p w14:paraId="0B624570" w14:textId="77777777" w:rsidR="006F3EE0" w:rsidRPr="006F3EE0" w:rsidRDefault="006F3EE0" w:rsidP="0068389C">
      <w:pPr>
        <w:widowControl/>
        <w:shd w:val="clear" w:color="auto" w:fill="FFFFFF"/>
        <w:autoSpaceDE/>
        <w:autoSpaceDN/>
        <w:spacing w:line="360" w:lineRule="auto"/>
        <w:ind w:firstLine="720"/>
        <w:jc w:val="both"/>
        <w:rPr>
          <w:sz w:val="28"/>
          <w:szCs w:val="28"/>
          <w:lang w:eastAsia="ru-RU"/>
        </w:rPr>
      </w:pPr>
      <w:bookmarkStart w:id="4" w:name="n52"/>
      <w:bookmarkEnd w:id="4"/>
      <w:r w:rsidRPr="006F3EE0">
        <w:rPr>
          <w:sz w:val="28"/>
          <w:szCs w:val="28"/>
          <w:lang w:eastAsia="ru-RU"/>
        </w:rPr>
        <w:t xml:space="preserve">1) між собою </w:t>
      </w:r>
      <w:r w:rsidR="007F0672" w:rsidRPr="00AC302D">
        <w:rPr>
          <w:sz w:val="28"/>
          <w:szCs w:val="28"/>
          <w:lang w:eastAsia="ru-RU"/>
        </w:rPr>
        <w:t>–</w:t>
      </w:r>
      <w:r w:rsidRPr="006F3EE0">
        <w:rPr>
          <w:sz w:val="28"/>
          <w:szCs w:val="28"/>
          <w:lang w:eastAsia="ru-RU"/>
        </w:rPr>
        <w:t xml:space="preserve"> у розмірі до 10000 (десяти тисяч) гривень включно;</w:t>
      </w:r>
    </w:p>
    <w:p w14:paraId="540E7FD3" w14:textId="77777777" w:rsidR="006F3EE0" w:rsidRPr="006F3EE0" w:rsidRDefault="006F3EE0" w:rsidP="0068389C">
      <w:pPr>
        <w:widowControl/>
        <w:shd w:val="clear" w:color="auto" w:fill="FFFFFF"/>
        <w:autoSpaceDE/>
        <w:autoSpaceDN/>
        <w:spacing w:line="360" w:lineRule="auto"/>
        <w:ind w:firstLine="720"/>
        <w:jc w:val="both"/>
        <w:rPr>
          <w:sz w:val="28"/>
          <w:szCs w:val="28"/>
          <w:lang w:eastAsia="ru-RU"/>
        </w:rPr>
      </w:pPr>
      <w:bookmarkStart w:id="5" w:name="n53"/>
      <w:bookmarkEnd w:id="5"/>
      <w:r w:rsidRPr="006F3EE0">
        <w:rPr>
          <w:sz w:val="28"/>
          <w:szCs w:val="28"/>
          <w:lang w:eastAsia="ru-RU"/>
        </w:rPr>
        <w:t xml:space="preserve">2) з фізичними особами </w:t>
      </w:r>
      <w:r w:rsidR="007F0672" w:rsidRPr="00AC302D">
        <w:rPr>
          <w:sz w:val="28"/>
          <w:szCs w:val="28"/>
          <w:lang w:eastAsia="ru-RU"/>
        </w:rPr>
        <w:t>–</w:t>
      </w:r>
      <w:r w:rsidRPr="006F3EE0">
        <w:rPr>
          <w:sz w:val="28"/>
          <w:szCs w:val="28"/>
          <w:lang w:eastAsia="ru-RU"/>
        </w:rPr>
        <w:t xml:space="preserve"> у розмірі до 50000 (п'ятдесяти тисяч) гривень включно</w:t>
      </w:r>
      <w:r w:rsidRPr="00AC302D">
        <w:rPr>
          <w:sz w:val="28"/>
          <w:szCs w:val="28"/>
          <w:lang w:eastAsia="ru-RU"/>
        </w:rPr>
        <w:t xml:space="preserve"> [</w:t>
      </w:r>
      <w:r w:rsidRPr="00AC302D">
        <w:rPr>
          <w:sz w:val="28"/>
          <w:szCs w:val="28"/>
          <w:lang w:eastAsia="uk-UA"/>
        </w:rPr>
        <w:t>25</w:t>
      </w:r>
      <w:r w:rsidRPr="00AC302D">
        <w:rPr>
          <w:sz w:val="28"/>
          <w:szCs w:val="28"/>
          <w:lang w:eastAsia="ru-RU"/>
        </w:rPr>
        <w:t>]</w:t>
      </w:r>
      <w:r w:rsidRPr="006F3EE0">
        <w:rPr>
          <w:sz w:val="28"/>
          <w:szCs w:val="28"/>
          <w:lang w:eastAsia="ru-RU"/>
        </w:rPr>
        <w:t>.</w:t>
      </w:r>
    </w:p>
    <w:p w14:paraId="4B4AACF3" w14:textId="77777777" w:rsidR="00F5426B" w:rsidRPr="00AC302D" w:rsidRDefault="00F5426B" w:rsidP="0068389C">
      <w:pPr>
        <w:tabs>
          <w:tab w:val="left" w:pos="1080"/>
        </w:tabs>
        <w:spacing w:line="360" w:lineRule="auto"/>
        <w:ind w:firstLine="720"/>
        <w:jc w:val="both"/>
        <w:rPr>
          <w:sz w:val="28"/>
          <w:szCs w:val="28"/>
          <w:lang w:eastAsia="ru-RU"/>
        </w:rPr>
      </w:pPr>
      <w:r w:rsidRPr="00AC302D">
        <w:rPr>
          <w:sz w:val="28"/>
          <w:szCs w:val="28"/>
          <w:lang w:eastAsia="ru-RU"/>
        </w:rPr>
        <w:t>З метою прискорення обігу готівкових коштів і своєчасного їх надходження до банків, в яких відкриті рахунки цих підприємств, установлюються ліміти каси та строки здавання готівкової виручки. В позаробочий час підприємства у своїх касах можуть мати готівку лише в межах, що не перевищують установлений ліміт каси</w:t>
      </w:r>
      <w:r w:rsidR="002D1D1A" w:rsidRPr="00AC302D">
        <w:rPr>
          <w:sz w:val="28"/>
          <w:szCs w:val="28"/>
          <w:lang w:eastAsia="ru-RU"/>
        </w:rPr>
        <w:t xml:space="preserve"> [</w:t>
      </w:r>
      <w:r w:rsidR="002D1D1A" w:rsidRPr="00AC302D">
        <w:rPr>
          <w:sz w:val="28"/>
          <w:szCs w:val="28"/>
          <w:lang w:eastAsia="uk-UA"/>
        </w:rPr>
        <w:t>26, с. 13</w:t>
      </w:r>
      <w:r w:rsidR="002D1D1A" w:rsidRPr="00AC302D">
        <w:rPr>
          <w:sz w:val="28"/>
          <w:szCs w:val="28"/>
          <w:lang w:eastAsia="ru-RU"/>
        </w:rPr>
        <w:t>]</w:t>
      </w:r>
      <w:r w:rsidRPr="00AC302D">
        <w:rPr>
          <w:sz w:val="28"/>
          <w:szCs w:val="28"/>
          <w:lang w:eastAsia="ru-RU"/>
        </w:rPr>
        <w:t>.</w:t>
      </w:r>
    </w:p>
    <w:p w14:paraId="0AD9C451" w14:textId="77777777" w:rsidR="00F5426B" w:rsidRPr="00AC302D" w:rsidRDefault="00F5426B" w:rsidP="0068389C">
      <w:pPr>
        <w:tabs>
          <w:tab w:val="left" w:pos="1080"/>
        </w:tabs>
        <w:spacing w:line="360" w:lineRule="auto"/>
        <w:ind w:firstLine="720"/>
        <w:jc w:val="both"/>
        <w:rPr>
          <w:sz w:val="28"/>
          <w:szCs w:val="28"/>
          <w:lang w:eastAsia="ru-RU"/>
        </w:rPr>
      </w:pPr>
      <w:r w:rsidRPr="00AC302D">
        <w:rPr>
          <w:sz w:val="28"/>
          <w:szCs w:val="28"/>
          <w:lang w:eastAsia="ru-RU"/>
        </w:rPr>
        <w:t>Підприємство може використовувати готівкові кошти на такі цілі:</w:t>
      </w:r>
    </w:p>
    <w:p w14:paraId="5F4D0954" w14:textId="77777777" w:rsidR="00F5426B" w:rsidRPr="00AC302D" w:rsidRDefault="00F5426B" w:rsidP="000A5B8A">
      <w:pPr>
        <w:widowControl/>
        <w:numPr>
          <w:ilvl w:val="0"/>
          <w:numId w:val="13"/>
        </w:numPr>
        <w:tabs>
          <w:tab w:val="left" w:pos="1080"/>
        </w:tabs>
        <w:autoSpaceDE/>
        <w:autoSpaceDN/>
        <w:spacing w:line="360" w:lineRule="auto"/>
        <w:ind w:left="0" w:firstLine="720"/>
        <w:jc w:val="both"/>
        <w:rPr>
          <w:sz w:val="28"/>
          <w:szCs w:val="28"/>
          <w:lang w:eastAsia="ru-RU"/>
        </w:rPr>
      </w:pPr>
      <w:r w:rsidRPr="00AC302D">
        <w:rPr>
          <w:sz w:val="28"/>
          <w:szCs w:val="28"/>
          <w:lang w:eastAsia="ru-RU"/>
        </w:rPr>
        <w:t>для виплати сум, які належать до фонду оплати праці, а також пенсій, стипендій, дивідендів;</w:t>
      </w:r>
    </w:p>
    <w:p w14:paraId="296BB44F" w14:textId="77777777" w:rsidR="00F5426B" w:rsidRPr="00AC302D" w:rsidRDefault="00F5426B" w:rsidP="000A5B8A">
      <w:pPr>
        <w:widowControl/>
        <w:numPr>
          <w:ilvl w:val="0"/>
          <w:numId w:val="13"/>
        </w:numPr>
        <w:tabs>
          <w:tab w:val="left" w:pos="1080"/>
        </w:tabs>
        <w:autoSpaceDE/>
        <w:autoSpaceDN/>
        <w:spacing w:line="360" w:lineRule="auto"/>
        <w:ind w:left="0" w:firstLine="720"/>
        <w:jc w:val="both"/>
        <w:rPr>
          <w:sz w:val="28"/>
          <w:szCs w:val="28"/>
          <w:lang w:eastAsia="ru-RU"/>
        </w:rPr>
      </w:pPr>
      <w:r w:rsidRPr="00AC302D">
        <w:rPr>
          <w:sz w:val="28"/>
          <w:szCs w:val="28"/>
          <w:lang w:eastAsia="ru-RU"/>
        </w:rPr>
        <w:t>для видачі під звіт або на відрядження.</w:t>
      </w:r>
    </w:p>
    <w:p w14:paraId="23F0F78B" w14:textId="77777777" w:rsidR="00F5426B" w:rsidRPr="00AC302D" w:rsidRDefault="00F5426B" w:rsidP="0068389C">
      <w:pPr>
        <w:tabs>
          <w:tab w:val="left" w:pos="1080"/>
        </w:tabs>
        <w:spacing w:line="360" w:lineRule="auto"/>
        <w:ind w:firstLine="720"/>
        <w:jc w:val="both"/>
        <w:rPr>
          <w:sz w:val="28"/>
          <w:szCs w:val="28"/>
          <w:lang w:eastAsia="ru-RU"/>
        </w:rPr>
      </w:pPr>
      <w:r w:rsidRPr="00AC302D">
        <w:rPr>
          <w:spacing w:val="-2"/>
          <w:sz w:val="28"/>
          <w:szCs w:val="28"/>
          <w:lang w:eastAsia="ru-RU"/>
        </w:rPr>
        <w:t xml:space="preserve">Залежно від обсягів та специфіки діяльності підприємством визначаються і встановлюються, за погодженням з відповідним банком, у якому відкрито рахунок підприємства, строк здавання готівки та розрахунок ліміту каси. Якщо підприємство має відокремлені підрозділи, то для кожного з них складається окремий розрахунок встановлення ліміту залишку готівки в касі. Визначений ліміт каси затверджується </w:t>
      </w:r>
      <w:r w:rsidRPr="00AC302D">
        <w:rPr>
          <w:sz w:val="28"/>
          <w:szCs w:val="28"/>
          <w:lang w:eastAsia="ru-RU"/>
        </w:rPr>
        <w:t>наказом підприємства, а для відокремлених підрозділів встановлюється і доводиться до їх відома внутрішнім наказом підприємства</w:t>
      </w:r>
      <w:r w:rsidR="002D1D1A" w:rsidRPr="00AC302D">
        <w:rPr>
          <w:sz w:val="28"/>
          <w:szCs w:val="28"/>
          <w:lang w:eastAsia="ru-RU"/>
        </w:rPr>
        <w:t xml:space="preserve"> [</w:t>
      </w:r>
      <w:r w:rsidR="002D1D1A" w:rsidRPr="00AC302D">
        <w:rPr>
          <w:sz w:val="28"/>
          <w:szCs w:val="28"/>
          <w:lang w:eastAsia="uk-UA"/>
        </w:rPr>
        <w:t>26, с. 13</w:t>
      </w:r>
      <w:r w:rsidR="002D1D1A" w:rsidRPr="00AC302D">
        <w:rPr>
          <w:sz w:val="28"/>
          <w:szCs w:val="28"/>
          <w:lang w:eastAsia="ru-RU"/>
        </w:rPr>
        <w:t>]</w:t>
      </w:r>
      <w:r w:rsidRPr="00AC302D">
        <w:rPr>
          <w:sz w:val="28"/>
          <w:szCs w:val="28"/>
          <w:lang w:eastAsia="ru-RU"/>
        </w:rPr>
        <w:t>.</w:t>
      </w:r>
    </w:p>
    <w:p w14:paraId="6E5555DA" w14:textId="77777777" w:rsidR="00952EDC" w:rsidRPr="00795B00" w:rsidRDefault="00A119EB" w:rsidP="0068389C">
      <w:pPr>
        <w:tabs>
          <w:tab w:val="left" w:pos="1080"/>
        </w:tabs>
        <w:spacing w:line="360" w:lineRule="auto"/>
        <w:ind w:firstLine="720"/>
        <w:jc w:val="both"/>
        <w:rPr>
          <w:rStyle w:val="vkekvd"/>
          <w:spacing w:val="-2"/>
          <w:sz w:val="28"/>
          <w:szCs w:val="28"/>
          <w:shd w:val="clear" w:color="auto" w:fill="FFFFFF"/>
        </w:rPr>
      </w:pPr>
      <w:r w:rsidRPr="00795B00">
        <w:rPr>
          <w:spacing w:val="-2"/>
          <w:sz w:val="28"/>
          <w:szCs w:val="28"/>
          <w:shd w:val="clear" w:color="auto" w:fill="FFFFFF"/>
        </w:rPr>
        <w:t>П</w:t>
      </w:r>
      <w:r w:rsidR="00207422" w:rsidRPr="00795B00">
        <w:rPr>
          <w:spacing w:val="-2"/>
          <w:sz w:val="28"/>
          <w:szCs w:val="28"/>
          <w:shd w:val="clear" w:color="auto" w:fill="FFFFFF"/>
        </w:rPr>
        <w:t>ідприємства мають право зберігати у своїй касі готівку, одержану в банку для виплат, що належать до фонду оплати праці, а також пенсій, стипендій, дивідендів (доходу) понад установлений ліміт каси протягом п'яти робочих днів, уключаючи день одержання готівки в банку (</w:t>
      </w:r>
      <w:r w:rsidR="00952EDC" w:rsidRPr="00795B00">
        <w:rPr>
          <w:spacing w:val="-2"/>
          <w:sz w:val="28"/>
          <w:szCs w:val="28"/>
          <w:shd w:val="clear" w:color="auto" w:fill="FFFFFF"/>
        </w:rPr>
        <w:t>Положення № 148</w:t>
      </w:r>
      <w:r w:rsidR="00207422" w:rsidRPr="00795B00">
        <w:rPr>
          <w:spacing w:val="-2"/>
          <w:sz w:val="28"/>
          <w:szCs w:val="28"/>
          <w:shd w:val="clear" w:color="auto" w:fill="FFFFFF"/>
        </w:rPr>
        <w:t xml:space="preserve">, </w:t>
      </w:r>
      <w:r w:rsidR="00952EDC" w:rsidRPr="00795B00">
        <w:rPr>
          <w:spacing w:val="-2"/>
          <w:sz w:val="28"/>
          <w:szCs w:val="28"/>
          <w:shd w:val="clear" w:color="auto" w:fill="FFFFFF"/>
        </w:rPr>
        <w:t xml:space="preserve">пункт 18) </w:t>
      </w:r>
      <w:r w:rsidR="00207422" w:rsidRPr="00795B00">
        <w:rPr>
          <w:spacing w:val="-2"/>
          <w:sz w:val="28"/>
          <w:szCs w:val="28"/>
          <w:lang w:eastAsia="ru-RU"/>
        </w:rPr>
        <w:t>[</w:t>
      </w:r>
      <w:r w:rsidR="00207422" w:rsidRPr="00795B00">
        <w:rPr>
          <w:spacing w:val="-2"/>
          <w:sz w:val="28"/>
          <w:szCs w:val="28"/>
          <w:lang w:eastAsia="uk-UA"/>
        </w:rPr>
        <w:t>25</w:t>
      </w:r>
      <w:r w:rsidR="00207422" w:rsidRPr="00795B00">
        <w:rPr>
          <w:spacing w:val="-2"/>
          <w:sz w:val="28"/>
          <w:szCs w:val="28"/>
          <w:lang w:eastAsia="ru-RU"/>
        </w:rPr>
        <w:t>]</w:t>
      </w:r>
      <w:r w:rsidR="00952EDC" w:rsidRPr="00795B00">
        <w:rPr>
          <w:spacing w:val="-2"/>
          <w:sz w:val="28"/>
          <w:szCs w:val="28"/>
          <w:shd w:val="clear" w:color="auto" w:fill="FFFFFF"/>
        </w:rPr>
        <w:t>.</w:t>
      </w:r>
      <w:r w:rsidR="00952EDC" w:rsidRPr="00795B00">
        <w:rPr>
          <w:rStyle w:val="vkekvd"/>
          <w:spacing w:val="-2"/>
          <w:sz w:val="28"/>
          <w:szCs w:val="28"/>
          <w:shd w:val="clear" w:color="auto" w:fill="FFFFFF"/>
        </w:rPr>
        <w:t> </w:t>
      </w:r>
    </w:p>
    <w:p w14:paraId="5ACB7B8A" w14:textId="77777777" w:rsidR="00207422" w:rsidRPr="00AC302D" w:rsidRDefault="00A119EB" w:rsidP="0068389C">
      <w:pPr>
        <w:tabs>
          <w:tab w:val="left" w:pos="1080"/>
        </w:tabs>
        <w:spacing w:line="360" w:lineRule="auto"/>
        <w:ind w:firstLine="720"/>
        <w:jc w:val="both"/>
        <w:rPr>
          <w:sz w:val="28"/>
          <w:szCs w:val="28"/>
          <w:shd w:val="clear" w:color="auto" w:fill="FFFFFF"/>
        </w:rPr>
      </w:pPr>
      <w:r w:rsidRPr="00AC302D">
        <w:rPr>
          <w:sz w:val="28"/>
          <w:szCs w:val="28"/>
          <w:shd w:val="clear" w:color="auto" w:fill="FFFFFF"/>
        </w:rPr>
        <w:lastRenderedPageBreak/>
        <w:t>Готівка, одержана в банку на інші виплати, видається підприємством своїм працівникам у той самий день.</w:t>
      </w:r>
    </w:p>
    <w:p w14:paraId="4B4F33F9" w14:textId="77777777" w:rsidR="006A0E4C" w:rsidRPr="006A0E4C" w:rsidRDefault="006A0E4C" w:rsidP="0068389C">
      <w:pPr>
        <w:widowControl/>
        <w:shd w:val="clear" w:color="auto" w:fill="FFFFFF"/>
        <w:autoSpaceDE/>
        <w:autoSpaceDN/>
        <w:spacing w:line="360" w:lineRule="auto"/>
        <w:ind w:firstLine="720"/>
        <w:jc w:val="both"/>
        <w:rPr>
          <w:sz w:val="28"/>
          <w:szCs w:val="28"/>
          <w:lang w:eastAsia="ru-RU"/>
        </w:rPr>
      </w:pPr>
      <w:r w:rsidRPr="006A0E4C">
        <w:rPr>
          <w:sz w:val="28"/>
          <w:szCs w:val="28"/>
          <w:lang w:eastAsia="ru-RU"/>
        </w:rPr>
        <w:t xml:space="preserve">Готівка під звіт або на відрядження видається </w:t>
      </w:r>
      <w:r w:rsidRPr="00AC302D">
        <w:rPr>
          <w:sz w:val="28"/>
          <w:szCs w:val="28"/>
          <w:lang w:eastAsia="ru-RU"/>
        </w:rPr>
        <w:t>підприємствами</w:t>
      </w:r>
      <w:r w:rsidRPr="006A0E4C">
        <w:rPr>
          <w:sz w:val="28"/>
          <w:szCs w:val="28"/>
          <w:lang w:eastAsia="ru-RU"/>
        </w:rPr>
        <w:t xml:space="preserve"> підзвітним особам:</w:t>
      </w:r>
    </w:p>
    <w:p w14:paraId="3889C54D" w14:textId="77777777" w:rsidR="006A0E4C" w:rsidRPr="006A0E4C" w:rsidRDefault="006A0E4C" w:rsidP="0068389C">
      <w:pPr>
        <w:widowControl/>
        <w:shd w:val="clear" w:color="auto" w:fill="FFFFFF"/>
        <w:autoSpaceDE/>
        <w:autoSpaceDN/>
        <w:spacing w:line="360" w:lineRule="auto"/>
        <w:ind w:firstLine="720"/>
        <w:jc w:val="both"/>
        <w:rPr>
          <w:sz w:val="28"/>
          <w:szCs w:val="28"/>
          <w:lang w:eastAsia="ru-RU"/>
        </w:rPr>
      </w:pPr>
      <w:bookmarkStart w:id="6" w:name="n88"/>
      <w:bookmarkEnd w:id="6"/>
      <w:r w:rsidRPr="006A0E4C">
        <w:rPr>
          <w:sz w:val="28"/>
          <w:szCs w:val="28"/>
          <w:lang w:eastAsia="ru-RU"/>
        </w:rPr>
        <w:t>1) на закупівлю сільськогосподарської продукції та заготівлю вторинної сировини на строк не більше 10 робочих днів;</w:t>
      </w:r>
    </w:p>
    <w:p w14:paraId="1862FFC1" w14:textId="77777777" w:rsidR="006A0E4C" w:rsidRPr="006A0E4C" w:rsidRDefault="006A0E4C" w:rsidP="0068389C">
      <w:pPr>
        <w:widowControl/>
        <w:shd w:val="clear" w:color="auto" w:fill="FFFFFF"/>
        <w:autoSpaceDE/>
        <w:autoSpaceDN/>
        <w:spacing w:line="360" w:lineRule="auto"/>
        <w:ind w:firstLine="720"/>
        <w:jc w:val="both"/>
        <w:rPr>
          <w:sz w:val="28"/>
          <w:szCs w:val="28"/>
          <w:lang w:eastAsia="ru-RU"/>
        </w:rPr>
      </w:pPr>
      <w:bookmarkStart w:id="7" w:name="n89"/>
      <w:bookmarkEnd w:id="7"/>
      <w:r w:rsidRPr="006A0E4C">
        <w:rPr>
          <w:sz w:val="28"/>
          <w:szCs w:val="28"/>
          <w:lang w:eastAsia="ru-RU"/>
        </w:rPr>
        <w:t xml:space="preserve">2) на закупівлю брухту чорних металів і брухту кольорових металів </w:t>
      </w:r>
      <w:r w:rsidR="007F0672" w:rsidRPr="00AC302D">
        <w:rPr>
          <w:sz w:val="28"/>
          <w:szCs w:val="28"/>
          <w:lang w:eastAsia="ru-RU"/>
        </w:rPr>
        <w:t>–</w:t>
      </w:r>
      <w:r w:rsidRPr="006A0E4C">
        <w:rPr>
          <w:sz w:val="28"/>
          <w:szCs w:val="28"/>
          <w:lang w:eastAsia="ru-RU"/>
        </w:rPr>
        <w:t xml:space="preserve"> на строк не більше 30 робочих днів від дня видачі готівки під звіт;</w:t>
      </w:r>
    </w:p>
    <w:p w14:paraId="28FA4E5B" w14:textId="77777777" w:rsidR="006A0E4C" w:rsidRPr="006A0E4C" w:rsidRDefault="006A0E4C" w:rsidP="0068389C">
      <w:pPr>
        <w:widowControl/>
        <w:shd w:val="clear" w:color="auto" w:fill="FFFFFF"/>
        <w:autoSpaceDE/>
        <w:autoSpaceDN/>
        <w:spacing w:line="360" w:lineRule="auto"/>
        <w:ind w:firstLine="720"/>
        <w:jc w:val="both"/>
        <w:rPr>
          <w:sz w:val="28"/>
          <w:szCs w:val="28"/>
          <w:lang w:eastAsia="ru-RU"/>
        </w:rPr>
      </w:pPr>
      <w:bookmarkStart w:id="8" w:name="n90"/>
      <w:bookmarkEnd w:id="8"/>
      <w:r w:rsidRPr="006A0E4C">
        <w:rPr>
          <w:sz w:val="28"/>
          <w:szCs w:val="28"/>
          <w:lang w:eastAsia="ru-RU"/>
        </w:rPr>
        <w:t xml:space="preserve">3) на всі інші виробничі (господарські) потреби </w:t>
      </w:r>
      <w:r w:rsidR="007F0672" w:rsidRPr="00AC302D">
        <w:rPr>
          <w:sz w:val="28"/>
          <w:szCs w:val="28"/>
          <w:lang w:eastAsia="ru-RU"/>
        </w:rPr>
        <w:t>–</w:t>
      </w:r>
      <w:r w:rsidRPr="006A0E4C">
        <w:rPr>
          <w:sz w:val="28"/>
          <w:szCs w:val="28"/>
          <w:lang w:eastAsia="ru-RU"/>
        </w:rPr>
        <w:t xml:space="preserve"> на строк не більше двох робочих днів, уключаючи день отримання готівки під звіт</w:t>
      </w:r>
      <w:r w:rsidRPr="00AC302D">
        <w:rPr>
          <w:sz w:val="28"/>
          <w:szCs w:val="28"/>
          <w:lang w:eastAsia="ru-RU"/>
        </w:rPr>
        <w:t xml:space="preserve"> [</w:t>
      </w:r>
      <w:r w:rsidRPr="00AC302D">
        <w:rPr>
          <w:sz w:val="28"/>
          <w:szCs w:val="28"/>
          <w:lang w:eastAsia="uk-UA"/>
        </w:rPr>
        <w:t>25</w:t>
      </w:r>
      <w:r w:rsidRPr="00AC302D">
        <w:rPr>
          <w:sz w:val="28"/>
          <w:szCs w:val="28"/>
          <w:lang w:eastAsia="ru-RU"/>
        </w:rPr>
        <w:t>]</w:t>
      </w:r>
      <w:r w:rsidRPr="006A0E4C">
        <w:rPr>
          <w:sz w:val="28"/>
          <w:szCs w:val="28"/>
          <w:lang w:eastAsia="ru-RU"/>
        </w:rPr>
        <w:t>.</w:t>
      </w:r>
    </w:p>
    <w:p w14:paraId="259CB83A" w14:textId="77777777" w:rsidR="00F5426B" w:rsidRPr="00AC302D" w:rsidRDefault="00F5426B" w:rsidP="0068389C">
      <w:pPr>
        <w:tabs>
          <w:tab w:val="left" w:pos="1080"/>
        </w:tabs>
        <w:spacing w:line="360" w:lineRule="auto"/>
        <w:ind w:firstLine="720"/>
        <w:jc w:val="both"/>
        <w:rPr>
          <w:sz w:val="28"/>
          <w:szCs w:val="28"/>
          <w:lang w:eastAsia="ru-RU"/>
        </w:rPr>
      </w:pPr>
      <w:r w:rsidRPr="00AC302D">
        <w:rPr>
          <w:sz w:val="28"/>
          <w:szCs w:val="28"/>
          <w:lang w:eastAsia="ru-RU"/>
        </w:rPr>
        <w:t>Рух грошових коштів у касі оформлюється первинними документами:</w:t>
      </w:r>
    </w:p>
    <w:p w14:paraId="08544145" w14:textId="77777777" w:rsidR="00F5426B" w:rsidRPr="00AC302D" w:rsidRDefault="00F5426B" w:rsidP="000A5B8A">
      <w:pPr>
        <w:widowControl/>
        <w:numPr>
          <w:ilvl w:val="0"/>
          <w:numId w:val="14"/>
        </w:numPr>
        <w:tabs>
          <w:tab w:val="left" w:pos="1080"/>
        </w:tabs>
        <w:autoSpaceDE/>
        <w:autoSpaceDN/>
        <w:spacing w:line="360" w:lineRule="auto"/>
        <w:ind w:left="0" w:firstLine="720"/>
        <w:jc w:val="both"/>
        <w:rPr>
          <w:sz w:val="28"/>
          <w:szCs w:val="28"/>
          <w:lang w:eastAsia="ru-RU"/>
        </w:rPr>
      </w:pPr>
      <w:r w:rsidRPr="00AC302D">
        <w:rPr>
          <w:iCs/>
          <w:sz w:val="28"/>
          <w:szCs w:val="28"/>
          <w:lang w:eastAsia="ru-RU"/>
        </w:rPr>
        <w:t>Прибутковий</w:t>
      </w:r>
      <w:r w:rsidR="006A0E4C" w:rsidRPr="00AC302D">
        <w:rPr>
          <w:sz w:val="28"/>
          <w:szCs w:val="28"/>
          <w:lang w:eastAsia="ru-RU"/>
        </w:rPr>
        <w:t xml:space="preserve"> </w:t>
      </w:r>
      <w:r w:rsidRPr="00AC302D">
        <w:rPr>
          <w:iCs/>
          <w:sz w:val="28"/>
          <w:szCs w:val="28"/>
          <w:lang w:eastAsia="ru-RU"/>
        </w:rPr>
        <w:t>касовий</w:t>
      </w:r>
      <w:r w:rsidR="006A0E4C" w:rsidRPr="00AC302D">
        <w:rPr>
          <w:sz w:val="28"/>
          <w:szCs w:val="28"/>
          <w:lang w:eastAsia="ru-RU"/>
        </w:rPr>
        <w:t xml:space="preserve"> </w:t>
      </w:r>
      <w:r w:rsidRPr="00AC302D">
        <w:rPr>
          <w:iCs/>
          <w:sz w:val="28"/>
          <w:szCs w:val="28"/>
          <w:lang w:eastAsia="ru-RU"/>
        </w:rPr>
        <w:t>ордер</w:t>
      </w:r>
      <w:r w:rsidRPr="00AC302D">
        <w:rPr>
          <w:sz w:val="28"/>
          <w:szCs w:val="28"/>
          <w:lang w:eastAsia="ru-RU"/>
        </w:rPr>
        <w:t> (типова форма № КО-1);</w:t>
      </w:r>
    </w:p>
    <w:p w14:paraId="2358B063" w14:textId="77777777" w:rsidR="00F5426B" w:rsidRPr="00AC302D" w:rsidRDefault="00F5426B" w:rsidP="000A5B8A">
      <w:pPr>
        <w:widowControl/>
        <w:numPr>
          <w:ilvl w:val="0"/>
          <w:numId w:val="14"/>
        </w:numPr>
        <w:tabs>
          <w:tab w:val="left" w:pos="1080"/>
        </w:tabs>
        <w:autoSpaceDE/>
        <w:autoSpaceDN/>
        <w:spacing w:line="360" w:lineRule="auto"/>
        <w:ind w:left="0" w:firstLine="720"/>
        <w:jc w:val="both"/>
        <w:rPr>
          <w:sz w:val="28"/>
          <w:szCs w:val="28"/>
          <w:lang w:eastAsia="ru-RU"/>
        </w:rPr>
      </w:pPr>
      <w:r w:rsidRPr="00AC302D">
        <w:rPr>
          <w:iCs/>
          <w:sz w:val="28"/>
          <w:szCs w:val="28"/>
          <w:lang w:eastAsia="ru-RU"/>
        </w:rPr>
        <w:t>Видатковий</w:t>
      </w:r>
      <w:r w:rsidR="006A0E4C" w:rsidRPr="00AC302D">
        <w:rPr>
          <w:sz w:val="28"/>
          <w:szCs w:val="28"/>
          <w:lang w:eastAsia="ru-RU"/>
        </w:rPr>
        <w:t xml:space="preserve"> </w:t>
      </w:r>
      <w:r w:rsidRPr="00AC302D">
        <w:rPr>
          <w:iCs/>
          <w:sz w:val="28"/>
          <w:szCs w:val="28"/>
          <w:lang w:eastAsia="ru-RU"/>
        </w:rPr>
        <w:t>касовий</w:t>
      </w:r>
      <w:r w:rsidR="006A0E4C" w:rsidRPr="00AC302D">
        <w:rPr>
          <w:sz w:val="28"/>
          <w:szCs w:val="28"/>
          <w:lang w:eastAsia="ru-RU"/>
        </w:rPr>
        <w:t xml:space="preserve"> </w:t>
      </w:r>
      <w:r w:rsidRPr="00AC302D">
        <w:rPr>
          <w:iCs/>
          <w:sz w:val="28"/>
          <w:szCs w:val="28"/>
          <w:lang w:eastAsia="ru-RU"/>
        </w:rPr>
        <w:t>ордер</w:t>
      </w:r>
      <w:r w:rsidRPr="00AC302D">
        <w:rPr>
          <w:sz w:val="28"/>
          <w:szCs w:val="28"/>
          <w:lang w:eastAsia="ru-RU"/>
        </w:rPr>
        <w:t> (типова форма № КО-2);</w:t>
      </w:r>
    </w:p>
    <w:p w14:paraId="1C7381E9" w14:textId="77777777" w:rsidR="00F5426B" w:rsidRPr="00AC302D" w:rsidRDefault="00F5426B" w:rsidP="000A5B8A">
      <w:pPr>
        <w:widowControl/>
        <w:numPr>
          <w:ilvl w:val="0"/>
          <w:numId w:val="14"/>
        </w:numPr>
        <w:tabs>
          <w:tab w:val="left" w:pos="1080"/>
        </w:tabs>
        <w:autoSpaceDE/>
        <w:autoSpaceDN/>
        <w:spacing w:line="360" w:lineRule="auto"/>
        <w:ind w:left="0" w:firstLine="720"/>
        <w:jc w:val="both"/>
        <w:rPr>
          <w:sz w:val="28"/>
          <w:szCs w:val="28"/>
          <w:lang w:eastAsia="ru-RU"/>
        </w:rPr>
      </w:pPr>
      <w:r w:rsidRPr="00AC302D">
        <w:rPr>
          <w:iCs/>
          <w:sz w:val="28"/>
          <w:szCs w:val="28"/>
          <w:lang w:eastAsia="ru-RU"/>
        </w:rPr>
        <w:t>Журнал</w:t>
      </w:r>
      <w:r w:rsidRPr="00AC302D">
        <w:rPr>
          <w:sz w:val="28"/>
          <w:szCs w:val="28"/>
          <w:lang w:eastAsia="ru-RU"/>
        </w:rPr>
        <w:t xml:space="preserve"> </w:t>
      </w:r>
      <w:r w:rsidRPr="00AC302D">
        <w:rPr>
          <w:iCs/>
          <w:sz w:val="28"/>
          <w:szCs w:val="28"/>
          <w:lang w:eastAsia="ru-RU"/>
        </w:rPr>
        <w:t>реєстрації</w:t>
      </w:r>
      <w:r w:rsidRPr="00AC302D">
        <w:rPr>
          <w:sz w:val="28"/>
          <w:szCs w:val="28"/>
          <w:lang w:eastAsia="ru-RU"/>
        </w:rPr>
        <w:t xml:space="preserve"> </w:t>
      </w:r>
      <w:r w:rsidRPr="00AC302D">
        <w:rPr>
          <w:iCs/>
          <w:sz w:val="28"/>
          <w:szCs w:val="28"/>
          <w:lang w:eastAsia="ru-RU"/>
        </w:rPr>
        <w:t>прибуткових</w:t>
      </w:r>
      <w:r w:rsidRPr="00AC302D">
        <w:rPr>
          <w:sz w:val="28"/>
          <w:szCs w:val="28"/>
          <w:lang w:eastAsia="ru-RU"/>
        </w:rPr>
        <w:t xml:space="preserve"> </w:t>
      </w:r>
      <w:r w:rsidRPr="00AC302D">
        <w:rPr>
          <w:iCs/>
          <w:sz w:val="28"/>
          <w:szCs w:val="28"/>
          <w:lang w:eastAsia="ru-RU"/>
        </w:rPr>
        <w:t>і</w:t>
      </w:r>
      <w:r w:rsidRPr="00AC302D">
        <w:rPr>
          <w:sz w:val="28"/>
          <w:szCs w:val="28"/>
          <w:lang w:eastAsia="ru-RU"/>
        </w:rPr>
        <w:t xml:space="preserve"> </w:t>
      </w:r>
      <w:r w:rsidRPr="00AC302D">
        <w:rPr>
          <w:iCs/>
          <w:sz w:val="28"/>
          <w:szCs w:val="28"/>
          <w:lang w:eastAsia="ru-RU"/>
        </w:rPr>
        <w:t>видаткових</w:t>
      </w:r>
      <w:r w:rsidRPr="00AC302D">
        <w:rPr>
          <w:sz w:val="28"/>
          <w:szCs w:val="28"/>
          <w:lang w:eastAsia="ru-RU"/>
        </w:rPr>
        <w:t xml:space="preserve"> </w:t>
      </w:r>
      <w:r w:rsidRPr="00AC302D">
        <w:rPr>
          <w:iCs/>
          <w:sz w:val="28"/>
          <w:szCs w:val="28"/>
          <w:lang w:eastAsia="ru-RU"/>
        </w:rPr>
        <w:t>касових</w:t>
      </w:r>
      <w:r w:rsidRPr="00AC302D">
        <w:rPr>
          <w:sz w:val="28"/>
          <w:szCs w:val="28"/>
          <w:lang w:eastAsia="ru-RU"/>
        </w:rPr>
        <w:t xml:space="preserve"> </w:t>
      </w:r>
      <w:r w:rsidRPr="00AC302D">
        <w:rPr>
          <w:iCs/>
          <w:sz w:val="28"/>
          <w:szCs w:val="28"/>
          <w:lang w:eastAsia="ru-RU"/>
        </w:rPr>
        <w:t>документів</w:t>
      </w:r>
      <w:r w:rsidRPr="00AC302D">
        <w:rPr>
          <w:sz w:val="28"/>
          <w:szCs w:val="28"/>
          <w:lang w:eastAsia="ru-RU"/>
        </w:rPr>
        <w:t xml:space="preserve"> (типова форма № КО-3);</w:t>
      </w:r>
    </w:p>
    <w:p w14:paraId="164B871D" w14:textId="77777777" w:rsidR="00F5426B" w:rsidRPr="00AC302D" w:rsidRDefault="00F5426B" w:rsidP="000A5B8A">
      <w:pPr>
        <w:widowControl/>
        <w:numPr>
          <w:ilvl w:val="0"/>
          <w:numId w:val="14"/>
        </w:numPr>
        <w:tabs>
          <w:tab w:val="left" w:pos="1080"/>
        </w:tabs>
        <w:autoSpaceDE/>
        <w:autoSpaceDN/>
        <w:spacing w:line="360" w:lineRule="auto"/>
        <w:ind w:left="0" w:firstLine="720"/>
        <w:jc w:val="both"/>
        <w:rPr>
          <w:sz w:val="28"/>
          <w:szCs w:val="28"/>
          <w:lang w:eastAsia="ru-RU"/>
        </w:rPr>
      </w:pPr>
      <w:r w:rsidRPr="00AC302D">
        <w:rPr>
          <w:iCs/>
          <w:sz w:val="28"/>
          <w:szCs w:val="28"/>
          <w:lang w:eastAsia="ru-RU"/>
        </w:rPr>
        <w:t>Касова</w:t>
      </w:r>
      <w:r w:rsidRPr="00AC302D">
        <w:rPr>
          <w:sz w:val="28"/>
          <w:szCs w:val="28"/>
          <w:lang w:eastAsia="ru-RU"/>
        </w:rPr>
        <w:t xml:space="preserve"> </w:t>
      </w:r>
      <w:r w:rsidRPr="00AC302D">
        <w:rPr>
          <w:iCs/>
          <w:sz w:val="28"/>
          <w:szCs w:val="28"/>
          <w:lang w:eastAsia="ru-RU"/>
        </w:rPr>
        <w:t>книга</w:t>
      </w:r>
      <w:r w:rsidRPr="00AC302D">
        <w:rPr>
          <w:sz w:val="28"/>
          <w:szCs w:val="28"/>
          <w:lang w:eastAsia="ru-RU"/>
        </w:rPr>
        <w:t xml:space="preserve"> (типова форма № КО-4);</w:t>
      </w:r>
    </w:p>
    <w:p w14:paraId="6A8B113D" w14:textId="77777777" w:rsidR="00F5426B" w:rsidRPr="00795B00" w:rsidRDefault="00F5426B" w:rsidP="000A5B8A">
      <w:pPr>
        <w:widowControl/>
        <w:numPr>
          <w:ilvl w:val="0"/>
          <w:numId w:val="14"/>
        </w:numPr>
        <w:tabs>
          <w:tab w:val="left" w:pos="1080"/>
        </w:tabs>
        <w:autoSpaceDE/>
        <w:autoSpaceDN/>
        <w:spacing w:line="360" w:lineRule="auto"/>
        <w:ind w:left="0" w:firstLine="720"/>
        <w:jc w:val="both"/>
        <w:rPr>
          <w:sz w:val="28"/>
          <w:szCs w:val="28"/>
          <w:lang w:eastAsia="ru-RU"/>
        </w:rPr>
      </w:pPr>
      <w:r w:rsidRPr="00795B00">
        <w:rPr>
          <w:iCs/>
          <w:sz w:val="28"/>
          <w:szCs w:val="28"/>
          <w:lang w:eastAsia="ru-RU"/>
        </w:rPr>
        <w:t>Книга</w:t>
      </w:r>
      <w:r w:rsidRPr="00795B00">
        <w:rPr>
          <w:sz w:val="28"/>
          <w:szCs w:val="28"/>
          <w:lang w:eastAsia="ru-RU"/>
        </w:rPr>
        <w:t xml:space="preserve"> </w:t>
      </w:r>
      <w:r w:rsidRPr="00795B00">
        <w:rPr>
          <w:iCs/>
          <w:sz w:val="28"/>
          <w:szCs w:val="28"/>
          <w:lang w:eastAsia="ru-RU"/>
        </w:rPr>
        <w:t>обліку</w:t>
      </w:r>
      <w:r w:rsidRPr="00795B00">
        <w:rPr>
          <w:sz w:val="28"/>
          <w:szCs w:val="28"/>
          <w:lang w:eastAsia="ru-RU"/>
        </w:rPr>
        <w:t xml:space="preserve"> </w:t>
      </w:r>
      <w:r w:rsidRPr="00795B00">
        <w:rPr>
          <w:iCs/>
          <w:sz w:val="28"/>
          <w:szCs w:val="28"/>
          <w:lang w:eastAsia="ru-RU"/>
        </w:rPr>
        <w:t>прийнятих</w:t>
      </w:r>
      <w:r w:rsidRPr="00795B00">
        <w:rPr>
          <w:sz w:val="28"/>
          <w:szCs w:val="28"/>
          <w:lang w:eastAsia="ru-RU"/>
        </w:rPr>
        <w:t xml:space="preserve"> </w:t>
      </w:r>
      <w:r w:rsidRPr="00795B00">
        <w:rPr>
          <w:iCs/>
          <w:sz w:val="28"/>
          <w:szCs w:val="28"/>
          <w:lang w:eastAsia="ru-RU"/>
        </w:rPr>
        <w:t>і</w:t>
      </w:r>
      <w:r w:rsidRPr="00795B00">
        <w:rPr>
          <w:sz w:val="28"/>
          <w:szCs w:val="28"/>
          <w:lang w:eastAsia="ru-RU"/>
        </w:rPr>
        <w:t xml:space="preserve"> </w:t>
      </w:r>
      <w:r w:rsidRPr="00795B00">
        <w:rPr>
          <w:iCs/>
          <w:sz w:val="28"/>
          <w:szCs w:val="28"/>
          <w:lang w:eastAsia="ru-RU"/>
        </w:rPr>
        <w:t>виданих</w:t>
      </w:r>
      <w:r w:rsidRPr="00795B00">
        <w:rPr>
          <w:sz w:val="28"/>
          <w:szCs w:val="28"/>
          <w:lang w:eastAsia="ru-RU"/>
        </w:rPr>
        <w:t xml:space="preserve"> </w:t>
      </w:r>
      <w:r w:rsidRPr="00795B00">
        <w:rPr>
          <w:iCs/>
          <w:sz w:val="28"/>
          <w:szCs w:val="28"/>
          <w:lang w:eastAsia="ru-RU"/>
        </w:rPr>
        <w:t>касиром</w:t>
      </w:r>
      <w:r w:rsidRPr="00795B00">
        <w:rPr>
          <w:sz w:val="28"/>
          <w:szCs w:val="28"/>
          <w:lang w:eastAsia="ru-RU"/>
        </w:rPr>
        <w:t xml:space="preserve"> </w:t>
      </w:r>
      <w:r w:rsidRPr="00795B00">
        <w:rPr>
          <w:iCs/>
          <w:sz w:val="28"/>
          <w:szCs w:val="28"/>
          <w:lang w:eastAsia="ru-RU"/>
        </w:rPr>
        <w:t>го</w:t>
      </w:r>
      <w:r w:rsidR="006969AE" w:rsidRPr="00795B00">
        <w:rPr>
          <w:iCs/>
          <w:sz w:val="28"/>
          <w:szCs w:val="28"/>
          <w:lang w:eastAsia="ru-RU"/>
        </w:rPr>
        <w:t>тівки</w:t>
      </w:r>
      <w:r w:rsidRPr="00795B00">
        <w:rPr>
          <w:sz w:val="28"/>
          <w:szCs w:val="28"/>
          <w:lang w:eastAsia="ru-RU"/>
        </w:rPr>
        <w:t xml:space="preserve"> (типова форма №</w:t>
      </w:r>
      <w:r w:rsidR="00795B00">
        <w:rPr>
          <w:sz w:val="28"/>
          <w:szCs w:val="28"/>
          <w:lang w:eastAsia="ru-RU"/>
        </w:rPr>
        <w:t> </w:t>
      </w:r>
      <w:r w:rsidRPr="00795B00">
        <w:rPr>
          <w:sz w:val="28"/>
          <w:szCs w:val="28"/>
          <w:lang w:eastAsia="ru-RU"/>
        </w:rPr>
        <w:t>КО-5).</w:t>
      </w:r>
    </w:p>
    <w:p w14:paraId="742149B8" w14:textId="77777777" w:rsidR="002429E1" w:rsidRPr="00AC302D" w:rsidRDefault="00297658" w:rsidP="0068389C">
      <w:pPr>
        <w:spacing w:line="360" w:lineRule="auto"/>
        <w:ind w:firstLine="720"/>
        <w:jc w:val="both"/>
        <w:rPr>
          <w:sz w:val="28"/>
          <w:szCs w:val="28"/>
        </w:rPr>
      </w:pPr>
      <w:r w:rsidRPr="00AC302D">
        <w:rPr>
          <w:sz w:val="28"/>
          <w:szCs w:val="28"/>
        </w:rPr>
        <w:t>Касові ордери — це документи, що засвідчують законність надходження грошей до каси підприємства та їх витрачання за цільовими призначеннями. При цьому приймання та видача коштів по касових ордерах може проводитись тільки в день їх складання, крім випадків видачі коштів за платіжними дорученнями та розрахунково-платіжними відомостями [</w:t>
      </w:r>
      <w:r w:rsidR="002429E1" w:rsidRPr="00AC302D">
        <w:rPr>
          <w:sz w:val="28"/>
          <w:szCs w:val="28"/>
        </w:rPr>
        <w:t>27</w:t>
      </w:r>
      <w:r w:rsidRPr="00AC302D">
        <w:rPr>
          <w:sz w:val="28"/>
          <w:szCs w:val="28"/>
        </w:rPr>
        <w:t xml:space="preserve">, с. </w:t>
      </w:r>
      <w:r w:rsidR="002429E1" w:rsidRPr="00AC302D">
        <w:rPr>
          <w:sz w:val="28"/>
          <w:szCs w:val="28"/>
        </w:rPr>
        <w:t>109</w:t>
      </w:r>
      <w:r w:rsidRPr="00AC302D">
        <w:rPr>
          <w:sz w:val="28"/>
          <w:szCs w:val="28"/>
        </w:rPr>
        <w:t xml:space="preserve">]. </w:t>
      </w:r>
    </w:p>
    <w:p w14:paraId="3C15FBA6" w14:textId="77777777" w:rsidR="007E0F2F" w:rsidRPr="00AC302D" w:rsidRDefault="00297658" w:rsidP="0068389C">
      <w:pPr>
        <w:spacing w:line="360" w:lineRule="auto"/>
        <w:ind w:firstLine="720"/>
        <w:jc w:val="both"/>
        <w:rPr>
          <w:sz w:val="28"/>
          <w:szCs w:val="28"/>
        </w:rPr>
      </w:pPr>
      <w:r w:rsidRPr="00AC302D">
        <w:rPr>
          <w:sz w:val="28"/>
          <w:szCs w:val="28"/>
        </w:rPr>
        <w:t>Оприбуткування готівки в касу здійснюється на підставі прибуткового касового ордера, підписаного головним бухгалтером та касиром. Витрачання готівки з каси оформлюється видатковим касовим ордером. Він підписується керівником і головним бухгалтером підприємства чи особами, ними уповноваженими</w:t>
      </w:r>
      <w:r w:rsidR="007E0F2F" w:rsidRPr="00AC302D">
        <w:rPr>
          <w:sz w:val="28"/>
          <w:szCs w:val="28"/>
        </w:rPr>
        <w:t xml:space="preserve"> [27, с. 110]</w:t>
      </w:r>
      <w:r w:rsidRPr="00AC302D">
        <w:rPr>
          <w:sz w:val="28"/>
          <w:szCs w:val="28"/>
        </w:rPr>
        <w:t xml:space="preserve">. </w:t>
      </w:r>
    </w:p>
    <w:p w14:paraId="3263E70C" w14:textId="77777777" w:rsidR="007E0F2F" w:rsidRPr="00AC302D" w:rsidRDefault="00297658" w:rsidP="0068389C">
      <w:pPr>
        <w:spacing w:line="360" w:lineRule="auto"/>
        <w:ind w:firstLine="720"/>
        <w:jc w:val="both"/>
        <w:rPr>
          <w:sz w:val="28"/>
          <w:szCs w:val="28"/>
        </w:rPr>
      </w:pPr>
      <w:r w:rsidRPr="00AC302D">
        <w:rPr>
          <w:sz w:val="28"/>
          <w:szCs w:val="28"/>
        </w:rPr>
        <w:t xml:space="preserve">На підприємстві, при здійснені розрахунків в безготівковому порядку, гроші до каси надходять з поточного рахунка в банку через касира за грошовими чеками. Чеки зброшуровані в чекові книжки, які підприємство одержує у </w:t>
      </w:r>
      <w:r w:rsidRPr="00AC302D">
        <w:rPr>
          <w:sz w:val="28"/>
          <w:szCs w:val="28"/>
        </w:rPr>
        <w:lastRenderedPageBreak/>
        <w:t>відділенні банку за заявою і зберігають у касі разом із готівкою. Для одержання грошей у банку заповнені чеки підписуються керівником підприємства та головним бухгалтером і засвідчуються печаткою. На корінці чека зазначається особа, якій доручено одержання готівки. Жодні виправлення в чеках не допускаються. Оформлені касові ордери реєструються в журналі операцій і записуються у касову книгу після завершення операцій</w:t>
      </w:r>
      <w:r w:rsidR="007E0F2F" w:rsidRPr="00AC302D">
        <w:rPr>
          <w:sz w:val="28"/>
          <w:szCs w:val="28"/>
        </w:rPr>
        <w:t xml:space="preserve"> </w:t>
      </w:r>
      <w:r w:rsidR="008565F9" w:rsidRPr="00AC302D">
        <w:rPr>
          <w:sz w:val="28"/>
          <w:szCs w:val="28"/>
        </w:rPr>
        <w:t xml:space="preserve">Касова книга є основним звітним документом з обліку готівкових коштів </w:t>
      </w:r>
      <w:r w:rsidR="007E0F2F" w:rsidRPr="00AC302D">
        <w:rPr>
          <w:sz w:val="28"/>
          <w:szCs w:val="28"/>
        </w:rPr>
        <w:t>[27, с. 11</w:t>
      </w:r>
      <w:r w:rsidR="008565F9" w:rsidRPr="00AC302D">
        <w:rPr>
          <w:sz w:val="28"/>
          <w:szCs w:val="28"/>
        </w:rPr>
        <w:t>2</w:t>
      </w:r>
      <w:r w:rsidR="007E0F2F" w:rsidRPr="00AC302D">
        <w:rPr>
          <w:sz w:val="28"/>
          <w:szCs w:val="28"/>
        </w:rPr>
        <w:t>]</w:t>
      </w:r>
      <w:r w:rsidRPr="00AC302D">
        <w:rPr>
          <w:sz w:val="28"/>
          <w:szCs w:val="28"/>
        </w:rPr>
        <w:t xml:space="preserve">. </w:t>
      </w:r>
    </w:p>
    <w:p w14:paraId="3DA385BC" w14:textId="77777777" w:rsidR="008565F9" w:rsidRPr="00AC302D" w:rsidRDefault="008565F9" w:rsidP="0068389C">
      <w:pPr>
        <w:spacing w:line="360" w:lineRule="auto"/>
        <w:ind w:firstLine="720"/>
        <w:jc w:val="both"/>
        <w:rPr>
          <w:sz w:val="28"/>
          <w:szCs w:val="28"/>
          <w:lang w:eastAsia="ru-RU"/>
        </w:rPr>
      </w:pPr>
      <w:r w:rsidRPr="00AC302D">
        <w:rPr>
          <w:sz w:val="28"/>
          <w:szCs w:val="28"/>
          <w:lang w:eastAsia="ru-RU"/>
        </w:rPr>
        <w:t>Касові документи після складання касиром звіту та його оброблення в бухгалтерії комплектуються в хронологічному порядку, нумеруються, переплітаються в окремі папки та зберігаються протягом 36 місяців після закінчення календарного року матеріально відповідальною особою, на яку покладено зберігання документів в окремому сейфі або спеціальному приміщенні, що передається під охорону [</w:t>
      </w:r>
      <w:r w:rsidR="004737E1" w:rsidRPr="00AC302D">
        <w:rPr>
          <w:sz w:val="28"/>
          <w:szCs w:val="28"/>
        </w:rPr>
        <w:t>27, с. 112</w:t>
      </w:r>
      <w:r w:rsidRPr="00AC302D">
        <w:rPr>
          <w:sz w:val="28"/>
          <w:szCs w:val="28"/>
          <w:lang w:eastAsia="ru-RU"/>
        </w:rPr>
        <w:t>].</w:t>
      </w:r>
    </w:p>
    <w:p w14:paraId="454E56FC" w14:textId="77777777" w:rsidR="008565F9" w:rsidRPr="00AC302D" w:rsidRDefault="008565F9" w:rsidP="0068389C">
      <w:pPr>
        <w:spacing w:line="360" w:lineRule="auto"/>
        <w:ind w:firstLine="720"/>
        <w:jc w:val="both"/>
        <w:rPr>
          <w:sz w:val="28"/>
          <w:szCs w:val="28"/>
          <w:lang w:eastAsia="ru-RU"/>
        </w:rPr>
      </w:pPr>
      <w:r w:rsidRPr="00AC302D">
        <w:rPr>
          <w:sz w:val="28"/>
          <w:szCs w:val="28"/>
          <w:lang w:eastAsia="ru-RU"/>
        </w:rPr>
        <w:t>Керівник підприємства одночасно із зарахуванням на роботу касира укладає з ним договір про повну матеріальну відповідальність та ознайомлює під розпис з Положенням про ведення касових операцій</w:t>
      </w:r>
      <w:r w:rsidR="004737E1" w:rsidRPr="00AC302D">
        <w:rPr>
          <w:sz w:val="28"/>
          <w:szCs w:val="28"/>
          <w:lang w:eastAsia="ru-RU"/>
        </w:rPr>
        <w:t xml:space="preserve"> в національній валюті</w:t>
      </w:r>
      <w:r w:rsidRPr="00AC302D">
        <w:rPr>
          <w:sz w:val="28"/>
          <w:szCs w:val="28"/>
          <w:lang w:eastAsia="ru-RU"/>
        </w:rPr>
        <w:t>. Це означає, що касир відповідно до чинного законодавства України несе повну матеріальну відповідальність за збереження всіх прийнятих ним цінностей. Якщо посада касира не передбачена, виконання його обов’язків може покладатися відповідно до письмового розпорядження керівника підприємства на бухгалтера чи іншого працівника, з яким укладається договір про матеріальну відповідальність</w:t>
      </w:r>
      <w:r w:rsidR="00E36E2F" w:rsidRPr="00AC302D">
        <w:rPr>
          <w:sz w:val="28"/>
          <w:szCs w:val="28"/>
          <w:lang w:eastAsia="ru-RU"/>
        </w:rPr>
        <w:t xml:space="preserve"> [</w:t>
      </w:r>
      <w:r w:rsidR="00E36E2F" w:rsidRPr="00AC302D">
        <w:rPr>
          <w:sz w:val="28"/>
          <w:szCs w:val="28"/>
        </w:rPr>
        <w:t>25</w:t>
      </w:r>
      <w:r w:rsidR="00E36E2F" w:rsidRPr="00AC302D">
        <w:rPr>
          <w:sz w:val="28"/>
          <w:szCs w:val="28"/>
          <w:lang w:eastAsia="ru-RU"/>
        </w:rPr>
        <w:t>]</w:t>
      </w:r>
      <w:r w:rsidRPr="00AC302D">
        <w:rPr>
          <w:sz w:val="28"/>
          <w:szCs w:val="28"/>
          <w:lang w:eastAsia="ru-RU"/>
        </w:rPr>
        <w:t>.</w:t>
      </w:r>
    </w:p>
    <w:p w14:paraId="696BEBA5" w14:textId="77777777" w:rsidR="008565F9" w:rsidRPr="00AC302D" w:rsidRDefault="008565F9" w:rsidP="0068389C">
      <w:pPr>
        <w:spacing w:line="360" w:lineRule="auto"/>
        <w:ind w:firstLine="720"/>
        <w:jc w:val="both"/>
        <w:rPr>
          <w:sz w:val="28"/>
          <w:szCs w:val="28"/>
          <w:lang w:eastAsia="ru-RU"/>
        </w:rPr>
      </w:pPr>
      <w:r w:rsidRPr="00AC302D">
        <w:rPr>
          <w:sz w:val="28"/>
          <w:szCs w:val="28"/>
          <w:lang w:eastAsia="ru-RU"/>
        </w:rPr>
        <w:t>Контроль за веденням касових операції покладається на головного бухгалтера або уповноважену керівником особу.</w:t>
      </w:r>
    </w:p>
    <w:p w14:paraId="6C3BFA92" w14:textId="77777777" w:rsidR="0031465F" w:rsidRPr="0031465F" w:rsidRDefault="0031465F" w:rsidP="0068389C">
      <w:pPr>
        <w:widowControl/>
        <w:shd w:val="clear" w:color="auto" w:fill="FFFFFF"/>
        <w:autoSpaceDE/>
        <w:autoSpaceDN/>
        <w:spacing w:line="360" w:lineRule="auto"/>
        <w:ind w:firstLine="720"/>
        <w:jc w:val="both"/>
        <w:rPr>
          <w:sz w:val="28"/>
          <w:szCs w:val="28"/>
          <w:lang w:eastAsia="ru-RU"/>
        </w:rPr>
      </w:pPr>
      <w:r w:rsidRPr="00AC302D">
        <w:rPr>
          <w:sz w:val="28"/>
          <w:szCs w:val="28"/>
          <w:lang w:eastAsia="ru-RU"/>
        </w:rPr>
        <w:t>П</w:t>
      </w:r>
      <w:r w:rsidRPr="0031465F">
        <w:rPr>
          <w:sz w:val="28"/>
          <w:szCs w:val="28"/>
          <w:lang w:eastAsia="ru-RU"/>
        </w:rPr>
        <w:t>ідприємства зобов'язані проводити інвентаризацію каси. Матеріально відповідальні особи до початку проведення інвентаризації дають розписк</w:t>
      </w:r>
      <w:r w:rsidRPr="00AC302D">
        <w:rPr>
          <w:sz w:val="28"/>
          <w:szCs w:val="28"/>
          <w:lang w:eastAsia="ru-RU"/>
        </w:rPr>
        <w:t>у</w:t>
      </w:r>
      <w:r w:rsidRPr="0031465F">
        <w:rPr>
          <w:sz w:val="28"/>
          <w:szCs w:val="28"/>
          <w:lang w:eastAsia="ru-RU"/>
        </w:rPr>
        <w:t>.</w:t>
      </w:r>
      <w:r w:rsidRPr="00AC302D">
        <w:rPr>
          <w:sz w:val="28"/>
          <w:szCs w:val="28"/>
          <w:lang w:eastAsia="ru-RU"/>
        </w:rPr>
        <w:t xml:space="preserve"> </w:t>
      </w:r>
      <w:bookmarkStart w:id="9" w:name="n175"/>
      <w:bookmarkEnd w:id="9"/>
      <w:r w:rsidRPr="0031465F">
        <w:rPr>
          <w:sz w:val="28"/>
          <w:szCs w:val="28"/>
          <w:lang w:eastAsia="ru-RU"/>
        </w:rPr>
        <w:t>Комісія перевіряє наявність коштів шляхом повного перерахування всієї готівки, що є в касі, цінних паперів, чекових книжок. Акт складається у двох примірниках і підписується членами інвентаризаційної комісії та матеріально відповідальною особою.</w:t>
      </w:r>
      <w:r w:rsidRPr="00AC302D">
        <w:rPr>
          <w:sz w:val="28"/>
          <w:szCs w:val="28"/>
          <w:lang w:eastAsia="ru-RU"/>
        </w:rPr>
        <w:t xml:space="preserve"> </w:t>
      </w:r>
      <w:bookmarkStart w:id="10" w:name="n176"/>
      <w:bookmarkEnd w:id="10"/>
      <w:r w:rsidRPr="0031465F">
        <w:rPr>
          <w:sz w:val="28"/>
          <w:szCs w:val="28"/>
          <w:lang w:eastAsia="ru-RU"/>
        </w:rPr>
        <w:t>Один примірник акта передається до бухгалтерії підприємства, другий залишається в матеріально відповідальної особи.</w:t>
      </w:r>
      <w:r w:rsidRPr="00AC302D">
        <w:rPr>
          <w:sz w:val="28"/>
          <w:szCs w:val="28"/>
          <w:lang w:eastAsia="ru-RU"/>
        </w:rPr>
        <w:t xml:space="preserve"> </w:t>
      </w:r>
      <w:bookmarkStart w:id="11" w:name="n177"/>
      <w:bookmarkEnd w:id="11"/>
      <w:r w:rsidRPr="0031465F">
        <w:rPr>
          <w:sz w:val="28"/>
          <w:szCs w:val="28"/>
          <w:lang w:eastAsia="ru-RU"/>
        </w:rPr>
        <w:t xml:space="preserve">Акт складається в трьох </w:t>
      </w:r>
      <w:r w:rsidRPr="0031465F">
        <w:rPr>
          <w:sz w:val="28"/>
          <w:szCs w:val="28"/>
          <w:lang w:eastAsia="ru-RU"/>
        </w:rPr>
        <w:lastRenderedPageBreak/>
        <w:t>примірниках (для матеріально відповідальної особи, яка здала цінності, матеріально відповідальної особи, яка прийняла цінності, а також бухгалтерії) у разі зміни матеріально відповідальних осіб</w:t>
      </w:r>
      <w:r w:rsidR="00E36E2F" w:rsidRPr="00AC302D">
        <w:rPr>
          <w:sz w:val="28"/>
          <w:szCs w:val="28"/>
          <w:lang w:eastAsia="ru-RU"/>
        </w:rPr>
        <w:t xml:space="preserve"> [</w:t>
      </w:r>
      <w:r w:rsidR="00E36E2F" w:rsidRPr="00AC302D">
        <w:rPr>
          <w:sz w:val="28"/>
          <w:szCs w:val="28"/>
        </w:rPr>
        <w:t>25</w:t>
      </w:r>
      <w:r w:rsidR="00E36E2F" w:rsidRPr="00AC302D">
        <w:rPr>
          <w:sz w:val="28"/>
          <w:szCs w:val="28"/>
          <w:lang w:eastAsia="ru-RU"/>
        </w:rPr>
        <w:t>]</w:t>
      </w:r>
      <w:r w:rsidRPr="0031465F">
        <w:rPr>
          <w:sz w:val="28"/>
          <w:szCs w:val="28"/>
          <w:lang w:eastAsia="ru-RU"/>
        </w:rPr>
        <w:t>.</w:t>
      </w:r>
    </w:p>
    <w:p w14:paraId="5408A6E1" w14:textId="77777777" w:rsidR="0031465F" w:rsidRPr="0031465F" w:rsidRDefault="0031465F" w:rsidP="0068389C">
      <w:pPr>
        <w:widowControl/>
        <w:shd w:val="clear" w:color="auto" w:fill="FFFFFF"/>
        <w:autoSpaceDE/>
        <w:autoSpaceDN/>
        <w:spacing w:line="360" w:lineRule="auto"/>
        <w:ind w:firstLine="720"/>
        <w:jc w:val="both"/>
        <w:rPr>
          <w:sz w:val="28"/>
          <w:szCs w:val="28"/>
          <w:lang w:eastAsia="ru-RU"/>
        </w:rPr>
      </w:pPr>
      <w:bookmarkStart w:id="12" w:name="n178"/>
      <w:bookmarkEnd w:id="12"/>
      <w:r w:rsidRPr="0031465F">
        <w:rPr>
          <w:sz w:val="28"/>
          <w:szCs w:val="28"/>
          <w:lang w:eastAsia="ru-RU"/>
        </w:rPr>
        <w:t>Інвентаризація кас проводиться на кожному підприємстві в строки, установлені керівником, з перерахуванням усієї готівки та перевіркою інших цінностей, що зберігаються в касі. Залишок готівки в касі звіряється з даними обліку за книгами обліку. Готівка, що зберігається в касі, але не підтверджена касовими документами, уважається надлишком готівки в касі. У разі застосування підприємством у розрахунках РРО звіряється сума наявної готівки на місці проведення касиром розрахунку із сумою, зазначеною у звіті РРО. У разі виявлення під час інвентаризації нестачі або надлишку цінностей у касі в акті зазначається сума нестачі або надлишку і з'ясовуються обставини їх виникнення. Сума нестачі відшкодовується відповідно до законодавства України, а надлишок оприбутковується в касі та зараховується в дохід відповідного підприємства</w:t>
      </w:r>
      <w:r w:rsidR="00E36E2F" w:rsidRPr="00AC302D">
        <w:rPr>
          <w:sz w:val="28"/>
          <w:szCs w:val="28"/>
          <w:lang w:eastAsia="ru-RU"/>
        </w:rPr>
        <w:t xml:space="preserve"> [</w:t>
      </w:r>
      <w:r w:rsidR="00E36E2F" w:rsidRPr="00AC302D">
        <w:rPr>
          <w:sz w:val="28"/>
          <w:szCs w:val="28"/>
        </w:rPr>
        <w:t>25</w:t>
      </w:r>
      <w:r w:rsidR="00E36E2F" w:rsidRPr="00AC302D">
        <w:rPr>
          <w:sz w:val="28"/>
          <w:szCs w:val="28"/>
          <w:lang w:eastAsia="ru-RU"/>
        </w:rPr>
        <w:t>]</w:t>
      </w:r>
      <w:r w:rsidRPr="0031465F">
        <w:rPr>
          <w:sz w:val="28"/>
          <w:szCs w:val="28"/>
          <w:lang w:eastAsia="ru-RU"/>
        </w:rPr>
        <w:t>.</w:t>
      </w:r>
    </w:p>
    <w:p w14:paraId="6AF6D8AE" w14:textId="77777777" w:rsidR="0031465F" w:rsidRPr="0031465F" w:rsidRDefault="0031465F" w:rsidP="0068389C">
      <w:pPr>
        <w:widowControl/>
        <w:shd w:val="clear" w:color="auto" w:fill="FFFFFF"/>
        <w:autoSpaceDE/>
        <w:autoSpaceDN/>
        <w:spacing w:line="360" w:lineRule="auto"/>
        <w:ind w:firstLine="720"/>
        <w:jc w:val="both"/>
        <w:rPr>
          <w:sz w:val="28"/>
          <w:szCs w:val="28"/>
          <w:lang w:eastAsia="ru-RU"/>
        </w:rPr>
      </w:pPr>
      <w:bookmarkStart w:id="13" w:name="n179"/>
      <w:bookmarkEnd w:id="13"/>
      <w:r w:rsidRPr="00AC302D">
        <w:rPr>
          <w:sz w:val="28"/>
          <w:szCs w:val="28"/>
          <w:lang w:eastAsia="ru-RU"/>
        </w:rPr>
        <w:t>П</w:t>
      </w:r>
      <w:r w:rsidRPr="0031465F">
        <w:rPr>
          <w:sz w:val="28"/>
          <w:szCs w:val="28"/>
          <w:lang w:eastAsia="ru-RU"/>
        </w:rPr>
        <w:t>ідприємство зобов'язане проводити перевірку правильності роботи програмних засобів оброблення касових документів у разі автоматизованого ведення касової книги</w:t>
      </w:r>
      <w:r w:rsidR="00E36E2F" w:rsidRPr="00AC302D">
        <w:rPr>
          <w:sz w:val="28"/>
          <w:szCs w:val="28"/>
          <w:lang w:eastAsia="ru-RU"/>
        </w:rPr>
        <w:t xml:space="preserve"> [</w:t>
      </w:r>
      <w:r w:rsidR="00E36E2F" w:rsidRPr="00AC302D">
        <w:rPr>
          <w:sz w:val="28"/>
          <w:szCs w:val="28"/>
        </w:rPr>
        <w:t>25</w:t>
      </w:r>
      <w:r w:rsidR="00E36E2F" w:rsidRPr="00AC302D">
        <w:rPr>
          <w:sz w:val="28"/>
          <w:szCs w:val="28"/>
          <w:lang w:eastAsia="ru-RU"/>
        </w:rPr>
        <w:t>]</w:t>
      </w:r>
      <w:r w:rsidRPr="0031465F">
        <w:rPr>
          <w:sz w:val="28"/>
          <w:szCs w:val="28"/>
          <w:lang w:eastAsia="ru-RU"/>
        </w:rPr>
        <w:t>.</w:t>
      </w:r>
    </w:p>
    <w:p w14:paraId="1AE38E57" w14:textId="77777777" w:rsidR="008565F9" w:rsidRPr="00AC302D" w:rsidRDefault="00E36E2F" w:rsidP="0068389C">
      <w:pPr>
        <w:spacing w:line="360" w:lineRule="auto"/>
        <w:ind w:firstLine="720"/>
        <w:jc w:val="both"/>
        <w:rPr>
          <w:sz w:val="28"/>
          <w:szCs w:val="28"/>
        </w:rPr>
      </w:pPr>
      <w:r w:rsidRPr="00AC302D">
        <w:rPr>
          <w:sz w:val="28"/>
          <w:szCs w:val="28"/>
        </w:rPr>
        <w:t>Для відображення операцій з грошовими коштами в обліку використовуються рахунки 3 класу: 30 «Готівка», 31 «Рахунки в банках», 33 «Інші кошти». Всі зазначені рахунки є активними, отже надходження грошових коштів відображається в них за дебетом</w:t>
      </w:r>
      <w:r w:rsidR="008E4A20" w:rsidRPr="00AC302D">
        <w:rPr>
          <w:sz w:val="28"/>
          <w:szCs w:val="28"/>
        </w:rPr>
        <w:t xml:space="preserve">, а вибуття – за кредитом </w:t>
      </w:r>
      <w:r w:rsidR="008E4A20" w:rsidRPr="00AC302D">
        <w:rPr>
          <w:sz w:val="28"/>
          <w:szCs w:val="28"/>
          <w:lang w:eastAsia="ru-RU"/>
        </w:rPr>
        <w:t>[</w:t>
      </w:r>
      <w:r w:rsidR="008E4A20" w:rsidRPr="00AC302D">
        <w:rPr>
          <w:sz w:val="28"/>
          <w:szCs w:val="28"/>
        </w:rPr>
        <w:t>28, 29</w:t>
      </w:r>
      <w:r w:rsidR="008E4A20" w:rsidRPr="00AC302D">
        <w:rPr>
          <w:sz w:val="28"/>
          <w:szCs w:val="28"/>
          <w:lang w:eastAsia="ru-RU"/>
        </w:rPr>
        <w:t>]</w:t>
      </w:r>
      <w:r w:rsidRPr="00AC302D">
        <w:rPr>
          <w:sz w:val="28"/>
          <w:szCs w:val="28"/>
        </w:rPr>
        <w:t>.</w:t>
      </w:r>
    </w:p>
    <w:p w14:paraId="26D84E4A"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r w:rsidRPr="00CC62E2">
        <w:rPr>
          <w:sz w:val="28"/>
          <w:szCs w:val="28"/>
          <w:lang w:eastAsia="ru-RU"/>
        </w:rPr>
        <w:t xml:space="preserve">Рахунок 30 </w:t>
      </w:r>
      <w:r w:rsidR="00173095" w:rsidRPr="00AC302D">
        <w:rPr>
          <w:sz w:val="28"/>
          <w:szCs w:val="28"/>
          <w:lang w:eastAsia="ru-RU"/>
        </w:rPr>
        <w:t>«</w:t>
      </w:r>
      <w:r w:rsidRPr="00CC62E2">
        <w:rPr>
          <w:sz w:val="28"/>
          <w:szCs w:val="28"/>
          <w:lang w:eastAsia="ru-RU"/>
        </w:rPr>
        <w:t>Готівка</w:t>
      </w:r>
      <w:r w:rsidR="00173095" w:rsidRPr="00AC302D">
        <w:rPr>
          <w:sz w:val="28"/>
          <w:szCs w:val="28"/>
          <w:lang w:eastAsia="ru-RU"/>
        </w:rPr>
        <w:t>»</w:t>
      </w:r>
      <w:r w:rsidRPr="00CC62E2">
        <w:rPr>
          <w:sz w:val="28"/>
          <w:szCs w:val="28"/>
          <w:lang w:eastAsia="ru-RU"/>
        </w:rPr>
        <w:t xml:space="preserve"> призначений для узагальнення інформації про наявність та рух грошових коштів в касі підприємства</w:t>
      </w:r>
      <w:r w:rsidRPr="00AC302D">
        <w:rPr>
          <w:sz w:val="28"/>
          <w:szCs w:val="28"/>
          <w:lang w:eastAsia="ru-RU"/>
        </w:rPr>
        <w:t xml:space="preserve"> та </w:t>
      </w:r>
      <w:bookmarkStart w:id="14" w:name="n335"/>
      <w:bookmarkEnd w:id="14"/>
      <w:r w:rsidRPr="00CC62E2">
        <w:rPr>
          <w:sz w:val="28"/>
          <w:szCs w:val="28"/>
          <w:lang w:eastAsia="ru-RU"/>
        </w:rPr>
        <w:t>має такі субрахунки:</w:t>
      </w:r>
    </w:p>
    <w:p w14:paraId="53402694"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15" w:name="n336"/>
      <w:bookmarkEnd w:id="15"/>
      <w:r w:rsidRPr="00CC62E2">
        <w:rPr>
          <w:sz w:val="28"/>
          <w:szCs w:val="28"/>
          <w:lang w:eastAsia="ru-RU"/>
        </w:rPr>
        <w:t xml:space="preserve">301 </w:t>
      </w:r>
      <w:r w:rsidR="00173095" w:rsidRPr="00AC302D">
        <w:rPr>
          <w:sz w:val="28"/>
          <w:szCs w:val="28"/>
          <w:lang w:eastAsia="ru-RU"/>
        </w:rPr>
        <w:t>«</w:t>
      </w:r>
      <w:r w:rsidRPr="00CC62E2">
        <w:rPr>
          <w:sz w:val="28"/>
          <w:szCs w:val="28"/>
          <w:lang w:eastAsia="ru-RU"/>
        </w:rPr>
        <w:t>Готівка в національній валюті</w:t>
      </w:r>
      <w:r w:rsidR="00173095" w:rsidRPr="00AC302D">
        <w:rPr>
          <w:sz w:val="28"/>
          <w:szCs w:val="28"/>
          <w:lang w:eastAsia="ru-RU"/>
        </w:rPr>
        <w:t>»</w:t>
      </w:r>
      <w:r w:rsidR="00424DF9">
        <w:rPr>
          <w:sz w:val="28"/>
          <w:szCs w:val="28"/>
          <w:lang w:eastAsia="ru-RU"/>
        </w:rPr>
        <w:t>;</w:t>
      </w:r>
    </w:p>
    <w:p w14:paraId="5F14D05C"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16" w:name="n337"/>
      <w:bookmarkEnd w:id="16"/>
      <w:r w:rsidRPr="00CC62E2">
        <w:rPr>
          <w:sz w:val="28"/>
          <w:szCs w:val="28"/>
          <w:lang w:eastAsia="ru-RU"/>
        </w:rPr>
        <w:t xml:space="preserve">302 </w:t>
      </w:r>
      <w:r w:rsidR="00173095" w:rsidRPr="00AC302D">
        <w:rPr>
          <w:sz w:val="28"/>
          <w:szCs w:val="28"/>
          <w:lang w:eastAsia="ru-RU"/>
        </w:rPr>
        <w:t>«</w:t>
      </w:r>
      <w:r w:rsidRPr="00CC62E2">
        <w:rPr>
          <w:sz w:val="28"/>
          <w:szCs w:val="28"/>
          <w:lang w:eastAsia="ru-RU"/>
        </w:rPr>
        <w:t>Готівка в іноземній валюті</w:t>
      </w:r>
      <w:r w:rsidR="00173095" w:rsidRPr="00AC302D">
        <w:rPr>
          <w:sz w:val="28"/>
          <w:szCs w:val="28"/>
          <w:lang w:eastAsia="ru-RU"/>
        </w:rPr>
        <w:t>»</w:t>
      </w:r>
      <w:r w:rsidR="00424DF9">
        <w:rPr>
          <w:sz w:val="28"/>
          <w:szCs w:val="28"/>
          <w:lang w:eastAsia="ru-RU"/>
        </w:rPr>
        <w:t>;</w:t>
      </w:r>
    </w:p>
    <w:p w14:paraId="3C8A3609"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17" w:name="n1315"/>
      <w:bookmarkEnd w:id="17"/>
      <w:r w:rsidRPr="00CC62E2">
        <w:rPr>
          <w:sz w:val="28"/>
          <w:szCs w:val="28"/>
          <w:lang w:eastAsia="ru-RU"/>
        </w:rPr>
        <w:t xml:space="preserve">308 </w:t>
      </w:r>
      <w:r w:rsidR="00173095" w:rsidRPr="00AC302D">
        <w:rPr>
          <w:sz w:val="28"/>
          <w:szCs w:val="28"/>
          <w:lang w:eastAsia="ru-RU"/>
        </w:rPr>
        <w:t>«</w:t>
      </w:r>
      <w:r w:rsidRPr="00CC62E2">
        <w:rPr>
          <w:sz w:val="28"/>
          <w:szCs w:val="28"/>
          <w:lang w:eastAsia="ru-RU"/>
        </w:rPr>
        <w:t>Готівка в національній валюті за операціями, проведеними із застосуванням РРО</w:t>
      </w:r>
      <w:r w:rsidR="00173095" w:rsidRPr="00AC302D">
        <w:rPr>
          <w:sz w:val="28"/>
          <w:szCs w:val="28"/>
          <w:lang w:eastAsia="ru-RU"/>
        </w:rPr>
        <w:t>»</w:t>
      </w:r>
      <w:r w:rsidR="00424DF9">
        <w:rPr>
          <w:sz w:val="28"/>
          <w:szCs w:val="28"/>
          <w:lang w:eastAsia="ru-RU"/>
        </w:rPr>
        <w:t>;</w:t>
      </w:r>
    </w:p>
    <w:p w14:paraId="1D47BE3B"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18" w:name="n1317"/>
      <w:bookmarkStart w:id="19" w:name="n1316"/>
      <w:bookmarkEnd w:id="18"/>
      <w:bookmarkEnd w:id="19"/>
      <w:r w:rsidRPr="00CC62E2">
        <w:rPr>
          <w:sz w:val="28"/>
          <w:szCs w:val="28"/>
          <w:lang w:eastAsia="ru-RU"/>
        </w:rPr>
        <w:t xml:space="preserve">309 </w:t>
      </w:r>
      <w:r w:rsidR="00173095" w:rsidRPr="00AC302D">
        <w:rPr>
          <w:sz w:val="28"/>
          <w:szCs w:val="28"/>
          <w:lang w:eastAsia="ru-RU"/>
        </w:rPr>
        <w:t>«</w:t>
      </w:r>
      <w:r w:rsidRPr="00CC62E2">
        <w:rPr>
          <w:sz w:val="28"/>
          <w:szCs w:val="28"/>
          <w:lang w:eastAsia="ru-RU"/>
        </w:rPr>
        <w:t>Готівка в іноземній валюті за операціями, проведеними із застосуванням РРО</w:t>
      </w:r>
      <w:r w:rsidR="00173095" w:rsidRPr="00AC302D">
        <w:rPr>
          <w:sz w:val="28"/>
          <w:szCs w:val="28"/>
          <w:lang w:eastAsia="ru-RU"/>
        </w:rPr>
        <w:t>»</w:t>
      </w:r>
      <w:r w:rsidR="003F187D" w:rsidRPr="00AC302D">
        <w:rPr>
          <w:sz w:val="28"/>
          <w:szCs w:val="28"/>
          <w:lang w:eastAsia="ru-RU"/>
        </w:rPr>
        <w:t xml:space="preserve"> [</w:t>
      </w:r>
      <w:r w:rsidR="003F187D" w:rsidRPr="00AC302D">
        <w:rPr>
          <w:sz w:val="28"/>
          <w:szCs w:val="28"/>
        </w:rPr>
        <w:t>29</w:t>
      </w:r>
      <w:r w:rsidR="003F187D" w:rsidRPr="00AC302D">
        <w:rPr>
          <w:sz w:val="28"/>
          <w:szCs w:val="28"/>
          <w:lang w:eastAsia="ru-RU"/>
        </w:rPr>
        <w:t>]</w:t>
      </w:r>
      <w:r w:rsidRPr="00CC62E2">
        <w:rPr>
          <w:sz w:val="28"/>
          <w:szCs w:val="28"/>
          <w:lang w:eastAsia="ru-RU"/>
        </w:rPr>
        <w:t>.</w:t>
      </w:r>
    </w:p>
    <w:p w14:paraId="6459916F"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r w:rsidRPr="00CC62E2">
        <w:rPr>
          <w:sz w:val="28"/>
          <w:szCs w:val="28"/>
          <w:lang w:eastAsia="ru-RU"/>
        </w:rPr>
        <w:lastRenderedPageBreak/>
        <w:t xml:space="preserve">Рахунок 31 </w:t>
      </w:r>
      <w:r w:rsidR="00173095" w:rsidRPr="00AC302D">
        <w:rPr>
          <w:sz w:val="28"/>
          <w:szCs w:val="28"/>
          <w:lang w:eastAsia="ru-RU"/>
        </w:rPr>
        <w:t>«</w:t>
      </w:r>
      <w:r w:rsidRPr="00CC62E2">
        <w:rPr>
          <w:sz w:val="28"/>
          <w:szCs w:val="28"/>
          <w:lang w:eastAsia="ru-RU"/>
        </w:rPr>
        <w:t>Рахунки в банках</w:t>
      </w:r>
      <w:r w:rsidR="00173095" w:rsidRPr="00AC302D">
        <w:rPr>
          <w:sz w:val="28"/>
          <w:szCs w:val="28"/>
          <w:lang w:eastAsia="ru-RU"/>
        </w:rPr>
        <w:t>»</w:t>
      </w:r>
      <w:r w:rsidRPr="00CC62E2">
        <w:rPr>
          <w:sz w:val="28"/>
          <w:szCs w:val="28"/>
          <w:lang w:eastAsia="ru-RU"/>
        </w:rPr>
        <w:t xml:space="preserve"> призначено для обліку наявності та руху грошових коштів, що знаходяться на рахунках в банку, які можуть бути використані для поточних операцій.</w:t>
      </w:r>
      <w:r w:rsidRPr="00AC302D">
        <w:rPr>
          <w:sz w:val="28"/>
          <w:szCs w:val="28"/>
          <w:lang w:eastAsia="ru-RU"/>
        </w:rPr>
        <w:t xml:space="preserve"> Він </w:t>
      </w:r>
      <w:bookmarkStart w:id="20" w:name="n345"/>
      <w:bookmarkEnd w:id="20"/>
      <w:r w:rsidRPr="00CC62E2">
        <w:rPr>
          <w:sz w:val="28"/>
          <w:szCs w:val="28"/>
          <w:lang w:eastAsia="ru-RU"/>
        </w:rPr>
        <w:t>має такі субрахунки:</w:t>
      </w:r>
    </w:p>
    <w:p w14:paraId="5B2D2B69"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1" w:name="n346"/>
      <w:bookmarkEnd w:id="21"/>
      <w:r w:rsidRPr="00CC62E2">
        <w:rPr>
          <w:sz w:val="28"/>
          <w:szCs w:val="28"/>
          <w:lang w:eastAsia="ru-RU"/>
        </w:rPr>
        <w:t xml:space="preserve">311 </w:t>
      </w:r>
      <w:r w:rsidR="00173095" w:rsidRPr="00AC302D">
        <w:rPr>
          <w:sz w:val="28"/>
          <w:szCs w:val="28"/>
          <w:lang w:eastAsia="ru-RU"/>
        </w:rPr>
        <w:t>«</w:t>
      </w:r>
      <w:r w:rsidRPr="00CC62E2">
        <w:rPr>
          <w:sz w:val="28"/>
          <w:szCs w:val="28"/>
          <w:lang w:eastAsia="ru-RU"/>
        </w:rPr>
        <w:t>Поточні рахунки в національній валюті</w:t>
      </w:r>
      <w:r w:rsidR="00173095" w:rsidRPr="00AC302D">
        <w:rPr>
          <w:sz w:val="28"/>
          <w:szCs w:val="28"/>
          <w:lang w:eastAsia="ru-RU"/>
        </w:rPr>
        <w:t>»;</w:t>
      </w:r>
    </w:p>
    <w:p w14:paraId="6EE73E0C"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2" w:name="n347"/>
      <w:bookmarkEnd w:id="22"/>
      <w:r w:rsidRPr="00CC62E2">
        <w:rPr>
          <w:sz w:val="28"/>
          <w:szCs w:val="28"/>
          <w:lang w:eastAsia="ru-RU"/>
        </w:rPr>
        <w:t xml:space="preserve">312 </w:t>
      </w:r>
      <w:r w:rsidR="00173095" w:rsidRPr="00AC302D">
        <w:rPr>
          <w:sz w:val="28"/>
          <w:szCs w:val="28"/>
          <w:lang w:eastAsia="ru-RU"/>
        </w:rPr>
        <w:t>«</w:t>
      </w:r>
      <w:r w:rsidRPr="00CC62E2">
        <w:rPr>
          <w:sz w:val="28"/>
          <w:szCs w:val="28"/>
          <w:lang w:eastAsia="ru-RU"/>
        </w:rPr>
        <w:t>Поточні рахунки в іноземній валюті</w:t>
      </w:r>
      <w:r w:rsidR="00173095" w:rsidRPr="00AC302D">
        <w:rPr>
          <w:sz w:val="28"/>
          <w:szCs w:val="28"/>
          <w:lang w:eastAsia="ru-RU"/>
        </w:rPr>
        <w:t>»;</w:t>
      </w:r>
    </w:p>
    <w:p w14:paraId="38444992"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3" w:name="n348"/>
      <w:bookmarkEnd w:id="23"/>
      <w:r w:rsidRPr="00CC62E2">
        <w:rPr>
          <w:sz w:val="28"/>
          <w:szCs w:val="28"/>
          <w:lang w:eastAsia="ru-RU"/>
        </w:rPr>
        <w:t xml:space="preserve">313 </w:t>
      </w:r>
      <w:r w:rsidR="00173095" w:rsidRPr="00AC302D">
        <w:rPr>
          <w:sz w:val="28"/>
          <w:szCs w:val="28"/>
          <w:lang w:eastAsia="ru-RU"/>
        </w:rPr>
        <w:t>«</w:t>
      </w:r>
      <w:r w:rsidRPr="00CC62E2">
        <w:rPr>
          <w:sz w:val="28"/>
          <w:szCs w:val="28"/>
          <w:lang w:eastAsia="ru-RU"/>
        </w:rPr>
        <w:t>Інші рахунки в банку в національній валюті</w:t>
      </w:r>
      <w:r w:rsidR="00173095" w:rsidRPr="00AC302D">
        <w:rPr>
          <w:sz w:val="28"/>
          <w:szCs w:val="28"/>
          <w:lang w:eastAsia="ru-RU"/>
        </w:rPr>
        <w:t>»;</w:t>
      </w:r>
    </w:p>
    <w:p w14:paraId="2EC73F94"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4" w:name="n349"/>
      <w:bookmarkEnd w:id="24"/>
      <w:r w:rsidRPr="00CC62E2">
        <w:rPr>
          <w:sz w:val="28"/>
          <w:szCs w:val="28"/>
          <w:lang w:eastAsia="ru-RU"/>
        </w:rPr>
        <w:t xml:space="preserve">314 </w:t>
      </w:r>
      <w:r w:rsidR="00173095" w:rsidRPr="00AC302D">
        <w:rPr>
          <w:sz w:val="28"/>
          <w:szCs w:val="28"/>
          <w:lang w:eastAsia="ru-RU"/>
        </w:rPr>
        <w:t>«</w:t>
      </w:r>
      <w:r w:rsidRPr="00CC62E2">
        <w:rPr>
          <w:sz w:val="28"/>
          <w:szCs w:val="28"/>
          <w:lang w:eastAsia="ru-RU"/>
        </w:rPr>
        <w:t>Інші рахунки в банку в іноземній валюті</w:t>
      </w:r>
      <w:r w:rsidR="00173095" w:rsidRPr="00AC302D">
        <w:rPr>
          <w:sz w:val="28"/>
          <w:szCs w:val="28"/>
          <w:lang w:eastAsia="ru-RU"/>
        </w:rPr>
        <w:t>»;</w:t>
      </w:r>
    </w:p>
    <w:p w14:paraId="2CDEECEE"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5" w:name="n1259"/>
      <w:bookmarkEnd w:id="25"/>
      <w:r w:rsidRPr="00CC62E2">
        <w:rPr>
          <w:sz w:val="28"/>
          <w:szCs w:val="28"/>
          <w:lang w:eastAsia="ru-RU"/>
        </w:rPr>
        <w:t xml:space="preserve">315 </w:t>
      </w:r>
      <w:r w:rsidR="00173095" w:rsidRPr="00AC302D">
        <w:rPr>
          <w:sz w:val="28"/>
          <w:szCs w:val="28"/>
          <w:lang w:eastAsia="ru-RU"/>
        </w:rPr>
        <w:t>«</w:t>
      </w:r>
      <w:r w:rsidRPr="00CC62E2">
        <w:rPr>
          <w:sz w:val="28"/>
          <w:szCs w:val="28"/>
          <w:lang w:eastAsia="ru-RU"/>
        </w:rPr>
        <w:t>Спеціальні рахунки в національній валюті</w:t>
      </w:r>
      <w:r w:rsidR="00173095" w:rsidRPr="00AC302D">
        <w:rPr>
          <w:sz w:val="28"/>
          <w:szCs w:val="28"/>
          <w:lang w:eastAsia="ru-RU"/>
        </w:rPr>
        <w:t>»</w:t>
      </w:r>
      <w:r w:rsidRPr="00AC302D">
        <w:rPr>
          <w:sz w:val="28"/>
          <w:szCs w:val="28"/>
          <w:lang w:eastAsia="ru-RU"/>
        </w:rPr>
        <w:t xml:space="preserve"> – </w:t>
      </w:r>
      <w:r w:rsidRPr="00AC302D">
        <w:rPr>
          <w:sz w:val="28"/>
          <w:szCs w:val="28"/>
          <w:shd w:val="clear" w:color="auto" w:fill="FFFFFF"/>
        </w:rPr>
        <w:t>для обліку коштів на рахунку у системі електронного адміністрування податку на додану вартість, відкритому платнику податку в Казначействі, а також на інших спеціальних рахунках, відкритих у банку та/або органі Казначейства відповідно до законодавства, тощо</w:t>
      </w:r>
      <w:r w:rsidR="00173095" w:rsidRPr="00AC302D">
        <w:rPr>
          <w:sz w:val="28"/>
          <w:szCs w:val="28"/>
          <w:shd w:val="clear" w:color="auto" w:fill="FFFFFF"/>
        </w:rPr>
        <w:t>;</w:t>
      </w:r>
    </w:p>
    <w:p w14:paraId="7F3429F8" w14:textId="77777777" w:rsidR="00CC62E2" w:rsidRPr="00CC62E2" w:rsidRDefault="00CC62E2" w:rsidP="0068389C">
      <w:pPr>
        <w:widowControl/>
        <w:shd w:val="clear" w:color="auto" w:fill="FFFFFF"/>
        <w:autoSpaceDE/>
        <w:autoSpaceDN/>
        <w:spacing w:line="360" w:lineRule="auto"/>
        <w:ind w:firstLine="720"/>
        <w:jc w:val="both"/>
        <w:rPr>
          <w:sz w:val="28"/>
          <w:szCs w:val="28"/>
          <w:lang w:eastAsia="ru-RU"/>
        </w:rPr>
      </w:pPr>
      <w:bookmarkStart w:id="26" w:name="n1260"/>
      <w:bookmarkEnd w:id="26"/>
      <w:r w:rsidRPr="00CC62E2">
        <w:rPr>
          <w:sz w:val="28"/>
          <w:szCs w:val="28"/>
          <w:lang w:eastAsia="ru-RU"/>
        </w:rPr>
        <w:t xml:space="preserve">316 </w:t>
      </w:r>
      <w:r w:rsidR="00173095" w:rsidRPr="00AC302D">
        <w:rPr>
          <w:sz w:val="28"/>
          <w:szCs w:val="28"/>
          <w:lang w:eastAsia="ru-RU"/>
        </w:rPr>
        <w:t>«</w:t>
      </w:r>
      <w:r w:rsidRPr="00CC62E2">
        <w:rPr>
          <w:sz w:val="28"/>
          <w:szCs w:val="28"/>
          <w:lang w:eastAsia="ru-RU"/>
        </w:rPr>
        <w:t>Спеціальні рахунки в іноземній валюті</w:t>
      </w:r>
      <w:r w:rsidR="00173095" w:rsidRPr="00AC302D">
        <w:rPr>
          <w:sz w:val="28"/>
          <w:szCs w:val="28"/>
          <w:lang w:eastAsia="ru-RU"/>
        </w:rPr>
        <w:t>»</w:t>
      </w:r>
      <w:r w:rsidR="003F187D" w:rsidRPr="00AC302D">
        <w:rPr>
          <w:sz w:val="28"/>
          <w:szCs w:val="28"/>
          <w:lang w:eastAsia="ru-RU"/>
        </w:rPr>
        <w:t xml:space="preserve"> – </w:t>
      </w:r>
      <w:r w:rsidR="003F187D" w:rsidRPr="00AC302D">
        <w:rPr>
          <w:sz w:val="28"/>
          <w:szCs w:val="28"/>
          <w:shd w:val="clear" w:color="auto" w:fill="FFFFFF"/>
        </w:rPr>
        <w:t xml:space="preserve">для обліку коштів в іноземній валюті, що підлягають розподілу або додатковому попередньому контролю, у тому числі сум коштів в іноземній валюті, що підлягають обов’язковому продажу відповідно до законодавства </w:t>
      </w:r>
      <w:r w:rsidR="003F187D" w:rsidRPr="00AC302D">
        <w:rPr>
          <w:sz w:val="28"/>
          <w:szCs w:val="28"/>
          <w:lang w:eastAsia="ru-RU"/>
        </w:rPr>
        <w:t>[</w:t>
      </w:r>
      <w:r w:rsidR="003F187D" w:rsidRPr="00AC302D">
        <w:rPr>
          <w:sz w:val="28"/>
          <w:szCs w:val="28"/>
        </w:rPr>
        <w:t>29</w:t>
      </w:r>
      <w:r w:rsidR="003F187D" w:rsidRPr="00AC302D">
        <w:rPr>
          <w:sz w:val="28"/>
          <w:szCs w:val="28"/>
          <w:lang w:eastAsia="ru-RU"/>
        </w:rPr>
        <w:t>]</w:t>
      </w:r>
      <w:r w:rsidR="003F187D" w:rsidRPr="00CC62E2">
        <w:rPr>
          <w:sz w:val="28"/>
          <w:szCs w:val="28"/>
          <w:lang w:eastAsia="ru-RU"/>
        </w:rPr>
        <w:t>.</w:t>
      </w:r>
    </w:p>
    <w:p w14:paraId="0F3B0230"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r w:rsidRPr="003F187D">
        <w:rPr>
          <w:sz w:val="28"/>
          <w:szCs w:val="28"/>
          <w:lang w:eastAsia="ru-RU"/>
        </w:rPr>
        <w:t xml:space="preserve">На рахунку 33 </w:t>
      </w:r>
      <w:r w:rsidR="00173095" w:rsidRPr="00AC302D">
        <w:rPr>
          <w:sz w:val="28"/>
          <w:szCs w:val="28"/>
          <w:lang w:eastAsia="ru-RU"/>
        </w:rPr>
        <w:t>«</w:t>
      </w:r>
      <w:r w:rsidRPr="003F187D">
        <w:rPr>
          <w:sz w:val="28"/>
          <w:szCs w:val="28"/>
          <w:lang w:eastAsia="ru-RU"/>
        </w:rPr>
        <w:t>Інші кошти</w:t>
      </w:r>
      <w:r w:rsidR="00173095" w:rsidRPr="00AC302D">
        <w:rPr>
          <w:sz w:val="28"/>
          <w:szCs w:val="28"/>
          <w:lang w:eastAsia="ru-RU"/>
        </w:rPr>
        <w:t>»</w:t>
      </w:r>
      <w:r w:rsidRPr="003F187D">
        <w:rPr>
          <w:sz w:val="28"/>
          <w:szCs w:val="28"/>
          <w:lang w:eastAsia="ru-RU"/>
        </w:rPr>
        <w:t xml:space="preserve"> ведеться узагальнення інформації про наявність та рух грошових документів (у національній та іноземній валюті), які знаходяться в касі підприємства (поштових марок, марок гербового збору, сплачених проїзних документів, сплачених путівок до санаторіїв, пансіонатів, будинків відпочинку тощо), електронних грошей та про кошти в дорозі, тобто грошові суми, внесені в каси банків, ощадні каси або поштові відділення для подальшого їх зарахування на розрахункові або інші рахунки підприємства.</w:t>
      </w:r>
      <w:r w:rsidRPr="00AC302D">
        <w:rPr>
          <w:sz w:val="28"/>
          <w:szCs w:val="28"/>
          <w:lang w:eastAsia="ru-RU"/>
        </w:rPr>
        <w:t xml:space="preserve"> </w:t>
      </w:r>
      <w:bookmarkStart w:id="27" w:name="n357"/>
      <w:bookmarkEnd w:id="27"/>
      <w:r w:rsidRPr="00AC302D">
        <w:rPr>
          <w:iCs/>
          <w:sz w:val="28"/>
          <w:szCs w:val="28"/>
          <w:shd w:val="clear" w:color="auto" w:fill="FFFFFF"/>
          <w:lang w:eastAsia="ru-RU"/>
        </w:rPr>
        <w:t>Він</w:t>
      </w:r>
      <w:r w:rsidRPr="003F187D">
        <w:rPr>
          <w:sz w:val="28"/>
          <w:szCs w:val="28"/>
          <w:lang w:eastAsia="ru-RU"/>
        </w:rPr>
        <w:t xml:space="preserve"> має такі субрахунки:</w:t>
      </w:r>
    </w:p>
    <w:p w14:paraId="65CF9EE9"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bookmarkStart w:id="28" w:name="n359"/>
      <w:bookmarkEnd w:id="28"/>
      <w:r w:rsidRPr="003F187D">
        <w:rPr>
          <w:sz w:val="28"/>
          <w:szCs w:val="28"/>
          <w:lang w:eastAsia="ru-RU"/>
        </w:rPr>
        <w:t xml:space="preserve">331 </w:t>
      </w:r>
      <w:r w:rsidR="00173095" w:rsidRPr="00AC302D">
        <w:rPr>
          <w:sz w:val="28"/>
          <w:szCs w:val="28"/>
          <w:lang w:eastAsia="ru-RU"/>
        </w:rPr>
        <w:t>«</w:t>
      </w:r>
      <w:r w:rsidRPr="003F187D">
        <w:rPr>
          <w:sz w:val="28"/>
          <w:szCs w:val="28"/>
          <w:lang w:eastAsia="ru-RU"/>
        </w:rPr>
        <w:t>Грошові документи в національній валюті</w:t>
      </w:r>
      <w:r w:rsidR="00173095" w:rsidRPr="00AC302D">
        <w:rPr>
          <w:sz w:val="28"/>
          <w:szCs w:val="28"/>
          <w:lang w:eastAsia="ru-RU"/>
        </w:rPr>
        <w:t>»</w:t>
      </w:r>
      <w:r w:rsidR="00424DF9">
        <w:rPr>
          <w:sz w:val="28"/>
          <w:szCs w:val="28"/>
          <w:lang w:eastAsia="ru-RU"/>
        </w:rPr>
        <w:t>;</w:t>
      </w:r>
    </w:p>
    <w:p w14:paraId="691048AD"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bookmarkStart w:id="29" w:name="n360"/>
      <w:bookmarkEnd w:id="29"/>
      <w:r w:rsidRPr="003F187D">
        <w:rPr>
          <w:sz w:val="28"/>
          <w:szCs w:val="28"/>
          <w:lang w:eastAsia="ru-RU"/>
        </w:rPr>
        <w:t xml:space="preserve">332 </w:t>
      </w:r>
      <w:r w:rsidR="00173095" w:rsidRPr="00AC302D">
        <w:rPr>
          <w:sz w:val="28"/>
          <w:szCs w:val="28"/>
          <w:lang w:eastAsia="ru-RU"/>
        </w:rPr>
        <w:t>«</w:t>
      </w:r>
      <w:r w:rsidRPr="003F187D">
        <w:rPr>
          <w:sz w:val="28"/>
          <w:szCs w:val="28"/>
          <w:lang w:eastAsia="ru-RU"/>
        </w:rPr>
        <w:t>Грошові документи в іноземній валюті</w:t>
      </w:r>
      <w:r w:rsidR="00173095" w:rsidRPr="00AC302D">
        <w:rPr>
          <w:sz w:val="28"/>
          <w:szCs w:val="28"/>
          <w:lang w:eastAsia="ru-RU"/>
        </w:rPr>
        <w:t>»</w:t>
      </w:r>
      <w:r w:rsidR="00424DF9">
        <w:rPr>
          <w:sz w:val="28"/>
          <w:szCs w:val="28"/>
          <w:lang w:eastAsia="ru-RU"/>
        </w:rPr>
        <w:t>;</w:t>
      </w:r>
    </w:p>
    <w:p w14:paraId="30C1149A"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bookmarkStart w:id="30" w:name="n361"/>
      <w:bookmarkEnd w:id="30"/>
      <w:r w:rsidRPr="003F187D">
        <w:rPr>
          <w:sz w:val="28"/>
          <w:szCs w:val="28"/>
          <w:lang w:eastAsia="ru-RU"/>
        </w:rPr>
        <w:t xml:space="preserve">333 </w:t>
      </w:r>
      <w:r w:rsidR="00173095" w:rsidRPr="00AC302D">
        <w:rPr>
          <w:sz w:val="28"/>
          <w:szCs w:val="28"/>
          <w:lang w:eastAsia="ru-RU"/>
        </w:rPr>
        <w:t>«</w:t>
      </w:r>
      <w:r w:rsidRPr="003F187D">
        <w:rPr>
          <w:sz w:val="28"/>
          <w:szCs w:val="28"/>
          <w:lang w:eastAsia="ru-RU"/>
        </w:rPr>
        <w:t>Грошові кошти в дорозі в національній валюті</w:t>
      </w:r>
      <w:r w:rsidR="00173095" w:rsidRPr="00AC302D">
        <w:rPr>
          <w:sz w:val="28"/>
          <w:szCs w:val="28"/>
          <w:lang w:eastAsia="ru-RU"/>
        </w:rPr>
        <w:t>»</w:t>
      </w:r>
      <w:r w:rsidR="00424DF9">
        <w:rPr>
          <w:sz w:val="28"/>
          <w:szCs w:val="28"/>
          <w:lang w:eastAsia="ru-RU"/>
        </w:rPr>
        <w:t>;</w:t>
      </w:r>
    </w:p>
    <w:p w14:paraId="7A40262B"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bookmarkStart w:id="31" w:name="n362"/>
      <w:bookmarkEnd w:id="31"/>
      <w:r w:rsidRPr="003F187D">
        <w:rPr>
          <w:sz w:val="28"/>
          <w:szCs w:val="28"/>
          <w:lang w:eastAsia="ru-RU"/>
        </w:rPr>
        <w:t xml:space="preserve">334 </w:t>
      </w:r>
      <w:r w:rsidR="00173095" w:rsidRPr="00AC302D">
        <w:rPr>
          <w:sz w:val="28"/>
          <w:szCs w:val="28"/>
          <w:lang w:eastAsia="ru-RU"/>
        </w:rPr>
        <w:t>«</w:t>
      </w:r>
      <w:r w:rsidRPr="003F187D">
        <w:rPr>
          <w:sz w:val="28"/>
          <w:szCs w:val="28"/>
          <w:lang w:eastAsia="ru-RU"/>
        </w:rPr>
        <w:t>Грошові кошти в дорозі в іноземній валюті</w:t>
      </w:r>
      <w:r w:rsidR="00173095" w:rsidRPr="00AC302D">
        <w:rPr>
          <w:sz w:val="28"/>
          <w:szCs w:val="28"/>
          <w:lang w:eastAsia="ru-RU"/>
        </w:rPr>
        <w:t>»</w:t>
      </w:r>
      <w:r w:rsidR="00424DF9">
        <w:rPr>
          <w:sz w:val="28"/>
          <w:szCs w:val="28"/>
          <w:lang w:eastAsia="ru-RU"/>
        </w:rPr>
        <w:t>;</w:t>
      </w:r>
    </w:p>
    <w:p w14:paraId="0A0531BE" w14:textId="77777777" w:rsidR="003F187D" w:rsidRPr="003F187D" w:rsidRDefault="003F187D" w:rsidP="0068389C">
      <w:pPr>
        <w:widowControl/>
        <w:shd w:val="clear" w:color="auto" w:fill="FFFFFF"/>
        <w:autoSpaceDE/>
        <w:autoSpaceDN/>
        <w:spacing w:line="360" w:lineRule="auto"/>
        <w:ind w:firstLine="720"/>
        <w:jc w:val="both"/>
        <w:rPr>
          <w:sz w:val="28"/>
          <w:szCs w:val="28"/>
          <w:lang w:eastAsia="ru-RU"/>
        </w:rPr>
      </w:pPr>
      <w:bookmarkStart w:id="32" w:name="n363"/>
      <w:bookmarkEnd w:id="32"/>
      <w:r w:rsidRPr="003F187D">
        <w:rPr>
          <w:sz w:val="28"/>
          <w:szCs w:val="28"/>
          <w:lang w:eastAsia="ru-RU"/>
        </w:rPr>
        <w:t xml:space="preserve">335 </w:t>
      </w:r>
      <w:r w:rsidR="00173095" w:rsidRPr="00AC302D">
        <w:rPr>
          <w:sz w:val="28"/>
          <w:szCs w:val="28"/>
          <w:lang w:eastAsia="ru-RU"/>
        </w:rPr>
        <w:t>«</w:t>
      </w:r>
      <w:r w:rsidRPr="003F187D">
        <w:rPr>
          <w:sz w:val="28"/>
          <w:szCs w:val="28"/>
          <w:lang w:eastAsia="ru-RU"/>
        </w:rPr>
        <w:t>Електронні гроші, номіновані в національній валюті</w:t>
      </w:r>
      <w:r w:rsidR="00173095" w:rsidRPr="00AC302D">
        <w:rPr>
          <w:sz w:val="28"/>
          <w:szCs w:val="28"/>
          <w:lang w:eastAsia="ru-RU"/>
        </w:rPr>
        <w:t>»</w:t>
      </w:r>
      <w:r w:rsidRPr="00AC302D">
        <w:rPr>
          <w:sz w:val="28"/>
          <w:szCs w:val="28"/>
          <w:lang w:eastAsia="ru-RU"/>
        </w:rPr>
        <w:t xml:space="preserve"> [</w:t>
      </w:r>
      <w:r w:rsidRPr="00AC302D">
        <w:rPr>
          <w:sz w:val="28"/>
          <w:szCs w:val="28"/>
        </w:rPr>
        <w:t>29</w:t>
      </w:r>
      <w:r w:rsidRPr="00AC302D">
        <w:rPr>
          <w:sz w:val="28"/>
          <w:szCs w:val="28"/>
          <w:lang w:eastAsia="ru-RU"/>
        </w:rPr>
        <w:t>]</w:t>
      </w:r>
      <w:r w:rsidRPr="00CC62E2">
        <w:rPr>
          <w:sz w:val="28"/>
          <w:szCs w:val="28"/>
          <w:lang w:eastAsia="ru-RU"/>
        </w:rPr>
        <w:t>.</w:t>
      </w:r>
    </w:p>
    <w:p w14:paraId="0451EBB7" w14:textId="77777777" w:rsidR="007E0F2F" w:rsidRPr="00AC302D" w:rsidRDefault="00297658" w:rsidP="0068389C">
      <w:pPr>
        <w:spacing w:line="360" w:lineRule="auto"/>
        <w:ind w:firstLine="720"/>
        <w:jc w:val="both"/>
        <w:rPr>
          <w:sz w:val="28"/>
          <w:szCs w:val="28"/>
        </w:rPr>
      </w:pPr>
      <w:r w:rsidRPr="00AC302D">
        <w:rPr>
          <w:sz w:val="28"/>
          <w:szCs w:val="28"/>
        </w:rPr>
        <w:t>Безготівкові операції проводяться на підставі розрахунково</w:t>
      </w:r>
      <w:r w:rsidR="007E0F2F" w:rsidRPr="00AC302D">
        <w:rPr>
          <w:sz w:val="28"/>
          <w:szCs w:val="28"/>
        </w:rPr>
        <w:t>-</w:t>
      </w:r>
      <w:r w:rsidRPr="00AC302D">
        <w:rPr>
          <w:sz w:val="28"/>
          <w:szCs w:val="28"/>
        </w:rPr>
        <w:t xml:space="preserve">платіжних документів установленої форми. За такими формами розрахункових документів </w:t>
      </w:r>
      <w:r w:rsidRPr="00AC302D">
        <w:rPr>
          <w:sz w:val="28"/>
          <w:szCs w:val="28"/>
        </w:rPr>
        <w:lastRenderedPageBreak/>
        <w:t>можна провести безготівкові роз</w:t>
      </w:r>
      <w:r w:rsidR="007E0F2F" w:rsidRPr="00AC302D">
        <w:rPr>
          <w:sz w:val="28"/>
          <w:szCs w:val="28"/>
        </w:rPr>
        <w:t>рахунки: чеки, платіжні вимоги-</w:t>
      </w:r>
      <w:r w:rsidRPr="00AC302D">
        <w:rPr>
          <w:sz w:val="28"/>
          <w:szCs w:val="28"/>
        </w:rPr>
        <w:t>доручення, платіжні доручення, векселі, акредитиви, банківські платіжні картки, платіжні вимоги. Документи, що надходять до банку, дійсні лише у разі наявності підписів, ідентичних підписам у банківській картці</w:t>
      </w:r>
      <w:r w:rsidR="007E0F2F" w:rsidRPr="00AC302D">
        <w:rPr>
          <w:sz w:val="28"/>
          <w:szCs w:val="28"/>
        </w:rPr>
        <w:t xml:space="preserve"> [27, с. 112]</w:t>
      </w:r>
      <w:r w:rsidRPr="00AC302D">
        <w:rPr>
          <w:sz w:val="28"/>
          <w:szCs w:val="28"/>
        </w:rPr>
        <w:t xml:space="preserve">. </w:t>
      </w:r>
    </w:p>
    <w:p w14:paraId="55CC8CF7" w14:textId="77777777" w:rsidR="00297658" w:rsidRPr="00AC302D" w:rsidRDefault="00297658" w:rsidP="0068389C">
      <w:pPr>
        <w:spacing w:line="360" w:lineRule="auto"/>
        <w:ind w:firstLine="720"/>
        <w:jc w:val="both"/>
        <w:rPr>
          <w:sz w:val="28"/>
          <w:szCs w:val="28"/>
        </w:rPr>
      </w:pPr>
      <w:r w:rsidRPr="00AC302D">
        <w:rPr>
          <w:sz w:val="28"/>
          <w:szCs w:val="28"/>
        </w:rPr>
        <w:t>Особові рахунки банк веде в двох примірниках: перший — для банку, другий видається підприємству як виписка з рахунка. Виписку банку з поточного рахунка (копія записів на цьому рахунку) з доданням відповідних первинних документів (об’ява на внесок готівки, чек, платіжне доручення, розрахунковий чек тощо) щоденно або в інші узгоджені з підприємством строки (залежно від частоти операцій по розрахунковому рахунку), передають уповноваженому представникові підприємства або особам, які мають право підпису грошових документів. Виправлення у виписці банку підтверджуються підписом головного бухгалтера установи банку та відбитком круглої печатки. Виправлення в первинних грошових документах не допускаються. Якщо у виписці знайдено суми, зараховані на поточний рахунок помилково, або в ній не відображено сум здійснених операцій, власник рахунка має негайно повідомити про це банк, який в наступних виписках робить виправлення через зарахування (списання) відповідних претензійних сум. Виписка банку є реєстром аналітичного обліку і підставою для бухгалтерських записів. Одержану з банку виписку в бухгалтерії перевіряють і обробляють: додають первинні документи, вказують коди рахунків, що кореспондують з синтетичним рахунком 31 «Рахунки в банках»</w:t>
      </w:r>
      <w:r w:rsidR="005C3F27" w:rsidRPr="00AC302D">
        <w:rPr>
          <w:sz w:val="28"/>
          <w:szCs w:val="28"/>
        </w:rPr>
        <w:t xml:space="preserve"> [24, с. 38]</w:t>
      </w:r>
      <w:r w:rsidRPr="00AC302D">
        <w:rPr>
          <w:sz w:val="28"/>
          <w:szCs w:val="28"/>
        </w:rPr>
        <w:t xml:space="preserve">. </w:t>
      </w:r>
    </w:p>
    <w:p w14:paraId="2348D67E" w14:textId="77777777" w:rsidR="00560B10" w:rsidRPr="00560B10" w:rsidRDefault="00560B10" w:rsidP="0068389C">
      <w:pPr>
        <w:widowControl/>
        <w:shd w:val="clear" w:color="auto" w:fill="FFFFFF"/>
        <w:autoSpaceDE/>
        <w:autoSpaceDN/>
        <w:spacing w:line="360" w:lineRule="auto"/>
        <w:ind w:firstLine="720"/>
        <w:jc w:val="both"/>
        <w:rPr>
          <w:sz w:val="28"/>
          <w:szCs w:val="28"/>
          <w:lang w:eastAsia="ru-RU"/>
        </w:rPr>
      </w:pPr>
      <w:r w:rsidRPr="00560B10">
        <w:rPr>
          <w:sz w:val="28"/>
          <w:szCs w:val="28"/>
          <w:lang w:eastAsia="ru-RU"/>
        </w:rPr>
        <w:t>Узагальнення інформації про наявність і рух грошових коштів (у національній та іноземній валюті в касах, на розрахункових (поточних), валютних та інших рахунках у банках), електронних грошей, грошових документів (у національній та іноземній валюті), які знаходяться в касі підприємства (поштових марок, сплачених проїзних документів тощо) та коштів у дорозі здійснюється в</w:t>
      </w:r>
      <w:r w:rsidR="00173095" w:rsidRPr="00AC302D">
        <w:rPr>
          <w:sz w:val="28"/>
          <w:szCs w:val="28"/>
          <w:lang w:eastAsia="ru-RU"/>
        </w:rPr>
        <w:t xml:space="preserve"> </w:t>
      </w:r>
      <w:hyperlink r:id="rId13" w:anchor="n166" w:history="1">
        <w:r w:rsidRPr="00AC302D">
          <w:rPr>
            <w:sz w:val="28"/>
            <w:szCs w:val="28"/>
            <w:lang w:eastAsia="ru-RU"/>
          </w:rPr>
          <w:t>Журналі 1</w:t>
        </w:r>
      </w:hyperlink>
      <w:r w:rsidR="00173095" w:rsidRPr="00AC302D">
        <w:rPr>
          <w:sz w:val="28"/>
          <w:szCs w:val="28"/>
          <w:lang w:eastAsia="ru-RU"/>
        </w:rPr>
        <w:t xml:space="preserve"> </w:t>
      </w:r>
      <w:r w:rsidRPr="00560B10">
        <w:rPr>
          <w:sz w:val="28"/>
          <w:szCs w:val="28"/>
          <w:lang w:eastAsia="ru-RU"/>
        </w:rPr>
        <w:t>і відомостях до цього Журналу 1.1, 1.2, 1.3.</w:t>
      </w:r>
    </w:p>
    <w:p w14:paraId="3C5975CB" w14:textId="77777777" w:rsidR="00560B10" w:rsidRPr="00560B10" w:rsidRDefault="00560B10" w:rsidP="0068389C">
      <w:pPr>
        <w:widowControl/>
        <w:shd w:val="clear" w:color="auto" w:fill="FFFFFF"/>
        <w:autoSpaceDE/>
        <w:autoSpaceDN/>
        <w:spacing w:line="360" w:lineRule="auto"/>
        <w:ind w:firstLine="720"/>
        <w:jc w:val="both"/>
        <w:rPr>
          <w:sz w:val="28"/>
          <w:szCs w:val="28"/>
          <w:lang w:eastAsia="ru-RU"/>
        </w:rPr>
      </w:pPr>
      <w:r w:rsidRPr="00560B10">
        <w:rPr>
          <w:sz w:val="28"/>
          <w:szCs w:val="28"/>
          <w:lang w:eastAsia="ru-RU"/>
        </w:rPr>
        <w:t xml:space="preserve">Журнал 1 використовується для відображення оборотів за кредитом рахунків 30 </w:t>
      </w:r>
      <w:r w:rsidR="00173095" w:rsidRPr="00AC302D">
        <w:rPr>
          <w:sz w:val="28"/>
          <w:szCs w:val="28"/>
          <w:lang w:eastAsia="ru-RU"/>
        </w:rPr>
        <w:t>«</w:t>
      </w:r>
      <w:r w:rsidRPr="00560B10">
        <w:rPr>
          <w:sz w:val="28"/>
          <w:szCs w:val="28"/>
          <w:lang w:eastAsia="ru-RU"/>
        </w:rPr>
        <w:t>Готівка</w:t>
      </w:r>
      <w:r w:rsidR="00173095" w:rsidRPr="00AC302D">
        <w:rPr>
          <w:sz w:val="28"/>
          <w:szCs w:val="28"/>
          <w:lang w:eastAsia="ru-RU"/>
        </w:rPr>
        <w:t>»</w:t>
      </w:r>
      <w:r w:rsidRPr="00560B10">
        <w:rPr>
          <w:sz w:val="28"/>
          <w:szCs w:val="28"/>
          <w:lang w:eastAsia="ru-RU"/>
        </w:rPr>
        <w:t xml:space="preserve">, 31 </w:t>
      </w:r>
      <w:r w:rsidR="00173095" w:rsidRPr="00AC302D">
        <w:rPr>
          <w:sz w:val="28"/>
          <w:szCs w:val="28"/>
          <w:lang w:eastAsia="ru-RU"/>
        </w:rPr>
        <w:t>«</w:t>
      </w:r>
      <w:r w:rsidRPr="00560B10">
        <w:rPr>
          <w:sz w:val="28"/>
          <w:szCs w:val="28"/>
          <w:lang w:eastAsia="ru-RU"/>
        </w:rPr>
        <w:t>Рахунки в банках</w:t>
      </w:r>
      <w:r w:rsidR="00173095" w:rsidRPr="00AC302D">
        <w:rPr>
          <w:sz w:val="28"/>
          <w:szCs w:val="28"/>
          <w:lang w:eastAsia="ru-RU"/>
        </w:rPr>
        <w:t>»</w:t>
      </w:r>
      <w:r w:rsidRPr="00560B10">
        <w:rPr>
          <w:sz w:val="28"/>
          <w:szCs w:val="28"/>
          <w:lang w:eastAsia="ru-RU"/>
        </w:rPr>
        <w:t xml:space="preserve">, 33 </w:t>
      </w:r>
      <w:r w:rsidR="00173095" w:rsidRPr="00AC302D">
        <w:rPr>
          <w:sz w:val="28"/>
          <w:szCs w:val="28"/>
          <w:lang w:eastAsia="ru-RU"/>
        </w:rPr>
        <w:t>«</w:t>
      </w:r>
      <w:r w:rsidRPr="00560B10">
        <w:rPr>
          <w:sz w:val="28"/>
          <w:szCs w:val="28"/>
          <w:lang w:eastAsia="ru-RU"/>
        </w:rPr>
        <w:t>Інші кошти</w:t>
      </w:r>
      <w:r w:rsidR="00173095" w:rsidRPr="00AC302D">
        <w:rPr>
          <w:sz w:val="28"/>
          <w:szCs w:val="28"/>
          <w:lang w:eastAsia="ru-RU"/>
        </w:rPr>
        <w:t>»</w:t>
      </w:r>
      <w:r w:rsidRPr="00560B10">
        <w:rPr>
          <w:sz w:val="28"/>
          <w:szCs w:val="28"/>
          <w:lang w:eastAsia="ru-RU"/>
        </w:rPr>
        <w:t>. У відомостях до Журналу 1 відображаються обороти за дебетом рахунків 30, 31, 33.</w:t>
      </w:r>
    </w:p>
    <w:p w14:paraId="4F08B44D" w14:textId="77777777" w:rsidR="00F5426B" w:rsidRPr="00AC302D" w:rsidRDefault="00560B10" w:rsidP="0068389C">
      <w:pPr>
        <w:widowControl/>
        <w:shd w:val="clear" w:color="auto" w:fill="FFFFFF"/>
        <w:autoSpaceDE/>
        <w:autoSpaceDN/>
        <w:spacing w:line="360" w:lineRule="auto"/>
        <w:ind w:firstLine="720"/>
        <w:jc w:val="both"/>
        <w:rPr>
          <w:sz w:val="28"/>
          <w:szCs w:val="28"/>
          <w:lang w:eastAsia="ru-RU"/>
        </w:rPr>
      </w:pPr>
      <w:bookmarkStart w:id="33" w:name="n54"/>
      <w:bookmarkStart w:id="34" w:name="n55"/>
      <w:bookmarkEnd w:id="33"/>
      <w:bookmarkEnd w:id="34"/>
      <w:r w:rsidRPr="00560B10">
        <w:rPr>
          <w:sz w:val="28"/>
          <w:szCs w:val="28"/>
          <w:lang w:eastAsia="ru-RU"/>
        </w:rPr>
        <w:lastRenderedPageBreak/>
        <w:t xml:space="preserve">Записи у Журналі 1 та відомостях здійснюються на підставі первинних та зведених облікових документів (звітів касира і доданих до них прибуткових та видаткових касових ордерів, виписок банку і доданих до них документів тощо) у розрізі кореспондуючих рахунків у хронологічному порядку підсумками за 2 - 3 дні. Можливо накопичення даних про операції з грошовими коштами за кожний день попередньо у допоміжній відомості у потрібному аналітичному розрізі з наступним перенесенням підсумкових оборотів за місяць до </w:t>
      </w:r>
      <w:r w:rsidRPr="00AC302D">
        <w:rPr>
          <w:sz w:val="28"/>
          <w:szCs w:val="28"/>
          <w:lang w:eastAsia="ru-RU"/>
        </w:rPr>
        <w:t xml:space="preserve">Журналу 1 і відомостей до нього </w:t>
      </w:r>
      <w:bookmarkStart w:id="35" w:name="n56"/>
      <w:bookmarkEnd w:id="35"/>
      <w:r w:rsidR="00F5426B" w:rsidRPr="00AC302D">
        <w:rPr>
          <w:sz w:val="28"/>
          <w:szCs w:val="28"/>
          <w:lang w:eastAsia="ru-RU"/>
        </w:rPr>
        <w:t>[</w:t>
      </w:r>
      <w:r w:rsidR="00F5426B" w:rsidRPr="00AC302D">
        <w:rPr>
          <w:bCs/>
          <w:sz w:val="28"/>
          <w:szCs w:val="28"/>
          <w:bdr w:val="none" w:sz="0" w:space="0" w:color="auto" w:frame="1"/>
        </w:rPr>
        <w:t>30</w:t>
      </w:r>
      <w:r w:rsidR="00F5426B" w:rsidRPr="00AC302D">
        <w:rPr>
          <w:sz w:val="28"/>
          <w:szCs w:val="28"/>
          <w:lang w:eastAsia="ru-RU"/>
        </w:rPr>
        <w:t>].</w:t>
      </w:r>
    </w:p>
    <w:p w14:paraId="1BF9D9B9" w14:textId="77777777" w:rsidR="00BF725E" w:rsidRPr="00AC302D" w:rsidRDefault="006D7B2C" w:rsidP="0068389C">
      <w:pPr>
        <w:tabs>
          <w:tab w:val="left" w:pos="1318"/>
        </w:tabs>
        <w:spacing w:line="360" w:lineRule="auto"/>
        <w:ind w:firstLine="720"/>
        <w:jc w:val="both"/>
        <w:rPr>
          <w:sz w:val="28"/>
          <w:szCs w:val="28"/>
        </w:rPr>
      </w:pPr>
      <w:r w:rsidRPr="00AC302D">
        <w:rPr>
          <w:sz w:val="28"/>
          <w:szCs w:val="28"/>
        </w:rPr>
        <w:t xml:space="preserve">Завершальним етапом процесу бухгалтерського обліку є формування звітності, яка систематизує й узагальнює інформацію про діяльність підприємства та дані якої потрібні всім зацікавленим особам для прийняття ефективних економічних </w:t>
      </w:r>
      <w:r w:rsidR="00BF725E" w:rsidRPr="00AC302D">
        <w:rPr>
          <w:sz w:val="28"/>
          <w:szCs w:val="28"/>
        </w:rPr>
        <w:t>рішень</w:t>
      </w:r>
      <w:r w:rsidRPr="00AC302D">
        <w:rPr>
          <w:sz w:val="28"/>
          <w:szCs w:val="28"/>
        </w:rPr>
        <w:t>.</w:t>
      </w:r>
      <w:r w:rsidR="00BF725E" w:rsidRPr="00AC302D">
        <w:rPr>
          <w:sz w:val="28"/>
          <w:szCs w:val="28"/>
        </w:rPr>
        <w:t xml:space="preserve"> Для забезпечення користувачів необхідною інформацією про наявність грошових коштів та їх рух існують наступні звіти: </w:t>
      </w:r>
    </w:p>
    <w:p w14:paraId="5B224953" w14:textId="77777777" w:rsidR="00BF725E" w:rsidRPr="00AC302D" w:rsidRDefault="00BF725E" w:rsidP="0068389C">
      <w:pPr>
        <w:tabs>
          <w:tab w:val="left" w:pos="1318"/>
        </w:tabs>
        <w:spacing w:line="360" w:lineRule="auto"/>
        <w:ind w:firstLine="720"/>
        <w:jc w:val="both"/>
        <w:rPr>
          <w:sz w:val="28"/>
          <w:szCs w:val="28"/>
        </w:rPr>
      </w:pPr>
      <w:r w:rsidRPr="00AC302D">
        <w:rPr>
          <w:sz w:val="28"/>
          <w:szCs w:val="28"/>
        </w:rPr>
        <w:t xml:space="preserve">– Баланс (Звіт про фінансовий стан) </w:t>
      </w:r>
      <w:r w:rsidR="00795B00">
        <w:rPr>
          <w:sz w:val="28"/>
          <w:szCs w:val="28"/>
        </w:rPr>
        <w:t>(</w:t>
      </w:r>
      <w:r w:rsidRPr="00AC302D">
        <w:rPr>
          <w:sz w:val="28"/>
          <w:szCs w:val="28"/>
        </w:rPr>
        <w:t>форма № 1</w:t>
      </w:r>
      <w:r w:rsidR="00795B00">
        <w:rPr>
          <w:sz w:val="28"/>
          <w:szCs w:val="28"/>
        </w:rPr>
        <w:t>)</w:t>
      </w:r>
      <w:r w:rsidRPr="00AC302D">
        <w:rPr>
          <w:sz w:val="28"/>
          <w:szCs w:val="28"/>
        </w:rPr>
        <w:t xml:space="preserve">; </w:t>
      </w:r>
    </w:p>
    <w:p w14:paraId="4D63DB0E" w14:textId="77777777" w:rsidR="00BF725E" w:rsidRPr="00AC302D" w:rsidRDefault="00BF725E" w:rsidP="0068389C">
      <w:pPr>
        <w:tabs>
          <w:tab w:val="left" w:pos="1318"/>
        </w:tabs>
        <w:spacing w:line="360" w:lineRule="auto"/>
        <w:ind w:firstLine="720"/>
        <w:jc w:val="both"/>
        <w:rPr>
          <w:sz w:val="28"/>
          <w:szCs w:val="28"/>
        </w:rPr>
      </w:pPr>
      <w:r w:rsidRPr="00AC302D">
        <w:rPr>
          <w:sz w:val="28"/>
          <w:szCs w:val="28"/>
        </w:rPr>
        <w:t xml:space="preserve">– Звіт про рух грошових коштів </w:t>
      </w:r>
      <w:r w:rsidR="00795B00">
        <w:rPr>
          <w:sz w:val="28"/>
          <w:szCs w:val="28"/>
        </w:rPr>
        <w:t>(</w:t>
      </w:r>
      <w:r w:rsidRPr="00AC302D">
        <w:rPr>
          <w:sz w:val="28"/>
          <w:szCs w:val="28"/>
        </w:rPr>
        <w:t>форма № 3</w:t>
      </w:r>
      <w:r w:rsidR="00795B00">
        <w:rPr>
          <w:sz w:val="28"/>
          <w:szCs w:val="28"/>
        </w:rPr>
        <w:t>)</w:t>
      </w:r>
      <w:r w:rsidRPr="00AC302D">
        <w:rPr>
          <w:sz w:val="28"/>
          <w:szCs w:val="28"/>
        </w:rPr>
        <w:t xml:space="preserve">; </w:t>
      </w:r>
    </w:p>
    <w:p w14:paraId="0AD78321" w14:textId="77777777" w:rsidR="00BF725E" w:rsidRPr="00AC302D" w:rsidRDefault="00BF725E" w:rsidP="0068389C">
      <w:pPr>
        <w:tabs>
          <w:tab w:val="left" w:pos="1318"/>
        </w:tabs>
        <w:spacing w:line="360" w:lineRule="auto"/>
        <w:ind w:firstLine="720"/>
        <w:jc w:val="both"/>
        <w:rPr>
          <w:sz w:val="28"/>
          <w:szCs w:val="28"/>
        </w:rPr>
      </w:pPr>
      <w:r w:rsidRPr="00AC302D">
        <w:rPr>
          <w:sz w:val="28"/>
          <w:szCs w:val="28"/>
        </w:rPr>
        <w:t xml:space="preserve">– Примітки до фінансової звітності </w:t>
      </w:r>
      <w:r w:rsidR="00795B00">
        <w:rPr>
          <w:sz w:val="28"/>
          <w:szCs w:val="28"/>
        </w:rPr>
        <w:t>(</w:t>
      </w:r>
      <w:r w:rsidRPr="00AC302D">
        <w:rPr>
          <w:sz w:val="28"/>
          <w:szCs w:val="28"/>
        </w:rPr>
        <w:t>форма № 5</w:t>
      </w:r>
      <w:r w:rsidR="00795B00">
        <w:rPr>
          <w:sz w:val="28"/>
          <w:szCs w:val="28"/>
        </w:rPr>
        <w:t>)</w:t>
      </w:r>
      <w:r w:rsidRPr="00AC302D">
        <w:rPr>
          <w:sz w:val="28"/>
          <w:szCs w:val="28"/>
        </w:rPr>
        <w:t xml:space="preserve"> [</w:t>
      </w:r>
      <w:r w:rsidR="00E901DD" w:rsidRPr="00AC302D">
        <w:rPr>
          <w:sz w:val="28"/>
          <w:szCs w:val="28"/>
        </w:rPr>
        <w:t>31</w:t>
      </w:r>
      <w:r w:rsidRPr="00AC302D">
        <w:rPr>
          <w:sz w:val="28"/>
          <w:szCs w:val="28"/>
        </w:rPr>
        <w:t xml:space="preserve">, с. 214]. </w:t>
      </w:r>
    </w:p>
    <w:p w14:paraId="08CE30B4" w14:textId="77777777" w:rsidR="00DA44BE" w:rsidRPr="00AC302D" w:rsidRDefault="00DA44BE" w:rsidP="00DA44BE">
      <w:pPr>
        <w:spacing w:line="360" w:lineRule="auto"/>
        <w:ind w:firstLine="709"/>
        <w:jc w:val="both"/>
        <w:rPr>
          <w:rFonts w:eastAsia="Calibri"/>
          <w:sz w:val="28"/>
          <w:szCs w:val="28"/>
          <w:highlight w:val="yellow"/>
        </w:rPr>
      </w:pPr>
      <w:r w:rsidRPr="00AC302D">
        <w:rPr>
          <w:sz w:val="28"/>
          <w:szCs w:val="28"/>
        </w:rPr>
        <w:t>Звіт про рух грошових коштів показує розгорнуто всі надходження та витрачання грошових коштів за певний період, які виникають внаслідок операційної, інвестиційної та фінансової діяльності підприємства, та допомагає приймати ефективні управлінські рішення.</w:t>
      </w:r>
    </w:p>
    <w:p w14:paraId="692F2734" w14:textId="77777777" w:rsidR="00DA44BE" w:rsidRPr="00AC302D" w:rsidRDefault="00DA44BE" w:rsidP="00DA44BE">
      <w:pPr>
        <w:widowControl/>
        <w:spacing w:line="360" w:lineRule="auto"/>
        <w:ind w:firstLine="709"/>
        <w:jc w:val="both"/>
        <w:rPr>
          <w:rFonts w:eastAsia="Calibri"/>
          <w:sz w:val="28"/>
          <w:szCs w:val="28"/>
        </w:rPr>
      </w:pPr>
      <w:r w:rsidRPr="00AC302D">
        <w:rPr>
          <w:sz w:val="28"/>
          <w:szCs w:val="28"/>
        </w:rPr>
        <w:t>Звіт про рух грошових коштів надає повну і правдиву інформацію про:</w:t>
      </w:r>
    </w:p>
    <w:p w14:paraId="50FFF079" w14:textId="77777777" w:rsidR="00DA44BE" w:rsidRPr="00AC302D" w:rsidRDefault="00DA44BE" w:rsidP="00DA44BE">
      <w:pPr>
        <w:widowControl/>
        <w:spacing w:line="360" w:lineRule="auto"/>
        <w:ind w:firstLine="709"/>
        <w:jc w:val="both"/>
        <w:rPr>
          <w:sz w:val="28"/>
          <w:szCs w:val="28"/>
        </w:rPr>
      </w:pPr>
      <w:r w:rsidRPr="00AC302D">
        <w:rPr>
          <w:sz w:val="28"/>
          <w:szCs w:val="28"/>
        </w:rPr>
        <w:t>1) д</w:t>
      </w:r>
      <w:r w:rsidRPr="00AC302D">
        <w:rPr>
          <w:bCs/>
          <w:iCs/>
          <w:sz w:val="28"/>
          <w:szCs w:val="28"/>
        </w:rPr>
        <w:t xml:space="preserve">жерела надходження та </w:t>
      </w:r>
      <w:r w:rsidRPr="00AC302D">
        <w:rPr>
          <w:sz w:val="28"/>
          <w:szCs w:val="28"/>
        </w:rPr>
        <w:t xml:space="preserve">напрями </w:t>
      </w:r>
      <w:r w:rsidRPr="00AC302D">
        <w:rPr>
          <w:bCs/>
          <w:iCs/>
          <w:sz w:val="28"/>
          <w:szCs w:val="28"/>
        </w:rPr>
        <w:t>витрачання коштів.</w:t>
      </w:r>
      <w:r w:rsidRPr="00AC302D">
        <w:rPr>
          <w:sz w:val="28"/>
          <w:szCs w:val="28"/>
        </w:rPr>
        <w:t xml:space="preserve"> </w:t>
      </w:r>
    </w:p>
    <w:p w14:paraId="05B93218" w14:textId="77777777" w:rsidR="00DA44BE" w:rsidRPr="00AC302D" w:rsidRDefault="00DA44BE" w:rsidP="00DA44BE">
      <w:pPr>
        <w:widowControl/>
        <w:spacing w:line="360" w:lineRule="auto"/>
        <w:ind w:firstLine="709"/>
        <w:jc w:val="both"/>
        <w:rPr>
          <w:rFonts w:eastAsia="Calibri"/>
          <w:sz w:val="28"/>
          <w:szCs w:val="28"/>
        </w:rPr>
      </w:pPr>
      <w:r w:rsidRPr="00AC302D">
        <w:rPr>
          <w:sz w:val="28"/>
          <w:szCs w:val="28"/>
        </w:rPr>
        <w:t xml:space="preserve">Під джерелом надходження коштів мається на увазі вид діяльності, в результаті здійснення якого одержано грошові кошти. Відповідно, під час </w:t>
      </w:r>
      <w:r w:rsidRPr="00AC302D">
        <w:rPr>
          <w:bCs/>
          <w:iCs/>
          <w:sz w:val="28"/>
          <w:szCs w:val="28"/>
        </w:rPr>
        <w:t xml:space="preserve">аналізу напрямів використання </w:t>
      </w:r>
      <w:r w:rsidRPr="00AC302D">
        <w:rPr>
          <w:sz w:val="28"/>
          <w:szCs w:val="28"/>
        </w:rPr>
        <w:t xml:space="preserve">коштів розглядають дані з їх витрачання на різні види діяльності </w:t>
      </w:r>
      <w:r w:rsidRPr="00AC302D">
        <w:rPr>
          <w:bCs/>
          <w:sz w:val="28"/>
          <w:szCs w:val="28"/>
        </w:rPr>
        <w:t xml:space="preserve">(зокрема, </w:t>
      </w:r>
      <w:r w:rsidRPr="00AC302D">
        <w:rPr>
          <w:sz w:val="28"/>
          <w:szCs w:val="28"/>
        </w:rPr>
        <w:t xml:space="preserve">на придбання сировини </w:t>
      </w:r>
      <w:r w:rsidRPr="00AC302D">
        <w:rPr>
          <w:bCs/>
          <w:sz w:val="28"/>
          <w:szCs w:val="28"/>
        </w:rPr>
        <w:t xml:space="preserve">й </w:t>
      </w:r>
      <w:r w:rsidRPr="00AC302D">
        <w:rPr>
          <w:sz w:val="28"/>
          <w:szCs w:val="28"/>
        </w:rPr>
        <w:t xml:space="preserve">матеріалів, виплату заробітної плати та інші витрати, пов'язані з виготовленням конкретного виду продукції). При </w:t>
      </w:r>
      <w:r w:rsidRPr="00AC302D">
        <w:rPr>
          <w:bCs/>
          <w:iCs/>
          <w:sz w:val="28"/>
          <w:szCs w:val="28"/>
        </w:rPr>
        <w:t>цьому, як</w:t>
      </w:r>
      <w:r w:rsidRPr="00AC302D">
        <w:rPr>
          <w:sz w:val="28"/>
          <w:szCs w:val="28"/>
        </w:rPr>
        <w:t xml:space="preserve"> напрями використання коштів поряд із окремими видами діяльності чи видами виготовленої продукції (виконаних робіт, наданих послуг), виділяють витрати на капітальні інвестиції, адміністративні (а іноді </w:t>
      </w:r>
      <w:r w:rsidRPr="00AC302D">
        <w:rPr>
          <w:bCs/>
          <w:sz w:val="28"/>
          <w:szCs w:val="28"/>
        </w:rPr>
        <w:t xml:space="preserve">й </w:t>
      </w:r>
      <w:r w:rsidRPr="00AC302D">
        <w:rPr>
          <w:sz w:val="28"/>
          <w:szCs w:val="28"/>
        </w:rPr>
        <w:t xml:space="preserve">загальновиробничі) витрати </w:t>
      </w:r>
      <w:r w:rsidR="00762115" w:rsidRPr="00AC302D">
        <w:rPr>
          <w:sz w:val="28"/>
          <w:szCs w:val="28"/>
        </w:rPr>
        <w:t>[32, с. 111]</w:t>
      </w:r>
      <w:r w:rsidRPr="00AC302D">
        <w:rPr>
          <w:sz w:val="28"/>
          <w:szCs w:val="28"/>
        </w:rPr>
        <w:t>.</w:t>
      </w:r>
    </w:p>
    <w:p w14:paraId="2CC377EB" w14:textId="77777777" w:rsidR="00DA44BE" w:rsidRPr="00AC302D" w:rsidRDefault="00DA44BE" w:rsidP="00DA44BE">
      <w:pPr>
        <w:spacing w:line="360" w:lineRule="auto"/>
        <w:ind w:firstLine="709"/>
        <w:jc w:val="both"/>
        <w:rPr>
          <w:sz w:val="28"/>
          <w:szCs w:val="28"/>
        </w:rPr>
      </w:pPr>
      <w:r w:rsidRPr="00AC302D">
        <w:rPr>
          <w:bCs/>
          <w:iCs/>
          <w:sz w:val="28"/>
          <w:szCs w:val="28"/>
        </w:rPr>
        <w:lastRenderedPageBreak/>
        <w:t>2) причину надлишку чи</w:t>
      </w:r>
      <w:r w:rsidRPr="00AC302D">
        <w:rPr>
          <w:sz w:val="28"/>
          <w:szCs w:val="28"/>
        </w:rPr>
        <w:t xml:space="preserve"> не</w:t>
      </w:r>
      <w:r w:rsidRPr="00AC302D">
        <w:rPr>
          <w:bCs/>
          <w:iCs/>
          <w:sz w:val="28"/>
          <w:szCs w:val="28"/>
        </w:rPr>
        <w:t xml:space="preserve">стачі </w:t>
      </w:r>
      <w:r w:rsidRPr="00AC302D">
        <w:rPr>
          <w:sz w:val="28"/>
          <w:szCs w:val="28"/>
        </w:rPr>
        <w:t>грошових</w:t>
      </w:r>
      <w:r w:rsidRPr="00AC302D">
        <w:rPr>
          <w:bCs/>
          <w:iCs/>
          <w:sz w:val="28"/>
          <w:szCs w:val="28"/>
        </w:rPr>
        <w:t xml:space="preserve"> коштів.</w:t>
      </w:r>
      <w:r w:rsidRPr="00AC302D">
        <w:rPr>
          <w:sz w:val="28"/>
          <w:szCs w:val="28"/>
        </w:rPr>
        <w:t xml:space="preserve"> </w:t>
      </w:r>
    </w:p>
    <w:p w14:paraId="61DC4ADC" w14:textId="77777777" w:rsidR="00DA44BE" w:rsidRPr="00AC302D" w:rsidRDefault="00DA44BE" w:rsidP="00DA44BE">
      <w:pPr>
        <w:spacing w:line="360" w:lineRule="auto"/>
        <w:ind w:firstLine="709"/>
        <w:jc w:val="both"/>
        <w:rPr>
          <w:sz w:val="28"/>
          <w:szCs w:val="28"/>
        </w:rPr>
      </w:pPr>
      <w:r w:rsidRPr="00AC302D">
        <w:rPr>
          <w:sz w:val="28"/>
          <w:szCs w:val="28"/>
        </w:rPr>
        <w:t>Коли відомі джерела надходження коштів та напрями їх витрачання, то нескладно визначити причини виникнення дефіциту коштів чи, навпаки, їх надлишку.</w:t>
      </w:r>
    </w:p>
    <w:p w14:paraId="5B30C79E" w14:textId="77777777" w:rsidR="00DA44BE" w:rsidRPr="00AC302D" w:rsidRDefault="00DA44BE" w:rsidP="00DA44BE">
      <w:pPr>
        <w:spacing w:line="360" w:lineRule="auto"/>
        <w:ind w:firstLine="709"/>
        <w:jc w:val="both"/>
        <w:rPr>
          <w:sz w:val="28"/>
          <w:szCs w:val="28"/>
        </w:rPr>
      </w:pPr>
      <w:r w:rsidRPr="00AC302D">
        <w:rPr>
          <w:sz w:val="28"/>
          <w:szCs w:val="28"/>
        </w:rPr>
        <w:t xml:space="preserve">Найчастіше </w:t>
      </w:r>
      <w:r w:rsidRPr="00AC302D">
        <w:rPr>
          <w:bCs/>
          <w:iCs/>
          <w:sz w:val="28"/>
          <w:szCs w:val="28"/>
        </w:rPr>
        <w:t>дефіцит коштів</w:t>
      </w:r>
      <w:r w:rsidRPr="00AC302D">
        <w:rPr>
          <w:sz w:val="28"/>
          <w:szCs w:val="28"/>
        </w:rPr>
        <w:t xml:space="preserve"> виникає з таких причин:</w:t>
      </w:r>
    </w:p>
    <w:p w14:paraId="7966CF3D" w14:textId="77777777" w:rsidR="00DA44BE" w:rsidRPr="00AC302D" w:rsidRDefault="00DA44BE" w:rsidP="000A5B8A">
      <w:pPr>
        <w:widowControl/>
        <w:numPr>
          <w:ilvl w:val="0"/>
          <w:numId w:val="16"/>
        </w:numPr>
        <w:tabs>
          <w:tab w:val="left" w:pos="284"/>
          <w:tab w:val="left" w:pos="993"/>
        </w:tabs>
        <w:autoSpaceDE/>
        <w:autoSpaceDN/>
        <w:spacing w:line="360" w:lineRule="auto"/>
        <w:ind w:left="0" w:firstLine="0"/>
        <w:jc w:val="both"/>
        <w:rPr>
          <w:sz w:val="28"/>
          <w:szCs w:val="28"/>
        </w:rPr>
      </w:pPr>
      <w:r w:rsidRPr="00AC302D">
        <w:rPr>
          <w:sz w:val="28"/>
          <w:szCs w:val="28"/>
        </w:rPr>
        <w:t>зниження обсягів продажів того чи іншого виду продукції;</w:t>
      </w:r>
    </w:p>
    <w:p w14:paraId="78294500" w14:textId="77777777" w:rsidR="00DA44BE" w:rsidRPr="00AC302D" w:rsidRDefault="00DA44BE" w:rsidP="000A5B8A">
      <w:pPr>
        <w:widowControl/>
        <w:numPr>
          <w:ilvl w:val="0"/>
          <w:numId w:val="16"/>
        </w:numPr>
        <w:tabs>
          <w:tab w:val="left" w:pos="284"/>
          <w:tab w:val="left" w:pos="993"/>
        </w:tabs>
        <w:autoSpaceDE/>
        <w:autoSpaceDN/>
        <w:spacing w:line="360" w:lineRule="auto"/>
        <w:ind w:left="0" w:firstLine="0"/>
        <w:jc w:val="both"/>
        <w:rPr>
          <w:sz w:val="28"/>
          <w:szCs w:val="28"/>
        </w:rPr>
      </w:pPr>
      <w:r w:rsidRPr="00AC302D">
        <w:rPr>
          <w:sz w:val="28"/>
          <w:szCs w:val="28"/>
        </w:rPr>
        <w:t xml:space="preserve">зниження рентабельності виробництва; </w:t>
      </w:r>
    </w:p>
    <w:p w14:paraId="62491C4A" w14:textId="77777777" w:rsidR="00DA44BE" w:rsidRPr="00AC302D" w:rsidRDefault="00DA44BE" w:rsidP="000A5B8A">
      <w:pPr>
        <w:widowControl/>
        <w:numPr>
          <w:ilvl w:val="0"/>
          <w:numId w:val="16"/>
        </w:numPr>
        <w:tabs>
          <w:tab w:val="left" w:pos="284"/>
          <w:tab w:val="left" w:pos="993"/>
        </w:tabs>
        <w:autoSpaceDE/>
        <w:autoSpaceDN/>
        <w:spacing w:line="360" w:lineRule="auto"/>
        <w:ind w:left="0" w:firstLine="0"/>
        <w:jc w:val="both"/>
        <w:rPr>
          <w:sz w:val="28"/>
          <w:szCs w:val="28"/>
        </w:rPr>
      </w:pPr>
      <w:r w:rsidRPr="00AC302D">
        <w:rPr>
          <w:sz w:val="28"/>
          <w:szCs w:val="28"/>
        </w:rPr>
        <w:t>несвоєчасне отримання від покупців оплати за відвантажену продукцію;</w:t>
      </w:r>
    </w:p>
    <w:p w14:paraId="29CF3680" w14:textId="77777777" w:rsidR="00DA44BE" w:rsidRPr="00AC302D" w:rsidRDefault="00DA44BE" w:rsidP="000A5B8A">
      <w:pPr>
        <w:widowControl/>
        <w:numPr>
          <w:ilvl w:val="0"/>
          <w:numId w:val="16"/>
        </w:numPr>
        <w:tabs>
          <w:tab w:val="left" w:pos="284"/>
          <w:tab w:val="left" w:pos="993"/>
        </w:tabs>
        <w:autoSpaceDE/>
        <w:autoSpaceDN/>
        <w:spacing w:line="360" w:lineRule="auto"/>
        <w:ind w:left="0" w:firstLine="0"/>
        <w:jc w:val="both"/>
        <w:rPr>
          <w:sz w:val="28"/>
          <w:szCs w:val="28"/>
        </w:rPr>
      </w:pPr>
      <w:r w:rsidRPr="00AC302D">
        <w:rPr>
          <w:sz w:val="28"/>
          <w:szCs w:val="28"/>
        </w:rPr>
        <w:t>істотне збільшення витрат на закупівлю сировини та матеріалів;</w:t>
      </w:r>
    </w:p>
    <w:p w14:paraId="0D6A8A65" w14:textId="77777777" w:rsidR="00DA44BE" w:rsidRPr="00AC302D" w:rsidRDefault="00DA44BE" w:rsidP="000A5B8A">
      <w:pPr>
        <w:widowControl/>
        <w:numPr>
          <w:ilvl w:val="0"/>
          <w:numId w:val="16"/>
        </w:numPr>
        <w:tabs>
          <w:tab w:val="left" w:pos="284"/>
          <w:tab w:val="left" w:pos="993"/>
        </w:tabs>
        <w:autoSpaceDE/>
        <w:autoSpaceDN/>
        <w:spacing w:line="360" w:lineRule="auto"/>
        <w:ind w:left="0" w:firstLine="0"/>
        <w:jc w:val="both"/>
        <w:rPr>
          <w:sz w:val="28"/>
          <w:szCs w:val="28"/>
        </w:rPr>
      </w:pPr>
      <w:r w:rsidRPr="00AC302D">
        <w:rPr>
          <w:sz w:val="28"/>
          <w:szCs w:val="28"/>
        </w:rPr>
        <w:t>необхідність сплати штрафних санкцій.</w:t>
      </w:r>
    </w:p>
    <w:p w14:paraId="4B4BF984" w14:textId="77777777" w:rsidR="00DA44BE" w:rsidRPr="00AC302D" w:rsidRDefault="00DA44BE" w:rsidP="00DA44BE">
      <w:pPr>
        <w:tabs>
          <w:tab w:val="left" w:pos="3833"/>
        </w:tabs>
        <w:spacing w:line="360" w:lineRule="auto"/>
        <w:ind w:firstLine="709"/>
        <w:jc w:val="both"/>
        <w:rPr>
          <w:sz w:val="28"/>
          <w:szCs w:val="28"/>
        </w:rPr>
      </w:pPr>
      <w:r w:rsidRPr="00AC302D">
        <w:rPr>
          <w:bCs/>
          <w:iCs/>
          <w:sz w:val="28"/>
          <w:szCs w:val="28"/>
        </w:rPr>
        <w:t>Збільшення коштів</w:t>
      </w:r>
      <w:r w:rsidRPr="00AC302D">
        <w:rPr>
          <w:sz w:val="28"/>
          <w:szCs w:val="28"/>
        </w:rPr>
        <w:t xml:space="preserve"> в активі може відбутися з таких причин:</w:t>
      </w:r>
    </w:p>
    <w:p w14:paraId="3CB018F7" w14:textId="77777777" w:rsidR="00DA44BE" w:rsidRPr="00AC302D" w:rsidRDefault="00DA44BE" w:rsidP="000A5B8A">
      <w:pPr>
        <w:widowControl/>
        <w:numPr>
          <w:ilvl w:val="0"/>
          <w:numId w:val="17"/>
        </w:numPr>
        <w:tabs>
          <w:tab w:val="left" w:pos="284"/>
        </w:tabs>
        <w:autoSpaceDE/>
        <w:autoSpaceDN/>
        <w:spacing w:line="360" w:lineRule="auto"/>
        <w:ind w:left="0" w:firstLine="0"/>
        <w:jc w:val="both"/>
        <w:rPr>
          <w:sz w:val="28"/>
          <w:szCs w:val="28"/>
        </w:rPr>
      </w:pPr>
      <w:r w:rsidRPr="00AC302D">
        <w:rPr>
          <w:sz w:val="28"/>
          <w:szCs w:val="28"/>
        </w:rPr>
        <w:t>збільшення обсягів продажів;</w:t>
      </w:r>
    </w:p>
    <w:p w14:paraId="4ABA97AB" w14:textId="77777777" w:rsidR="00DA44BE" w:rsidRPr="00AC302D" w:rsidRDefault="00DA44BE" w:rsidP="000A5B8A">
      <w:pPr>
        <w:numPr>
          <w:ilvl w:val="0"/>
          <w:numId w:val="17"/>
        </w:numPr>
        <w:tabs>
          <w:tab w:val="left" w:pos="284"/>
        </w:tabs>
        <w:autoSpaceDE/>
        <w:autoSpaceDN/>
        <w:spacing w:line="360" w:lineRule="auto"/>
        <w:ind w:left="0" w:firstLine="0"/>
        <w:jc w:val="both"/>
        <w:rPr>
          <w:sz w:val="28"/>
          <w:szCs w:val="28"/>
        </w:rPr>
      </w:pPr>
      <w:r w:rsidRPr="00AC302D">
        <w:rPr>
          <w:sz w:val="28"/>
          <w:szCs w:val="28"/>
        </w:rPr>
        <w:t>підвищення цін на продукцію;</w:t>
      </w:r>
    </w:p>
    <w:p w14:paraId="73595016" w14:textId="77777777" w:rsidR="00DA44BE" w:rsidRPr="00AC302D" w:rsidRDefault="00DA44BE" w:rsidP="000A5B8A">
      <w:pPr>
        <w:widowControl/>
        <w:numPr>
          <w:ilvl w:val="0"/>
          <w:numId w:val="17"/>
        </w:numPr>
        <w:tabs>
          <w:tab w:val="left" w:pos="284"/>
          <w:tab w:val="left" w:pos="651"/>
        </w:tabs>
        <w:autoSpaceDE/>
        <w:autoSpaceDN/>
        <w:spacing w:line="360" w:lineRule="auto"/>
        <w:ind w:left="0" w:firstLine="0"/>
        <w:jc w:val="both"/>
        <w:rPr>
          <w:sz w:val="28"/>
          <w:szCs w:val="28"/>
        </w:rPr>
      </w:pPr>
      <w:r w:rsidRPr="00AC302D">
        <w:rPr>
          <w:sz w:val="28"/>
          <w:szCs w:val="28"/>
        </w:rPr>
        <w:t>отримання раніше списаної заборгованості від покупців;</w:t>
      </w:r>
    </w:p>
    <w:p w14:paraId="44625B72" w14:textId="77777777" w:rsidR="00DA44BE" w:rsidRPr="00AC302D" w:rsidRDefault="00DA44BE" w:rsidP="000A5B8A">
      <w:pPr>
        <w:widowControl/>
        <w:numPr>
          <w:ilvl w:val="0"/>
          <w:numId w:val="17"/>
        </w:numPr>
        <w:tabs>
          <w:tab w:val="left" w:pos="284"/>
          <w:tab w:val="left" w:pos="709"/>
        </w:tabs>
        <w:autoSpaceDE/>
        <w:autoSpaceDN/>
        <w:spacing w:line="360" w:lineRule="auto"/>
        <w:ind w:left="0" w:firstLine="0"/>
        <w:jc w:val="both"/>
        <w:rPr>
          <w:sz w:val="28"/>
          <w:szCs w:val="28"/>
        </w:rPr>
      </w:pPr>
      <w:r w:rsidRPr="00AC302D">
        <w:rPr>
          <w:sz w:val="28"/>
          <w:szCs w:val="28"/>
        </w:rPr>
        <w:t>зниження обсягів закупівель сировини та матеріалів;</w:t>
      </w:r>
    </w:p>
    <w:p w14:paraId="0C5AFD35" w14:textId="77777777" w:rsidR="00DA44BE" w:rsidRPr="00AC302D" w:rsidRDefault="00DA44BE" w:rsidP="000A5B8A">
      <w:pPr>
        <w:widowControl/>
        <w:numPr>
          <w:ilvl w:val="0"/>
          <w:numId w:val="17"/>
        </w:numPr>
        <w:tabs>
          <w:tab w:val="left" w:pos="284"/>
        </w:tabs>
        <w:autoSpaceDE/>
        <w:autoSpaceDN/>
        <w:spacing w:line="360" w:lineRule="auto"/>
        <w:ind w:left="0" w:firstLine="0"/>
        <w:jc w:val="both"/>
        <w:rPr>
          <w:sz w:val="28"/>
          <w:szCs w:val="28"/>
        </w:rPr>
      </w:pPr>
      <w:r w:rsidRPr="00AC302D">
        <w:rPr>
          <w:sz w:val="28"/>
          <w:szCs w:val="28"/>
        </w:rPr>
        <w:t>зниження обсягів податкових платежів;</w:t>
      </w:r>
    </w:p>
    <w:p w14:paraId="19B09719" w14:textId="77777777" w:rsidR="00DA44BE" w:rsidRPr="00AC302D" w:rsidRDefault="00DA44BE" w:rsidP="000A5B8A">
      <w:pPr>
        <w:widowControl/>
        <w:numPr>
          <w:ilvl w:val="0"/>
          <w:numId w:val="17"/>
        </w:numPr>
        <w:tabs>
          <w:tab w:val="left" w:pos="284"/>
        </w:tabs>
        <w:autoSpaceDE/>
        <w:autoSpaceDN/>
        <w:spacing w:line="360" w:lineRule="auto"/>
        <w:ind w:left="0" w:firstLine="0"/>
        <w:jc w:val="both"/>
        <w:rPr>
          <w:sz w:val="28"/>
          <w:szCs w:val="28"/>
        </w:rPr>
      </w:pPr>
      <w:r w:rsidRPr="00AC302D">
        <w:rPr>
          <w:sz w:val="28"/>
          <w:szCs w:val="28"/>
        </w:rPr>
        <w:t xml:space="preserve">одержання відстрочки </w:t>
      </w:r>
      <w:r w:rsidRPr="00AC302D">
        <w:rPr>
          <w:rFonts w:eastAsia="Arial"/>
          <w:sz w:val="28"/>
          <w:szCs w:val="28"/>
        </w:rPr>
        <w:t xml:space="preserve">з </w:t>
      </w:r>
      <w:r w:rsidRPr="00AC302D">
        <w:rPr>
          <w:sz w:val="28"/>
          <w:szCs w:val="28"/>
        </w:rPr>
        <w:t>оплати кредиторської заборгованості постачальнику.</w:t>
      </w:r>
    </w:p>
    <w:p w14:paraId="26A16071" w14:textId="77777777" w:rsidR="00DA44BE" w:rsidRPr="00795B00" w:rsidRDefault="00DA44BE" w:rsidP="005E2AEC">
      <w:pPr>
        <w:widowControl/>
        <w:tabs>
          <w:tab w:val="left" w:pos="3562"/>
        </w:tabs>
        <w:spacing w:line="360" w:lineRule="auto"/>
        <w:ind w:firstLine="720"/>
        <w:jc w:val="both"/>
        <w:rPr>
          <w:spacing w:val="-12"/>
          <w:sz w:val="28"/>
          <w:szCs w:val="28"/>
        </w:rPr>
      </w:pPr>
      <w:r w:rsidRPr="00795B00">
        <w:rPr>
          <w:sz w:val="28"/>
          <w:szCs w:val="28"/>
        </w:rPr>
        <w:t>На практиці більшість менеджерів аналізує лише причини недостатності</w:t>
      </w:r>
      <w:r w:rsidRPr="00795B00">
        <w:rPr>
          <w:spacing w:val="-12"/>
          <w:sz w:val="28"/>
          <w:szCs w:val="28"/>
        </w:rPr>
        <w:t xml:space="preserve"> грошових коштів, не вдаючись у подробиці того, чому виникли їх надлишки</w:t>
      </w:r>
      <w:r w:rsidR="00D07169" w:rsidRPr="00795B00">
        <w:rPr>
          <w:spacing w:val="-12"/>
          <w:sz w:val="28"/>
          <w:szCs w:val="28"/>
        </w:rPr>
        <w:t xml:space="preserve"> [32, с. 11</w:t>
      </w:r>
      <w:r w:rsidR="002706A4" w:rsidRPr="00795B00">
        <w:rPr>
          <w:spacing w:val="-12"/>
          <w:sz w:val="28"/>
          <w:szCs w:val="28"/>
        </w:rPr>
        <w:t>2</w:t>
      </w:r>
      <w:r w:rsidR="00D07169" w:rsidRPr="00795B00">
        <w:rPr>
          <w:spacing w:val="-12"/>
          <w:sz w:val="28"/>
          <w:szCs w:val="28"/>
        </w:rPr>
        <w:t>]</w:t>
      </w:r>
      <w:r w:rsidRPr="00795B00">
        <w:rPr>
          <w:spacing w:val="-12"/>
          <w:sz w:val="28"/>
          <w:szCs w:val="28"/>
        </w:rPr>
        <w:t xml:space="preserve">. </w:t>
      </w:r>
    </w:p>
    <w:p w14:paraId="17FD9809" w14:textId="77777777" w:rsidR="00DA44BE" w:rsidRPr="00AC302D" w:rsidRDefault="00DA44BE" w:rsidP="005E2AEC">
      <w:pPr>
        <w:widowControl/>
        <w:tabs>
          <w:tab w:val="left" w:pos="3562"/>
        </w:tabs>
        <w:spacing w:line="360" w:lineRule="auto"/>
        <w:ind w:firstLine="720"/>
        <w:jc w:val="both"/>
        <w:rPr>
          <w:sz w:val="28"/>
          <w:szCs w:val="28"/>
        </w:rPr>
      </w:pPr>
      <w:r w:rsidRPr="00AC302D">
        <w:rPr>
          <w:bCs/>
          <w:iCs/>
          <w:sz w:val="28"/>
          <w:szCs w:val="28"/>
        </w:rPr>
        <w:t>3) стан фінансів підприємства.</w:t>
      </w:r>
      <w:r w:rsidRPr="00AC302D">
        <w:rPr>
          <w:sz w:val="28"/>
          <w:szCs w:val="28"/>
        </w:rPr>
        <w:t xml:space="preserve"> </w:t>
      </w:r>
    </w:p>
    <w:p w14:paraId="76BE4198" w14:textId="77777777" w:rsidR="00DA44BE" w:rsidRPr="005E2AEC" w:rsidRDefault="00DA44BE" w:rsidP="005E2AEC">
      <w:pPr>
        <w:widowControl/>
        <w:tabs>
          <w:tab w:val="left" w:pos="3562"/>
        </w:tabs>
        <w:spacing w:line="360" w:lineRule="auto"/>
        <w:ind w:firstLine="720"/>
        <w:jc w:val="both"/>
        <w:rPr>
          <w:rStyle w:val="89pt0pt1"/>
          <w:rFonts w:ascii="Times New Roman" w:hAnsi="Times New Roman" w:cs="Times New Roman"/>
          <w:b w:val="0"/>
          <w:i w:val="0"/>
          <w:spacing w:val="0"/>
          <w:sz w:val="28"/>
          <w:szCs w:val="28"/>
        </w:rPr>
      </w:pPr>
      <w:r w:rsidRPr="005E2AEC">
        <w:rPr>
          <w:sz w:val="28"/>
          <w:szCs w:val="28"/>
        </w:rPr>
        <w:t xml:space="preserve">Один із найважливіших моментів аналізу коштів – це отримання відповіді на питання, чи здатна операційна діяльність генерувати кошти. Для цього обчислюється </w:t>
      </w:r>
      <w:r w:rsidRPr="005E2AEC">
        <w:rPr>
          <w:rStyle w:val="89pt0pt1"/>
          <w:rFonts w:ascii="Times New Roman" w:hAnsi="Times New Roman" w:cs="Times New Roman"/>
          <w:b w:val="0"/>
          <w:i w:val="0"/>
          <w:spacing w:val="0"/>
          <w:sz w:val="28"/>
          <w:szCs w:val="28"/>
        </w:rPr>
        <w:t>чистий рух грошових коштів за формулами (</w:t>
      </w:r>
      <w:r w:rsidR="00D07169" w:rsidRPr="005E2AEC">
        <w:rPr>
          <w:rStyle w:val="89pt0pt1"/>
          <w:rFonts w:ascii="Times New Roman" w:hAnsi="Times New Roman" w:cs="Times New Roman"/>
          <w:b w:val="0"/>
          <w:i w:val="0"/>
          <w:spacing w:val="0"/>
          <w:sz w:val="28"/>
          <w:szCs w:val="28"/>
        </w:rPr>
        <w:t>1.</w:t>
      </w:r>
      <w:r w:rsidRPr="005E2AEC">
        <w:rPr>
          <w:rStyle w:val="89pt0pt1"/>
          <w:rFonts w:ascii="Times New Roman" w:hAnsi="Times New Roman" w:cs="Times New Roman"/>
          <w:b w:val="0"/>
          <w:i w:val="0"/>
          <w:spacing w:val="0"/>
          <w:sz w:val="28"/>
          <w:szCs w:val="28"/>
        </w:rPr>
        <w:t>1) або (</w:t>
      </w:r>
      <w:r w:rsidR="00D07169" w:rsidRPr="005E2AEC">
        <w:rPr>
          <w:rStyle w:val="89pt0pt1"/>
          <w:rFonts w:ascii="Times New Roman" w:hAnsi="Times New Roman" w:cs="Times New Roman"/>
          <w:b w:val="0"/>
          <w:i w:val="0"/>
          <w:spacing w:val="0"/>
          <w:sz w:val="28"/>
          <w:szCs w:val="28"/>
        </w:rPr>
        <w:t>1.</w:t>
      </w:r>
      <w:r w:rsidRPr="005E2AEC">
        <w:rPr>
          <w:rStyle w:val="89pt0pt1"/>
          <w:rFonts w:ascii="Times New Roman" w:hAnsi="Times New Roman" w:cs="Times New Roman"/>
          <w:b w:val="0"/>
          <w:i w:val="0"/>
          <w:spacing w:val="0"/>
          <w:sz w:val="28"/>
          <w:szCs w:val="28"/>
        </w:rPr>
        <w:t xml:space="preserve">2): </w:t>
      </w:r>
    </w:p>
    <w:p w14:paraId="7BE76A7D" w14:textId="77777777" w:rsidR="00DA44BE" w:rsidRPr="005E2AEC" w:rsidRDefault="00DA44BE" w:rsidP="005E2AEC">
      <w:pPr>
        <w:widowControl/>
        <w:tabs>
          <w:tab w:val="left" w:pos="3562"/>
        </w:tabs>
        <w:spacing w:line="360" w:lineRule="auto"/>
        <w:ind w:firstLine="709"/>
        <w:jc w:val="both"/>
        <w:rPr>
          <w:rStyle w:val="89pt0pt1"/>
          <w:rFonts w:ascii="Times New Roman" w:hAnsi="Times New Roman" w:cs="Times New Roman"/>
          <w:b w:val="0"/>
          <w:i w:val="0"/>
          <w:spacing w:val="0"/>
          <w:sz w:val="28"/>
          <w:szCs w:val="28"/>
        </w:rPr>
      </w:pPr>
    </w:p>
    <w:p w14:paraId="77ED2A6E" w14:textId="77777777" w:rsidR="00DA44BE" w:rsidRPr="005E2AEC" w:rsidRDefault="00DA44BE" w:rsidP="005E2AEC">
      <w:pPr>
        <w:widowControl/>
        <w:tabs>
          <w:tab w:val="left" w:pos="3562"/>
        </w:tabs>
        <w:spacing w:line="360" w:lineRule="auto"/>
        <w:ind w:firstLine="3402"/>
        <w:jc w:val="both"/>
        <w:rPr>
          <w:sz w:val="28"/>
          <w:szCs w:val="28"/>
        </w:rPr>
      </w:pPr>
      <w:r w:rsidRPr="005E2AEC">
        <w:rPr>
          <w:rStyle w:val="89pt0pt1"/>
          <w:rFonts w:ascii="Times New Roman" w:hAnsi="Times New Roman" w:cs="Times New Roman"/>
          <w:b w:val="0"/>
          <w:i w:val="0"/>
          <w:spacing w:val="0"/>
          <w:sz w:val="28"/>
          <w:szCs w:val="28"/>
        </w:rPr>
        <w:t>ЧРГК = Σ НГК</w:t>
      </w:r>
      <w:r w:rsidRPr="005E2AEC">
        <w:rPr>
          <w:sz w:val="28"/>
          <w:szCs w:val="28"/>
        </w:rPr>
        <w:t xml:space="preserve"> – Σ ВГК,</w:t>
      </w:r>
      <w:r w:rsidRPr="005E2AEC">
        <w:rPr>
          <w:sz w:val="28"/>
          <w:szCs w:val="28"/>
        </w:rPr>
        <w:tab/>
      </w:r>
      <w:r w:rsidRPr="005E2AEC">
        <w:rPr>
          <w:sz w:val="28"/>
          <w:szCs w:val="28"/>
        </w:rPr>
        <w:tab/>
      </w:r>
      <w:r w:rsidRPr="005E2AEC">
        <w:rPr>
          <w:sz w:val="28"/>
          <w:szCs w:val="28"/>
        </w:rPr>
        <w:tab/>
      </w:r>
      <w:r w:rsidRPr="005E2AEC">
        <w:rPr>
          <w:sz w:val="28"/>
          <w:szCs w:val="28"/>
        </w:rPr>
        <w:tab/>
        <w:t xml:space="preserve"> (</w:t>
      </w:r>
      <w:r w:rsidR="00D07169" w:rsidRPr="005E2AEC">
        <w:rPr>
          <w:sz w:val="28"/>
          <w:szCs w:val="28"/>
        </w:rPr>
        <w:t>1.</w:t>
      </w:r>
      <w:r w:rsidRPr="005E2AEC">
        <w:rPr>
          <w:sz w:val="28"/>
          <w:szCs w:val="28"/>
        </w:rPr>
        <w:t>1)</w:t>
      </w:r>
    </w:p>
    <w:p w14:paraId="6081A2E3" w14:textId="77777777" w:rsidR="00DA44BE" w:rsidRPr="005E2AEC" w:rsidRDefault="00DA44BE" w:rsidP="005E2AEC">
      <w:pPr>
        <w:widowControl/>
        <w:tabs>
          <w:tab w:val="left" w:pos="3562"/>
        </w:tabs>
        <w:spacing w:line="360" w:lineRule="auto"/>
        <w:ind w:firstLine="709"/>
        <w:jc w:val="both"/>
        <w:rPr>
          <w:sz w:val="28"/>
          <w:szCs w:val="28"/>
        </w:rPr>
      </w:pPr>
    </w:p>
    <w:p w14:paraId="6852D214" w14:textId="77777777" w:rsidR="00DA44BE" w:rsidRPr="005E2AEC" w:rsidRDefault="00DA44BE" w:rsidP="005E2AEC">
      <w:pPr>
        <w:widowControl/>
        <w:tabs>
          <w:tab w:val="left" w:pos="3562"/>
        </w:tabs>
        <w:spacing w:line="360" w:lineRule="auto"/>
        <w:ind w:firstLine="709"/>
        <w:jc w:val="both"/>
        <w:rPr>
          <w:rStyle w:val="89pt0pt1"/>
          <w:rFonts w:ascii="Times New Roman" w:hAnsi="Times New Roman" w:cs="Times New Roman"/>
          <w:b w:val="0"/>
          <w:i w:val="0"/>
          <w:spacing w:val="0"/>
          <w:sz w:val="28"/>
          <w:szCs w:val="28"/>
        </w:rPr>
      </w:pPr>
      <w:r w:rsidRPr="005E2AEC">
        <w:rPr>
          <w:sz w:val="28"/>
          <w:szCs w:val="28"/>
        </w:rPr>
        <w:t>де</w:t>
      </w:r>
      <w:r w:rsidRPr="005E2AEC">
        <w:rPr>
          <w:rStyle w:val="89pt0pt1"/>
          <w:rFonts w:ascii="Times New Roman" w:hAnsi="Times New Roman" w:cs="Times New Roman"/>
          <w:b w:val="0"/>
          <w:i w:val="0"/>
          <w:spacing w:val="0"/>
          <w:sz w:val="28"/>
          <w:szCs w:val="28"/>
        </w:rPr>
        <w:t xml:space="preserve"> ЧРГК – чистий рух грошових коштів;</w:t>
      </w:r>
    </w:p>
    <w:p w14:paraId="4C522D85" w14:textId="77777777" w:rsidR="00DA44BE" w:rsidRPr="005E2AEC" w:rsidRDefault="00DA44BE" w:rsidP="005E2AEC">
      <w:pPr>
        <w:widowControl/>
        <w:tabs>
          <w:tab w:val="left" w:pos="3562"/>
        </w:tabs>
        <w:spacing w:line="360" w:lineRule="auto"/>
        <w:ind w:firstLine="709"/>
        <w:jc w:val="both"/>
        <w:rPr>
          <w:sz w:val="28"/>
          <w:szCs w:val="28"/>
        </w:rPr>
      </w:pPr>
      <w:r w:rsidRPr="005E2AEC">
        <w:rPr>
          <w:rStyle w:val="89pt0pt1"/>
          <w:rFonts w:ascii="Times New Roman" w:hAnsi="Times New Roman" w:cs="Times New Roman"/>
          <w:b w:val="0"/>
          <w:i w:val="0"/>
          <w:spacing w:val="0"/>
          <w:sz w:val="28"/>
          <w:szCs w:val="28"/>
        </w:rPr>
        <w:t xml:space="preserve">Σ НГК – сума усіх </w:t>
      </w:r>
      <w:r w:rsidRPr="005E2AEC">
        <w:rPr>
          <w:sz w:val="28"/>
          <w:szCs w:val="28"/>
        </w:rPr>
        <w:t>грошових надходжень;</w:t>
      </w:r>
    </w:p>
    <w:p w14:paraId="07A92282" w14:textId="77777777" w:rsidR="00DA44BE" w:rsidRPr="005E2AEC" w:rsidRDefault="00DA44BE" w:rsidP="005E2AEC">
      <w:pPr>
        <w:widowControl/>
        <w:tabs>
          <w:tab w:val="left" w:pos="3562"/>
        </w:tabs>
        <w:spacing w:line="360" w:lineRule="auto"/>
        <w:ind w:firstLine="709"/>
        <w:jc w:val="both"/>
        <w:rPr>
          <w:sz w:val="28"/>
          <w:szCs w:val="28"/>
        </w:rPr>
      </w:pPr>
      <w:r w:rsidRPr="005E2AEC">
        <w:rPr>
          <w:sz w:val="28"/>
          <w:szCs w:val="28"/>
        </w:rPr>
        <w:t>Σ ВГК – сума витрачених грошових коштів [</w:t>
      </w:r>
      <w:r w:rsidR="00D07169" w:rsidRPr="005E2AEC">
        <w:rPr>
          <w:sz w:val="28"/>
          <w:szCs w:val="28"/>
        </w:rPr>
        <w:t>33</w:t>
      </w:r>
      <w:r w:rsidRPr="005E2AEC">
        <w:rPr>
          <w:sz w:val="28"/>
          <w:szCs w:val="28"/>
        </w:rPr>
        <w:t>].</w:t>
      </w:r>
    </w:p>
    <w:p w14:paraId="7E9D8ADF" w14:textId="77777777" w:rsidR="00DA44BE" w:rsidRPr="005E2AEC" w:rsidRDefault="00DA44BE" w:rsidP="005E2AEC">
      <w:pPr>
        <w:widowControl/>
        <w:tabs>
          <w:tab w:val="left" w:pos="3562"/>
        </w:tabs>
        <w:spacing w:line="360" w:lineRule="auto"/>
        <w:ind w:firstLine="709"/>
        <w:jc w:val="both"/>
        <w:rPr>
          <w:rStyle w:val="89pt0pt1"/>
          <w:rFonts w:ascii="Times New Roman" w:hAnsi="Times New Roman" w:cs="Times New Roman"/>
          <w:b w:val="0"/>
          <w:i w:val="0"/>
          <w:spacing w:val="0"/>
          <w:sz w:val="28"/>
          <w:szCs w:val="28"/>
        </w:rPr>
      </w:pPr>
    </w:p>
    <w:p w14:paraId="7CE58F4F" w14:textId="77777777" w:rsidR="00DA44BE" w:rsidRPr="005E2AEC" w:rsidRDefault="00DA44BE" w:rsidP="005E2AEC">
      <w:pPr>
        <w:widowControl/>
        <w:tabs>
          <w:tab w:val="left" w:pos="3562"/>
        </w:tabs>
        <w:spacing w:line="360" w:lineRule="auto"/>
        <w:ind w:firstLine="3402"/>
        <w:jc w:val="both"/>
        <w:rPr>
          <w:sz w:val="28"/>
          <w:szCs w:val="28"/>
        </w:rPr>
      </w:pPr>
      <w:r w:rsidRPr="005E2AEC">
        <w:rPr>
          <w:rStyle w:val="89pt0pt1"/>
          <w:rFonts w:ascii="Times New Roman" w:hAnsi="Times New Roman" w:cs="Times New Roman"/>
          <w:b w:val="0"/>
          <w:i w:val="0"/>
          <w:spacing w:val="0"/>
          <w:sz w:val="28"/>
          <w:szCs w:val="28"/>
        </w:rPr>
        <w:t xml:space="preserve">ЧРГК = </w:t>
      </w:r>
      <w:proofErr w:type="spellStart"/>
      <w:r w:rsidRPr="005E2AEC">
        <w:rPr>
          <w:rStyle w:val="89pt0pt1"/>
          <w:rFonts w:ascii="Times New Roman" w:hAnsi="Times New Roman" w:cs="Times New Roman"/>
          <w:b w:val="0"/>
          <w:i w:val="0"/>
          <w:spacing w:val="0"/>
          <w:sz w:val="28"/>
          <w:szCs w:val="28"/>
        </w:rPr>
        <w:t>Ск</w:t>
      </w:r>
      <w:proofErr w:type="spellEnd"/>
      <w:r w:rsidRPr="005E2AEC">
        <w:rPr>
          <w:rStyle w:val="89pt0pt1"/>
          <w:rFonts w:ascii="Times New Roman" w:hAnsi="Times New Roman" w:cs="Times New Roman"/>
          <w:b w:val="0"/>
          <w:i w:val="0"/>
          <w:spacing w:val="0"/>
          <w:sz w:val="28"/>
          <w:szCs w:val="28"/>
        </w:rPr>
        <w:t xml:space="preserve"> ГК</w:t>
      </w:r>
      <w:r w:rsidRPr="005E2AEC">
        <w:rPr>
          <w:sz w:val="28"/>
          <w:szCs w:val="28"/>
        </w:rPr>
        <w:t xml:space="preserve"> – </w:t>
      </w:r>
      <w:proofErr w:type="spellStart"/>
      <w:r w:rsidRPr="005E2AEC">
        <w:rPr>
          <w:sz w:val="28"/>
          <w:szCs w:val="28"/>
        </w:rPr>
        <w:t>Сп</w:t>
      </w:r>
      <w:proofErr w:type="spellEnd"/>
      <w:r w:rsidRPr="005E2AEC">
        <w:rPr>
          <w:sz w:val="28"/>
          <w:szCs w:val="28"/>
        </w:rPr>
        <w:t xml:space="preserve"> ГК,</w:t>
      </w:r>
      <w:r w:rsidRPr="005E2AEC">
        <w:rPr>
          <w:sz w:val="28"/>
          <w:szCs w:val="28"/>
        </w:rPr>
        <w:tab/>
      </w:r>
      <w:r w:rsidRPr="005E2AEC">
        <w:rPr>
          <w:sz w:val="28"/>
          <w:szCs w:val="28"/>
        </w:rPr>
        <w:tab/>
      </w:r>
      <w:r w:rsidRPr="005E2AEC">
        <w:rPr>
          <w:sz w:val="28"/>
          <w:szCs w:val="28"/>
        </w:rPr>
        <w:tab/>
      </w:r>
      <w:r w:rsidRPr="005E2AEC">
        <w:rPr>
          <w:sz w:val="28"/>
          <w:szCs w:val="28"/>
        </w:rPr>
        <w:tab/>
        <w:t xml:space="preserve"> (</w:t>
      </w:r>
      <w:r w:rsidR="00D07169" w:rsidRPr="005E2AEC">
        <w:rPr>
          <w:sz w:val="28"/>
          <w:szCs w:val="28"/>
        </w:rPr>
        <w:t>1.</w:t>
      </w:r>
      <w:r w:rsidRPr="005E2AEC">
        <w:rPr>
          <w:sz w:val="28"/>
          <w:szCs w:val="28"/>
        </w:rPr>
        <w:t>2)</w:t>
      </w:r>
    </w:p>
    <w:p w14:paraId="0DB7C51C" w14:textId="77777777" w:rsidR="00DA44BE" w:rsidRPr="005E2AEC" w:rsidRDefault="00DA44BE" w:rsidP="005E2AEC">
      <w:pPr>
        <w:widowControl/>
        <w:tabs>
          <w:tab w:val="left" w:pos="3562"/>
        </w:tabs>
        <w:spacing w:line="360" w:lineRule="auto"/>
        <w:ind w:firstLine="720"/>
        <w:jc w:val="both"/>
        <w:rPr>
          <w:sz w:val="28"/>
          <w:szCs w:val="28"/>
        </w:rPr>
      </w:pPr>
    </w:p>
    <w:p w14:paraId="5E117CF1" w14:textId="77777777" w:rsidR="00DA44BE" w:rsidRPr="003B5C94" w:rsidRDefault="00DA44BE" w:rsidP="003B5C94">
      <w:pPr>
        <w:widowControl/>
        <w:tabs>
          <w:tab w:val="left" w:pos="3562"/>
        </w:tabs>
        <w:spacing w:line="360" w:lineRule="auto"/>
        <w:ind w:firstLine="720"/>
        <w:jc w:val="both"/>
        <w:rPr>
          <w:rStyle w:val="89pt0pt1"/>
          <w:rFonts w:ascii="Times New Roman" w:hAnsi="Times New Roman" w:cs="Times New Roman"/>
          <w:b w:val="0"/>
          <w:i w:val="0"/>
          <w:spacing w:val="0"/>
          <w:sz w:val="28"/>
          <w:szCs w:val="28"/>
        </w:rPr>
      </w:pPr>
      <w:r w:rsidRPr="003B5C94">
        <w:rPr>
          <w:sz w:val="28"/>
          <w:szCs w:val="28"/>
        </w:rPr>
        <w:t>де</w:t>
      </w:r>
      <w:r w:rsidRPr="003B5C94">
        <w:rPr>
          <w:rStyle w:val="89pt0pt1"/>
          <w:rFonts w:ascii="Times New Roman" w:hAnsi="Times New Roman" w:cs="Times New Roman"/>
          <w:b w:val="0"/>
          <w:i w:val="0"/>
          <w:spacing w:val="0"/>
          <w:sz w:val="28"/>
          <w:szCs w:val="28"/>
          <w:lang w:val="en-US"/>
        </w:rPr>
        <w:t> </w:t>
      </w:r>
      <w:proofErr w:type="spellStart"/>
      <w:r w:rsidRPr="003B5C94">
        <w:rPr>
          <w:rStyle w:val="89pt0pt1"/>
          <w:rFonts w:ascii="Times New Roman" w:hAnsi="Times New Roman" w:cs="Times New Roman"/>
          <w:b w:val="0"/>
          <w:i w:val="0"/>
          <w:spacing w:val="0"/>
          <w:sz w:val="28"/>
          <w:szCs w:val="28"/>
        </w:rPr>
        <w:t>Ск</w:t>
      </w:r>
      <w:proofErr w:type="spellEnd"/>
      <w:r w:rsidRPr="003B5C94">
        <w:rPr>
          <w:rStyle w:val="89pt0pt1"/>
          <w:rFonts w:ascii="Times New Roman" w:hAnsi="Times New Roman" w:cs="Times New Roman"/>
          <w:b w:val="0"/>
          <w:i w:val="0"/>
          <w:spacing w:val="0"/>
          <w:sz w:val="28"/>
          <w:szCs w:val="28"/>
          <w:lang w:val="en-US"/>
        </w:rPr>
        <w:t> </w:t>
      </w:r>
      <w:r w:rsidRPr="003B5C94">
        <w:rPr>
          <w:rStyle w:val="89pt0pt1"/>
          <w:rFonts w:ascii="Times New Roman" w:hAnsi="Times New Roman" w:cs="Times New Roman"/>
          <w:b w:val="0"/>
          <w:i w:val="0"/>
          <w:spacing w:val="0"/>
          <w:sz w:val="28"/>
          <w:szCs w:val="28"/>
        </w:rPr>
        <w:t>ГК</w:t>
      </w:r>
      <w:r w:rsidRPr="003B5C94">
        <w:rPr>
          <w:sz w:val="28"/>
          <w:szCs w:val="28"/>
          <w:lang w:val="en-US"/>
        </w:rPr>
        <w:t> </w:t>
      </w:r>
      <w:r w:rsidRPr="003B5C94">
        <w:rPr>
          <w:rStyle w:val="89pt0pt1"/>
          <w:rFonts w:ascii="Times New Roman" w:hAnsi="Times New Roman" w:cs="Times New Roman"/>
          <w:b w:val="0"/>
          <w:i w:val="0"/>
          <w:spacing w:val="0"/>
          <w:sz w:val="28"/>
          <w:szCs w:val="28"/>
        </w:rPr>
        <w:t>–</w:t>
      </w:r>
      <w:r w:rsidRPr="003B5C94">
        <w:rPr>
          <w:rStyle w:val="89pt0pt1"/>
          <w:rFonts w:ascii="Times New Roman" w:hAnsi="Times New Roman" w:cs="Times New Roman"/>
          <w:b w:val="0"/>
          <w:i w:val="0"/>
          <w:spacing w:val="0"/>
          <w:sz w:val="28"/>
          <w:szCs w:val="28"/>
          <w:lang w:val="en-US"/>
        </w:rPr>
        <w:t> </w:t>
      </w:r>
      <w:r w:rsidRPr="003B5C94">
        <w:rPr>
          <w:sz w:val="28"/>
          <w:szCs w:val="28"/>
        </w:rPr>
        <w:t>залишок грошових коштів у Балансі на кінець звітного періоду;</w:t>
      </w:r>
    </w:p>
    <w:p w14:paraId="5FF3051D" w14:textId="77777777" w:rsidR="00DA44BE" w:rsidRPr="00795B00" w:rsidRDefault="00DA44BE" w:rsidP="003B5C94">
      <w:pPr>
        <w:widowControl/>
        <w:tabs>
          <w:tab w:val="left" w:pos="3562"/>
        </w:tabs>
        <w:spacing w:line="360" w:lineRule="auto"/>
        <w:ind w:firstLine="720"/>
        <w:jc w:val="both"/>
        <w:rPr>
          <w:spacing w:val="-8"/>
          <w:sz w:val="28"/>
          <w:szCs w:val="28"/>
        </w:rPr>
      </w:pPr>
      <w:proofErr w:type="spellStart"/>
      <w:r w:rsidRPr="00795B00">
        <w:rPr>
          <w:spacing w:val="-8"/>
          <w:sz w:val="28"/>
          <w:szCs w:val="28"/>
        </w:rPr>
        <w:t>Сп</w:t>
      </w:r>
      <w:proofErr w:type="spellEnd"/>
      <w:r w:rsidRPr="00795B00">
        <w:rPr>
          <w:spacing w:val="-8"/>
          <w:sz w:val="28"/>
          <w:szCs w:val="28"/>
        </w:rPr>
        <w:t xml:space="preserve"> ГК – залишок грошових коштів у Балансі на початок звітного періоду [</w:t>
      </w:r>
      <w:r w:rsidR="00D07169" w:rsidRPr="00795B00">
        <w:rPr>
          <w:spacing w:val="-8"/>
          <w:sz w:val="28"/>
          <w:szCs w:val="28"/>
        </w:rPr>
        <w:t>33</w:t>
      </w:r>
      <w:r w:rsidRPr="00795B00">
        <w:rPr>
          <w:spacing w:val="-8"/>
          <w:sz w:val="28"/>
          <w:szCs w:val="28"/>
        </w:rPr>
        <w:t>].</w:t>
      </w:r>
    </w:p>
    <w:p w14:paraId="09180207" w14:textId="77777777" w:rsidR="00DA44BE" w:rsidRPr="003B5C94" w:rsidRDefault="00DA44BE" w:rsidP="003B5C94">
      <w:pPr>
        <w:widowControl/>
        <w:tabs>
          <w:tab w:val="left" w:pos="3562"/>
        </w:tabs>
        <w:spacing w:line="360" w:lineRule="auto"/>
        <w:ind w:firstLine="720"/>
        <w:jc w:val="both"/>
        <w:rPr>
          <w:sz w:val="28"/>
          <w:szCs w:val="28"/>
        </w:rPr>
      </w:pPr>
      <w:r w:rsidRPr="003B5C94">
        <w:rPr>
          <w:sz w:val="28"/>
          <w:szCs w:val="28"/>
        </w:rPr>
        <w:t>Якщо в результаті обчислень одержано суму зі знаком «+», то маємо чистий рух коштів позитивний (це, безсумнівно, добре), а якщо сума чистого руху коштів одержана за знаком «-», то цей рух негативний (тобто має місце зменшення грошових коштів). Однак, навіть, якщо чистий рух коштів підприємства загалом позитивний, то це не гарантія повного благополуччя. У такому випадку потрібно проаналізувати рух коштів від операційної діяльності (тобто від реалізації продукції, виконання робіт, надання послуг, здачі майна в операційну оренду тощо). Бажано робити такий аналіз не лише по підприємству в цілому, але й за окремими структурними підрозділами та видами діяльності (виготовленою продукцією). Якщо після детального аналізу чистий рух коштів позитивний, то на підприємстві дійсно все благополучно.</w:t>
      </w:r>
    </w:p>
    <w:p w14:paraId="79128DDF" w14:textId="77777777" w:rsidR="00DA44BE" w:rsidRPr="003A3EEE" w:rsidRDefault="00DA44BE" w:rsidP="003B5C94">
      <w:pPr>
        <w:pStyle w:val="81"/>
        <w:shd w:val="clear" w:color="auto" w:fill="auto"/>
        <w:spacing w:line="360" w:lineRule="auto"/>
        <w:ind w:firstLine="720"/>
        <w:rPr>
          <w:rFonts w:ascii="Times New Roman" w:hAnsi="Times New Roman" w:cs="Times New Roman"/>
          <w:sz w:val="28"/>
          <w:szCs w:val="28"/>
          <w:lang w:val="uk-UA"/>
        </w:rPr>
      </w:pPr>
      <w:r w:rsidRPr="003A3EEE">
        <w:rPr>
          <w:rFonts w:ascii="Times New Roman" w:hAnsi="Times New Roman" w:cs="Times New Roman"/>
          <w:sz w:val="28"/>
          <w:szCs w:val="28"/>
          <w:lang w:val="uk-UA"/>
        </w:rPr>
        <w:t>Під час аналізу руху грошових коштів слід ураховувати й майбутні «відкладені платежі», оскільки вони можуть змінити «позитивний» результат на «негативний». Таке коригування не передбачено у загальновідомих формулах розрахунку руху коштів, однак, воно є необхідне</w:t>
      </w:r>
      <w:r w:rsidR="002706A4" w:rsidRPr="003A3EEE">
        <w:rPr>
          <w:rFonts w:ascii="Times New Roman" w:hAnsi="Times New Roman" w:cs="Times New Roman"/>
          <w:sz w:val="28"/>
          <w:szCs w:val="28"/>
          <w:lang w:val="uk-UA"/>
        </w:rPr>
        <w:t xml:space="preserve"> [32, с. 112]</w:t>
      </w:r>
      <w:r w:rsidRPr="003A3EEE">
        <w:rPr>
          <w:rFonts w:ascii="Times New Roman" w:hAnsi="Times New Roman" w:cs="Times New Roman"/>
          <w:sz w:val="28"/>
          <w:szCs w:val="28"/>
          <w:lang w:val="uk-UA"/>
        </w:rPr>
        <w:t>.</w:t>
      </w:r>
    </w:p>
    <w:p w14:paraId="57D9A137" w14:textId="77777777" w:rsidR="00DA44BE" w:rsidRPr="003A3EEE" w:rsidRDefault="00DA44BE" w:rsidP="003B5C94">
      <w:pPr>
        <w:pStyle w:val="81"/>
        <w:shd w:val="clear" w:color="auto" w:fill="auto"/>
        <w:spacing w:line="360" w:lineRule="auto"/>
        <w:ind w:firstLine="720"/>
        <w:rPr>
          <w:rFonts w:ascii="Times New Roman" w:hAnsi="Times New Roman" w:cs="Times New Roman"/>
          <w:sz w:val="28"/>
          <w:szCs w:val="28"/>
          <w:lang w:val="uk-UA"/>
        </w:rPr>
      </w:pPr>
      <w:r w:rsidRPr="003A3EEE">
        <w:rPr>
          <w:rStyle w:val="89pt0pt1"/>
          <w:rFonts w:ascii="Times New Roman" w:hAnsi="Times New Roman" w:cs="Times New Roman"/>
          <w:b w:val="0"/>
          <w:i w:val="0"/>
          <w:spacing w:val="0"/>
          <w:sz w:val="28"/>
          <w:szCs w:val="28"/>
        </w:rPr>
        <w:t>4) наочна картина зміни активів і пасивів підприємства.</w:t>
      </w:r>
      <w:r w:rsidRPr="003A3EEE">
        <w:rPr>
          <w:rFonts w:ascii="Times New Roman" w:hAnsi="Times New Roman" w:cs="Times New Roman"/>
          <w:sz w:val="28"/>
          <w:szCs w:val="28"/>
          <w:lang w:val="uk-UA"/>
        </w:rPr>
        <w:t xml:space="preserve"> </w:t>
      </w:r>
    </w:p>
    <w:p w14:paraId="530AA8E6" w14:textId="77777777" w:rsidR="00DA44BE" w:rsidRPr="003A3EEE" w:rsidRDefault="00DA44BE" w:rsidP="003B5C94">
      <w:pPr>
        <w:pStyle w:val="81"/>
        <w:shd w:val="clear" w:color="auto" w:fill="auto"/>
        <w:spacing w:line="360" w:lineRule="auto"/>
        <w:ind w:firstLine="720"/>
        <w:rPr>
          <w:rFonts w:ascii="Times New Roman" w:hAnsi="Times New Roman" w:cs="Times New Roman"/>
          <w:sz w:val="28"/>
          <w:szCs w:val="28"/>
          <w:lang w:val="uk-UA"/>
        </w:rPr>
      </w:pPr>
      <w:r w:rsidRPr="003A3EEE">
        <w:rPr>
          <w:rFonts w:ascii="Times New Roman" w:hAnsi="Times New Roman" w:cs="Times New Roman"/>
          <w:sz w:val="28"/>
          <w:szCs w:val="28"/>
          <w:lang w:val="uk-UA"/>
        </w:rPr>
        <w:t xml:space="preserve">Придбання будь-яких активів підприємства супроводжується відповідним платежем, так само як і будь-який </w:t>
      </w:r>
      <w:r w:rsidRPr="005A565C">
        <w:rPr>
          <w:rFonts w:ascii="Times New Roman" w:hAnsi="Times New Roman" w:cs="Times New Roman"/>
          <w:sz w:val="28"/>
          <w:szCs w:val="28"/>
          <w:lang w:val="uk-UA"/>
        </w:rPr>
        <w:t>п</w:t>
      </w:r>
      <w:r w:rsidRPr="005A565C">
        <w:rPr>
          <w:rStyle w:val="82"/>
          <w:rFonts w:ascii="Times New Roman" w:hAnsi="Times New Roman" w:cs="Times New Roman"/>
          <w:sz w:val="28"/>
          <w:szCs w:val="28"/>
          <w:u w:val="none"/>
        </w:rPr>
        <w:t>родаж – надходжен</w:t>
      </w:r>
      <w:r w:rsidRPr="005A565C">
        <w:rPr>
          <w:rFonts w:ascii="Times New Roman" w:hAnsi="Times New Roman" w:cs="Times New Roman"/>
          <w:sz w:val="28"/>
          <w:szCs w:val="28"/>
          <w:lang w:val="uk-UA"/>
        </w:rPr>
        <w:t xml:space="preserve">ням </w:t>
      </w:r>
      <w:r w:rsidRPr="003A3EEE">
        <w:rPr>
          <w:rFonts w:ascii="Times New Roman" w:hAnsi="Times New Roman" w:cs="Times New Roman"/>
          <w:sz w:val="28"/>
          <w:szCs w:val="28"/>
          <w:lang w:val="uk-UA"/>
        </w:rPr>
        <w:t>коштів. Виникнення чи погашення заборгованості також супроводжується рухом грошових коштів та їх еквівалентів [3</w:t>
      </w:r>
      <w:r w:rsidR="002706A4" w:rsidRPr="003A3EEE">
        <w:rPr>
          <w:rFonts w:ascii="Times New Roman" w:hAnsi="Times New Roman" w:cs="Times New Roman"/>
          <w:sz w:val="28"/>
          <w:szCs w:val="28"/>
          <w:lang w:val="uk-UA"/>
        </w:rPr>
        <w:t>4</w:t>
      </w:r>
      <w:r w:rsidRPr="003A3EEE">
        <w:rPr>
          <w:rFonts w:ascii="Times New Roman" w:hAnsi="Times New Roman" w:cs="Times New Roman"/>
          <w:sz w:val="28"/>
          <w:szCs w:val="28"/>
          <w:lang w:val="uk-UA"/>
        </w:rPr>
        <w:t>, с. 103].</w:t>
      </w:r>
    </w:p>
    <w:p w14:paraId="5AFE6B4D" w14:textId="77777777" w:rsidR="00DA44BE" w:rsidRPr="003A3EEE" w:rsidRDefault="00DA44BE" w:rsidP="003B5C94">
      <w:pPr>
        <w:pStyle w:val="81"/>
        <w:shd w:val="clear" w:color="auto" w:fill="auto"/>
        <w:spacing w:line="360" w:lineRule="auto"/>
        <w:ind w:firstLine="720"/>
        <w:rPr>
          <w:rFonts w:ascii="Times New Roman" w:hAnsi="Times New Roman" w:cs="Times New Roman"/>
          <w:sz w:val="28"/>
          <w:szCs w:val="28"/>
          <w:lang w:val="uk-UA"/>
        </w:rPr>
      </w:pPr>
      <w:r w:rsidRPr="003A3EEE">
        <w:rPr>
          <w:rFonts w:ascii="Times New Roman" w:hAnsi="Times New Roman" w:cs="Times New Roman"/>
          <w:sz w:val="28"/>
          <w:szCs w:val="28"/>
          <w:lang w:val="uk-UA"/>
        </w:rPr>
        <w:t xml:space="preserve">5) </w:t>
      </w:r>
      <w:r w:rsidRPr="003A3EEE">
        <w:rPr>
          <w:rStyle w:val="89pt0pt1"/>
          <w:rFonts w:ascii="Times New Roman" w:hAnsi="Times New Roman" w:cs="Times New Roman"/>
          <w:b w:val="0"/>
          <w:i w:val="0"/>
          <w:spacing w:val="0"/>
          <w:sz w:val="28"/>
          <w:szCs w:val="28"/>
        </w:rPr>
        <w:t>дані для планування потреб у грошових коштах на перспективу.</w:t>
      </w:r>
      <w:r w:rsidRPr="003A3EEE">
        <w:rPr>
          <w:rFonts w:ascii="Times New Roman" w:hAnsi="Times New Roman" w:cs="Times New Roman"/>
          <w:sz w:val="28"/>
          <w:szCs w:val="28"/>
          <w:lang w:val="uk-UA"/>
        </w:rPr>
        <w:t xml:space="preserve"> </w:t>
      </w:r>
    </w:p>
    <w:p w14:paraId="6D674A74" w14:textId="77777777" w:rsidR="00DA44BE" w:rsidRPr="003A3EEE" w:rsidRDefault="00DA44BE" w:rsidP="003B5C94">
      <w:pPr>
        <w:pStyle w:val="81"/>
        <w:shd w:val="clear" w:color="auto" w:fill="auto"/>
        <w:spacing w:line="360" w:lineRule="auto"/>
        <w:ind w:firstLine="720"/>
        <w:rPr>
          <w:rFonts w:ascii="Times New Roman" w:hAnsi="Times New Roman" w:cs="Times New Roman"/>
          <w:sz w:val="28"/>
          <w:szCs w:val="28"/>
          <w:lang w:val="uk-UA"/>
        </w:rPr>
      </w:pPr>
      <w:r w:rsidRPr="003A3EEE">
        <w:rPr>
          <w:rFonts w:ascii="Times New Roman" w:hAnsi="Times New Roman" w:cs="Times New Roman"/>
          <w:sz w:val="28"/>
          <w:szCs w:val="28"/>
          <w:lang w:val="uk-UA"/>
        </w:rPr>
        <w:t>Звіт про рух грошових коштів у поєднанні з іншими звітами надає всі необхідні дані для планування потреби у коштах на майбутні періоди та допомагає</w:t>
      </w:r>
      <w:r w:rsidRPr="003A3EEE">
        <w:rPr>
          <w:rFonts w:ascii="Times New Roman" w:hAnsi="Times New Roman" w:cs="Times New Roman"/>
          <w:spacing w:val="-2"/>
          <w:sz w:val="28"/>
          <w:szCs w:val="28"/>
          <w:lang w:val="uk-UA"/>
        </w:rPr>
        <w:t xml:space="preserve"> </w:t>
      </w:r>
      <w:r w:rsidRPr="003A3EEE">
        <w:rPr>
          <w:rFonts w:ascii="Times New Roman" w:hAnsi="Times New Roman" w:cs="Times New Roman"/>
          <w:spacing w:val="-4"/>
          <w:sz w:val="28"/>
          <w:szCs w:val="28"/>
          <w:lang w:val="uk-UA"/>
        </w:rPr>
        <w:t xml:space="preserve">визначити потенціальні джерела задоволення цих потреб. При цьому, сам по собі Звіт </w:t>
      </w:r>
      <w:r w:rsidRPr="003A3EEE">
        <w:rPr>
          <w:rFonts w:ascii="Times New Roman" w:hAnsi="Times New Roman" w:cs="Times New Roman"/>
          <w:sz w:val="28"/>
          <w:szCs w:val="28"/>
          <w:lang w:val="uk-UA"/>
        </w:rPr>
        <w:t xml:space="preserve">про рух грошових коштів під час складання планів на майбутнє використовується як допоміжний матеріал для аналізу основних тенденцій за напрямами руху коштів. Самі ж плани складаються на підставі даних про майбутні надходження (звіти про продажі, дебіторську заборгованість тощо) та </w:t>
      </w:r>
      <w:r w:rsidRPr="003A3EEE">
        <w:rPr>
          <w:rFonts w:ascii="Times New Roman" w:hAnsi="Times New Roman" w:cs="Times New Roman"/>
          <w:sz w:val="28"/>
          <w:szCs w:val="28"/>
          <w:lang w:val="uk-UA"/>
        </w:rPr>
        <w:lastRenderedPageBreak/>
        <w:t>напрями витрачання коштів (звіти про закупівлі, кредиторську заборгованість тощо)</w:t>
      </w:r>
      <w:r w:rsidR="002706A4" w:rsidRPr="003A3EEE">
        <w:rPr>
          <w:rFonts w:ascii="Times New Roman" w:hAnsi="Times New Roman" w:cs="Times New Roman"/>
          <w:sz w:val="28"/>
          <w:szCs w:val="28"/>
          <w:lang w:val="uk-UA"/>
        </w:rPr>
        <w:t xml:space="preserve"> [32, с. 114]</w:t>
      </w:r>
      <w:r w:rsidRPr="003A3EEE">
        <w:rPr>
          <w:rFonts w:ascii="Times New Roman" w:hAnsi="Times New Roman" w:cs="Times New Roman"/>
          <w:sz w:val="28"/>
          <w:szCs w:val="28"/>
          <w:lang w:val="uk-UA"/>
        </w:rPr>
        <w:t>.</w:t>
      </w:r>
    </w:p>
    <w:p w14:paraId="2EA02A0B" w14:textId="77777777" w:rsidR="00F35A2B" w:rsidRPr="00795B00" w:rsidRDefault="00F35A2B" w:rsidP="003B5C94">
      <w:pPr>
        <w:spacing w:line="360" w:lineRule="auto"/>
        <w:ind w:firstLine="720"/>
        <w:jc w:val="both"/>
        <w:rPr>
          <w:sz w:val="28"/>
          <w:szCs w:val="28"/>
        </w:rPr>
      </w:pPr>
      <w:r w:rsidRPr="00795B00">
        <w:rPr>
          <w:spacing w:val="-4"/>
          <w:sz w:val="28"/>
          <w:szCs w:val="28"/>
        </w:rPr>
        <w:t>Зміст Звіту про рух грошових коштів залежить від того, яку інформаці</w:t>
      </w:r>
      <w:r w:rsidRPr="00795B00">
        <w:rPr>
          <w:rStyle w:val="80"/>
          <w:rFonts w:ascii="Times New Roman" w:hAnsi="Times New Roman" w:cs="Times New Roman"/>
          <w:spacing w:val="-4"/>
          <w:sz w:val="28"/>
          <w:szCs w:val="28"/>
          <w:u w:val="none"/>
        </w:rPr>
        <w:t>ю потрібно з нього</w:t>
      </w:r>
      <w:r w:rsidRPr="00795B00">
        <w:rPr>
          <w:spacing w:val="-4"/>
          <w:sz w:val="28"/>
          <w:szCs w:val="28"/>
        </w:rPr>
        <w:t xml:space="preserve"> отримати. Наприклад, Звіти можуть складатися з відображенням </w:t>
      </w:r>
      <w:r w:rsidRPr="00795B00">
        <w:rPr>
          <w:sz w:val="28"/>
          <w:szCs w:val="28"/>
        </w:rPr>
        <w:t>даних, побудованих з урахуванням ступеню значущості тих чи інших надходжень (чи витрачань), за очікуваними датами платежу тощо [</w:t>
      </w:r>
      <w:r w:rsidR="00E7177A" w:rsidRPr="00795B00">
        <w:rPr>
          <w:sz w:val="28"/>
          <w:szCs w:val="28"/>
        </w:rPr>
        <w:t>3</w:t>
      </w:r>
      <w:r w:rsidR="00CD22ED" w:rsidRPr="00795B00">
        <w:rPr>
          <w:sz w:val="28"/>
          <w:szCs w:val="28"/>
        </w:rPr>
        <w:t>5</w:t>
      </w:r>
      <w:r w:rsidR="00E7177A" w:rsidRPr="00795B00">
        <w:rPr>
          <w:sz w:val="28"/>
          <w:szCs w:val="28"/>
        </w:rPr>
        <w:t>, с. 131</w:t>
      </w:r>
      <w:r w:rsidRPr="00795B00">
        <w:rPr>
          <w:sz w:val="28"/>
          <w:szCs w:val="28"/>
        </w:rPr>
        <w:t>].</w:t>
      </w:r>
    </w:p>
    <w:p w14:paraId="5179C309" w14:textId="77777777" w:rsidR="00F35A2B" w:rsidRPr="003A3EEE" w:rsidRDefault="00F35A2B" w:rsidP="003B5C94">
      <w:pPr>
        <w:spacing w:line="360" w:lineRule="auto"/>
        <w:ind w:firstLine="720"/>
        <w:jc w:val="both"/>
        <w:rPr>
          <w:sz w:val="28"/>
          <w:szCs w:val="28"/>
        </w:rPr>
      </w:pPr>
      <w:r w:rsidRPr="003A3EEE">
        <w:rPr>
          <w:sz w:val="28"/>
          <w:szCs w:val="28"/>
        </w:rPr>
        <w:t>Окремі автори радять складати зведення про погашення простроченої заборгованості, оскільки це забезпечить можливість більш пильного її контролю [</w:t>
      </w:r>
      <w:r w:rsidR="00E7177A" w:rsidRPr="003A3EEE">
        <w:rPr>
          <w:sz w:val="28"/>
          <w:szCs w:val="28"/>
        </w:rPr>
        <w:t>3</w:t>
      </w:r>
      <w:r w:rsidR="00CD22ED">
        <w:rPr>
          <w:sz w:val="28"/>
          <w:szCs w:val="28"/>
        </w:rPr>
        <w:t>6</w:t>
      </w:r>
      <w:r w:rsidRPr="003A3EEE">
        <w:rPr>
          <w:sz w:val="28"/>
          <w:szCs w:val="28"/>
        </w:rPr>
        <w:t xml:space="preserve">, </w:t>
      </w:r>
      <w:r w:rsidR="00E7177A" w:rsidRPr="003A3EEE">
        <w:rPr>
          <w:sz w:val="28"/>
          <w:szCs w:val="28"/>
        </w:rPr>
        <w:t xml:space="preserve">с. 116; </w:t>
      </w:r>
      <w:r w:rsidRPr="003A3EEE">
        <w:rPr>
          <w:sz w:val="28"/>
          <w:szCs w:val="28"/>
        </w:rPr>
        <w:t>3</w:t>
      </w:r>
      <w:r w:rsidR="00CD22ED">
        <w:rPr>
          <w:sz w:val="28"/>
          <w:szCs w:val="28"/>
        </w:rPr>
        <w:t>7</w:t>
      </w:r>
      <w:r w:rsidR="00E7177A" w:rsidRPr="003A3EEE">
        <w:rPr>
          <w:sz w:val="28"/>
          <w:szCs w:val="28"/>
        </w:rPr>
        <w:t>, с. 123</w:t>
      </w:r>
      <w:r w:rsidRPr="003A3EEE">
        <w:rPr>
          <w:sz w:val="28"/>
          <w:szCs w:val="28"/>
        </w:rPr>
        <w:t>]. Зведення про прострочену заборгованість можна складати майже у такій самій формі, що й звичайні Звіти про рух грошових коштів, при цьому до них слід додати окремі графи (чи рядки), які міститимуть інформацію про строки прострочення.</w:t>
      </w:r>
    </w:p>
    <w:p w14:paraId="473BFE58" w14:textId="77777777" w:rsidR="00F35A2B" w:rsidRPr="003A3EEE" w:rsidRDefault="00F35A2B" w:rsidP="003B5C94">
      <w:pPr>
        <w:spacing w:line="360" w:lineRule="auto"/>
        <w:ind w:firstLine="720"/>
        <w:jc w:val="both"/>
        <w:rPr>
          <w:sz w:val="28"/>
          <w:szCs w:val="28"/>
        </w:rPr>
      </w:pPr>
      <w:r w:rsidRPr="003A3EEE">
        <w:rPr>
          <w:sz w:val="28"/>
          <w:szCs w:val="28"/>
        </w:rPr>
        <w:t>Звіт про рух грошових коштів складається або прямим (на підставі первинних документів), або непрямим (на підставі даних Звіту про фінансові результати) методами [</w:t>
      </w:r>
      <w:r w:rsidR="00B862E1" w:rsidRPr="003A3EEE">
        <w:rPr>
          <w:sz w:val="28"/>
          <w:szCs w:val="28"/>
        </w:rPr>
        <w:t>2</w:t>
      </w:r>
      <w:r w:rsidR="00E7177A" w:rsidRPr="003A3EEE">
        <w:rPr>
          <w:sz w:val="28"/>
          <w:szCs w:val="28"/>
        </w:rPr>
        <w:t>3</w:t>
      </w:r>
      <w:r w:rsidRPr="003A3EEE">
        <w:rPr>
          <w:sz w:val="28"/>
          <w:szCs w:val="28"/>
        </w:rPr>
        <w:t>]. Звіт про рух грошових коштів, складений непрямим методом, зазвичай використовують лише для проведення експрес-аналізу фінансового стану, оскільки у такому випадку не можна отримати всі дані, необхідні для оперативного управління [</w:t>
      </w:r>
      <w:r w:rsidR="00B862E1" w:rsidRPr="003A3EEE">
        <w:rPr>
          <w:sz w:val="28"/>
          <w:szCs w:val="28"/>
        </w:rPr>
        <w:t>3</w:t>
      </w:r>
      <w:r w:rsidR="00CD22ED">
        <w:rPr>
          <w:sz w:val="28"/>
          <w:szCs w:val="28"/>
        </w:rPr>
        <w:t>8</w:t>
      </w:r>
      <w:r w:rsidR="00B862E1" w:rsidRPr="003A3EEE">
        <w:rPr>
          <w:sz w:val="28"/>
          <w:szCs w:val="28"/>
        </w:rPr>
        <w:t>, с. 8</w:t>
      </w:r>
      <w:r w:rsidRPr="003A3EEE">
        <w:rPr>
          <w:sz w:val="28"/>
          <w:szCs w:val="28"/>
        </w:rPr>
        <w:t xml:space="preserve">]. </w:t>
      </w:r>
    </w:p>
    <w:p w14:paraId="63995A25" w14:textId="77777777" w:rsidR="00F35A2B" w:rsidRPr="0084027E" w:rsidRDefault="00F35A2B" w:rsidP="003B5C94">
      <w:pPr>
        <w:spacing w:line="360" w:lineRule="auto"/>
        <w:ind w:firstLine="720"/>
        <w:jc w:val="both"/>
        <w:rPr>
          <w:sz w:val="28"/>
          <w:szCs w:val="28"/>
        </w:rPr>
      </w:pPr>
      <w:r w:rsidRPr="0084027E">
        <w:rPr>
          <w:sz w:val="28"/>
          <w:szCs w:val="28"/>
        </w:rPr>
        <w:t>На нашу думку, для оперативного управління доцільно складати Звіт про рух</w:t>
      </w:r>
      <w:r w:rsidRPr="0084027E">
        <w:rPr>
          <w:spacing w:val="-4"/>
          <w:sz w:val="28"/>
          <w:szCs w:val="28"/>
        </w:rPr>
        <w:t xml:space="preserve"> </w:t>
      </w:r>
      <w:r w:rsidRPr="0084027E">
        <w:rPr>
          <w:sz w:val="28"/>
          <w:szCs w:val="28"/>
        </w:rPr>
        <w:t xml:space="preserve">грошових коштів </w:t>
      </w:r>
      <w:r w:rsidRPr="0084027E">
        <w:rPr>
          <w:rStyle w:val="89pt0pt"/>
          <w:rFonts w:ascii="Times New Roman" w:hAnsi="Times New Roman" w:cs="Times New Roman"/>
          <w:b w:val="0"/>
          <w:i w:val="0"/>
          <w:spacing w:val="0"/>
          <w:sz w:val="28"/>
          <w:szCs w:val="28"/>
        </w:rPr>
        <w:t>прямим методом.</w:t>
      </w:r>
      <w:r w:rsidRPr="0084027E">
        <w:rPr>
          <w:sz w:val="28"/>
          <w:szCs w:val="28"/>
        </w:rPr>
        <w:t xml:space="preserve"> Він дозволяє скласти Звіт у будь-якому необхідному розрізі та із будь-яким ступенем деталізації даних. Окрім того, дані Звіту, складеного прямим </w:t>
      </w:r>
      <w:r w:rsidRPr="0084027E">
        <w:rPr>
          <w:rStyle w:val="8Arial7pt"/>
          <w:rFonts w:ascii="Times New Roman" w:hAnsi="Times New Roman" w:cs="Times New Roman"/>
          <w:b w:val="0"/>
          <w:sz w:val="28"/>
          <w:szCs w:val="28"/>
        </w:rPr>
        <w:t xml:space="preserve">методом, </w:t>
      </w:r>
      <w:r w:rsidRPr="0084027E">
        <w:rPr>
          <w:sz w:val="28"/>
          <w:szCs w:val="28"/>
        </w:rPr>
        <w:t xml:space="preserve">є достовірнішими </w:t>
      </w:r>
      <w:r w:rsidRPr="0084027E">
        <w:rPr>
          <w:rStyle w:val="8Arial7pt"/>
          <w:rFonts w:ascii="Times New Roman" w:hAnsi="Times New Roman" w:cs="Times New Roman"/>
          <w:b w:val="0"/>
          <w:sz w:val="28"/>
          <w:szCs w:val="28"/>
        </w:rPr>
        <w:t>(їх простіше конт</w:t>
      </w:r>
      <w:r w:rsidRPr="0084027E">
        <w:rPr>
          <w:sz w:val="28"/>
          <w:szCs w:val="28"/>
        </w:rPr>
        <w:t>ролювати). Один примірник щомісячного Звіту можна передавати до бухгалтерії та</w:t>
      </w:r>
      <w:r w:rsidRPr="0084027E">
        <w:rPr>
          <w:spacing w:val="-4"/>
          <w:sz w:val="28"/>
          <w:szCs w:val="28"/>
        </w:rPr>
        <w:t xml:space="preserve"> використовувати як регістр аналітичного обліку, на підставі якого проводяться записи </w:t>
      </w:r>
      <w:r w:rsidRPr="0084027E">
        <w:rPr>
          <w:sz w:val="28"/>
          <w:szCs w:val="28"/>
        </w:rPr>
        <w:t>до Головної книги, журналів чи інших регістрів синтетичного обліку</w:t>
      </w:r>
      <w:r w:rsidR="00B862E1" w:rsidRPr="0084027E">
        <w:rPr>
          <w:sz w:val="28"/>
          <w:szCs w:val="28"/>
        </w:rPr>
        <w:t xml:space="preserve"> [3</w:t>
      </w:r>
      <w:r w:rsidR="00CD22ED">
        <w:rPr>
          <w:sz w:val="28"/>
          <w:szCs w:val="28"/>
        </w:rPr>
        <w:t>9</w:t>
      </w:r>
      <w:r w:rsidR="00B862E1" w:rsidRPr="0084027E">
        <w:rPr>
          <w:sz w:val="28"/>
          <w:szCs w:val="28"/>
        </w:rPr>
        <w:t>, с. 49]</w:t>
      </w:r>
      <w:r w:rsidRPr="0084027E">
        <w:rPr>
          <w:sz w:val="28"/>
          <w:szCs w:val="28"/>
        </w:rPr>
        <w:t>.</w:t>
      </w:r>
    </w:p>
    <w:p w14:paraId="0D243807" w14:textId="77777777" w:rsidR="00F35A2B" w:rsidRDefault="00F35A2B" w:rsidP="003B5C94">
      <w:pPr>
        <w:spacing w:line="360" w:lineRule="auto"/>
        <w:ind w:firstLine="720"/>
        <w:jc w:val="both"/>
        <w:rPr>
          <w:sz w:val="28"/>
          <w:szCs w:val="28"/>
        </w:rPr>
      </w:pPr>
      <w:r w:rsidRPr="003A3EEE">
        <w:rPr>
          <w:sz w:val="28"/>
          <w:szCs w:val="28"/>
        </w:rPr>
        <w:t>Звіт про рух коштів за поточним рахунком – це один із небагатьох видів управлінської звітності, який складається безпосередньо в бухгалтерії. Цю функцію не можуть виконувати працівники інших служб, оскільки всі документи, пов'язані з рухом коштів, надходять до бухгалтерії та не передаються до інших підрозділів</w:t>
      </w:r>
      <w:r w:rsidR="006B6505" w:rsidRPr="003A3EEE">
        <w:rPr>
          <w:sz w:val="28"/>
          <w:szCs w:val="28"/>
        </w:rPr>
        <w:t xml:space="preserve"> [3</w:t>
      </w:r>
      <w:r w:rsidR="00CD22ED">
        <w:rPr>
          <w:sz w:val="28"/>
          <w:szCs w:val="28"/>
        </w:rPr>
        <w:t>9</w:t>
      </w:r>
      <w:r w:rsidR="006B6505" w:rsidRPr="003A3EEE">
        <w:rPr>
          <w:sz w:val="28"/>
          <w:szCs w:val="28"/>
        </w:rPr>
        <w:t>, с. 51]</w:t>
      </w:r>
      <w:r w:rsidRPr="003A3EEE">
        <w:rPr>
          <w:sz w:val="28"/>
          <w:szCs w:val="28"/>
        </w:rPr>
        <w:t>.</w:t>
      </w:r>
    </w:p>
    <w:p w14:paraId="41861E50" w14:textId="77777777" w:rsidR="00502166" w:rsidRDefault="00502166" w:rsidP="003B5C94">
      <w:pPr>
        <w:spacing w:line="360" w:lineRule="auto"/>
        <w:ind w:firstLine="720"/>
        <w:jc w:val="both"/>
        <w:rPr>
          <w:sz w:val="28"/>
          <w:szCs w:val="28"/>
        </w:rPr>
      </w:pPr>
    </w:p>
    <w:p w14:paraId="5145BEA0" w14:textId="77777777" w:rsidR="00AF2B77" w:rsidRPr="00D11FF7" w:rsidRDefault="00F5426B" w:rsidP="000A5B8A">
      <w:pPr>
        <w:pStyle w:val="a6"/>
        <w:numPr>
          <w:ilvl w:val="1"/>
          <w:numId w:val="8"/>
        </w:numPr>
        <w:tabs>
          <w:tab w:val="left" w:pos="1318"/>
        </w:tabs>
        <w:spacing w:line="360" w:lineRule="auto"/>
        <w:ind w:left="0" w:firstLine="720"/>
        <w:rPr>
          <w:sz w:val="28"/>
          <w:szCs w:val="28"/>
        </w:rPr>
      </w:pPr>
      <w:r w:rsidRPr="00D11FF7">
        <w:rPr>
          <w:sz w:val="28"/>
          <w:szCs w:val="28"/>
        </w:rPr>
        <w:t>Теоретико-методичні засади економічного аналізу грошових коштів</w:t>
      </w:r>
    </w:p>
    <w:p w14:paraId="7BAED89D" w14:textId="77777777" w:rsidR="00AF2B77" w:rsidRPr="00D11FF7" w:rsidRDefault="00AF2B77" w:rsidP="00D11FF7">
      <w:pPr>
        <w:tabs>
          <w:tab w:val="left" w:pos="1318"/>
        </w:tabs>
        <w:spacing w:line="360" w:lineRule="auto"/>
        <w:ind w:firstLine="720"/>
        <w:jc w:val="both"/>
        <w:rPr>
          <w:sz w:val="28"/>
          <w:szCs w:val="28"/>
        </w:rPr>
      </w:pPr>
    </w:p>
    <w:p w14:paraId="7DB8ECBA" w14:textId="77777777" w:rsidR="00855988" w:rsidRPr="00D11FF7" w:rsidRDefault="00834828" w:rsidP="00D11FF7">
      <w:pPr>
        <w:spacing w:line="360" w:lineRule="auto"/>
        <w:ind w:firstLine="720"/>
        <w:jc w:val="both"/>
        <w:rPr>
          <w:sz w:val="28"/>
          <w:szCs w:val="28"/>
        </w:rPr>
      </w:pPr>
      <w:r w:rsidRPr="00D11FF7">
        <w:rPr>
          <w:sz w:val="28"/>
          <w:szCs w:val="28"/>
        </w:rPr>
        <w:t>Інформація, отримана у результаті аналізу наявності й руху грошових коштів, потрібна як для управлінського персоналу, адже використовується для цілей оцінювання та планування діяльності підприємства, так і для інвесторів, бо на її основі визначається доцільність здійснення вкладень. Інвестори цікавляться даними щодо чистого руху грошових коштів, особливо від операційної діяльності не менше, а в деяких випадках навіть більше, ніж чистим прибутком, відображеним у другій формі фінансової звітності. Це пов’язано з дотриманням при веденні обліку принципу нарахування, відповідно до якого всі статті доходів та витрат відображаються «в момент їх виникнення незалежно від часу надходження або сплати грошових коштів» [</w:t>
      </w:r>
      <w:r w:rsidR="00855988" w:rsidRPr="00D11FF7">
        <w:rPr>
          <w:sz w:val="28"/>
          <w:szCs w:val="28"/>
        </w:rPr>
        <w:t>23</w:t>
      </w:r>
      <w:r w:rsidRPr="00D11FF7">
        <w:rPr>
          <w:sz w:val="28"/>
          <w:szCs w:val="28"/>
        </w:rPr>
        <w:t xml:space="preserve">]. Тобто при реалізації, наприклад, готової продукції на умовах </w:t>
      </w:r>
      <w:proofErr w:type="spellStart"/>
      <w:r w:rsidRPr="00D11FF7">
        <w:rPr>
          <w:sz w:val="28"/>
          <w:szCs w:val="28"/>
        </w:rPr>
        <w:t>післясплати</w:t>
      </w:r>
      <w:proofErr w:type="spellEnd"/>
      <w:r w:rsidRPr="00D11FF7">
        <w:rPr>
          <w:sz w:val="28"/>
          <w:szCs w:val="28"/>
        </w:rPr>
        <w:t xml:space="preserve"> у Звіті про фінансові результати буде відображено дохід, що впливає на збільшення суми прибутку, у той час як на Звіт про рух грошових коштів ця операція не вплине. У результаті може скластися така ситуація, коли підприємство буде прибутковим, але не матиме грошових коштів для погашення всіх поточних зобов’язань.</w:t>
      </w:r>
      <w:r w:rsidR="00E02F99" w:rsidRPr="00D11FF7">
        <w:rPr>
          <w:sz w:val="28"/>
          <w:szCs w:val="28"/>
        </w:rPr>
        <w:t xml:space="preserve"> </w:t>
      </w:r>
      <w:r w:rsidR="00855988" w:rsidRPr="00D11FF7">
        <w:rPr>
          <w:sz w:val="28"/>
          <w:szCs w:val="28"/>
        </w:rPr>
        <w:t>Відомості відображені у Звіті про фінансові результати значною мірою залежать від облікової політики підприємства. Наприклад, обраний метод амортизації основних засобів впливає на собівартість реалізованої продукції, збільшення якої призводить до зменшення прибутку. У той же час на Звіт про рух грошових коштів, що був складений за прямим методом, операція з нарахування амортизації впливу не має. Такі відмінності змушують інвесторів цікавитися не лише чистим фінансовим результатом, а й звертати значну увагу на значення грошового потоку, яке характеризує платоспроможність підприємства. В літературі з бізнес-аналітики досить часто згадується такий вислів: «</w:t>
      </w:r>
      <w:proofErr w:type="spellStart"/>
      <w:r w:rsidR="00855988" w:rsidRPr="00D11FF7">
        <w:rPr>
          <w:sz w:val="28"/>
          <w:szCs w:val="28"/>
        </w:rPr>
        <w:t>cash</w:t>
      </w:r>
      <w:proofErr w:type="spellEnd"/>
      <w:r w:rsidR="00855988" w:rsidRPr="00D11FF7">
        <w:rPr>
          <w:sz w:val="28"/>
          <w:szCs w:val="28"/>
        </w:rPr>
        <w:t xml:space="preserve"> </w:t>
      </w:r>
      <w:proofErr w:type="spellStart"/>
      <w:r w:rsidR="00855988" w:rsidRPr="00D11FF7">
        <w:rPr>
          <w:sz w:val="28"/>
          <w:szCs w:val="28"/>
        </w:rPr>
        <w:t>flow</w:t>
      </w:r>
      <w:proofErr w:type="spellEnd"/>
      <w:r w:rsidR="00855988" w:rsidRPr="00D11FF7">
        <w:rPr>
          <w:sz w:val="28"/>
          <w:szCs w:val="28"/>
        </w:rPr>
        <w:t xml:space="preserve"> </w:t>
      </w:r>
      <w:proofErr w:type="spellStart"/>
      <w:r w:rsidR="00855988" w:rsidRPr="00D11FF7">
        <w:rPr>
          <w:sz w:val="28"/>
          <w:szCs w:val="28"/>
        </w:rPr>
        <w:t>is</w:t>
      </w:r>
      <w:proofErr w:type="spellEnd"/>
      <w:r w:rsidR="00855988" w:rsidRPr="00D11FF7">
        <w:rPr>
          <w:sz w:val="28"/>
          <w:szCs w:val="28"/>
        </w:rPr>
        <w:t xml:space="preserve"> </w:t>
      </w:r>
      <w:proofErr w:type="spellStart"/>
      <w:r w:rsidR="00855988" w:rsidRPr="00D11FF7">
        <w:rPr>
          <w:sz w:val="28"/>
          <w:szCs w:val="28"/>
        </w:rPr>
        <w:t>king</w:t>
      </w:r>
      <w:proofErr w:type="spellEnd"/>
      <w:r w:rsidR="00855988" w:rsidRPr="00D11FF7">
        <w:rPr>
          <w:sz w:val="28"/>
          <w:szCs w:val="28"/>
        </w:rPr>
        <w:t>», що означає пріоритетність для ряду зацікавлених осіб інформації про рух грошових коштів</w:t>
      </w:r>
      <w:r w:rsidR="00512756" w:rsidRPr="00D11FF7">
        <w:rPr>
          <w:sz w:val="28"/>
          <w:szCs w:val="28"/>
        </w:rPr>
        <w:t xml:space="preserve"> [40, с. 60]</w:t>
      </w:r>
      <w:r w:rsidR="00855988" w:rsidRPr="00D11FF7">
        <w:rPr>
          <w:sz w:val="28"/>
          <w:szCs w:val="28"/>
        </w:rPr>
        <w:t xml:space="preserve">. </w:t>
      </w:r>
    </w:p>
    <w:p w14:paraId="3A5E98C7" w14:textId="77777777" w:rsidR="00834828" w:rsidRPr="00D11FF7" w:rsidRDefault="00855988" w:rsidP="00D11FF7">
      <w:pPr>
        <w:spacing w:line="360" w:lineRule="auto"/>
        <w:ind w:firstLine="720"/>
        <w:jc w:val="both"/>
        <w:rPr>
          <w:sz w:val="28"/>
          <w:szCs w:val="28"/>
        </w:rPr>
      </w:pPr>
      <w:r w:rsidRPr="00D11FF7">
        <w:rPr>
          <w:sz w:val="28"/>
          <w:szCs w:val="28"/>
        </w:rPr>
        <w:t xml:space="preserve">Метою аналізу грошових коштів є пошук напрямків оптимізації на основі оцінювання достатності формування, ефективності застосування, а також </w:t>
      </w:r>
      <w:r w:rsidRPr="00D11FF7">
        <w:rPr>
          <w:sz w:val="28"/>
          <w:szCs w:val="28"/>
        </w:rPr>
        <w:lastRenderedPageBreak/>
        <w:t>збалансованості вхідного та вихідного грошових потоків. Інформаційною базою для його проведення є фінансова звітність підприємства та дані оперативного бухгалтерського обліку</w:t>
      </w:r>
      <w:r w:rsidR="00512756" w:rsidRPr="00D11FF7">
        <w:rPr>
          <w:sz w:val="28"/>
          <w:szCs w:val="28"/>
          <w:lang w:val="ru-RU"/>
        </w:rPr>
        <w:t xml:space="preserve"> </w:t>
      </w:r>
      <w:r w:rsidR="00512756" w:rsidRPr="00D11FF7">
        <w:rPr>
          <w:sz w:val="28"/>
          <w:szCs w:val="28"/>
        </w:rPr>
        <w:t>[</w:t>
      </w:r>
      <w:r w:rsidR="00512756" w:rsidRPr="00D11FF7">
        <w:rPr>
          <w:sz w:val="28"/>
          <w:szCs w:val="28"/>
          <w:lang w:val="ru-RU"/>
        </w:rPr>
        <w:t>40, с. 60</w:t>
      </w:r>
      <w:r w:rsidR="00512756" w:rsidRPr="00D11FF7">
        <w:rPr>
          <w:sz w:val="28"/>
          <w:szCs w:val="28"/>
        </w:rPr>
        <w:t>]</w:t>
      </w:r>
      <w:r w:rsidRPr="00D11FF7">
        <w:rPr>
          <w:sz w:val="28"/>
          <w:szCs w:val="28"/>
        </w:rPr>
        <w:t>.</w:t>
      </w:r>
    </w:p>
    <w:p w14:paraId="5A17D1D9" w14:textId="77777777" w:rsidR="00E02F99" w:rsidRPr="00D11FF7" w:rsidRDefault="00E02F99" w:rsidP="00D11FF7">
      <w:pPr>
        <w:spacing w:line="360" w:lineRule="auto"/>
        <w:ind w:firstLine="720"/>
        <w:jc w:val="both"/>
        <w:rPr>
          <w:sz w:val="28"/>
          <w:szCs w:val="28"/>
        </w:rPr>
      </w:pPr>
      <w:r w:rsidRPr="00D11FF7">
        <w:rPr>
          <w:sz w:val="28"/>
          <w:szCs w:val="28"/>
        </w:rPr>
        <w:t>Перелік джерел інформації для аналізу буде залежати від того, який метод застосовується для оцінки показників Звіту про рух грошових коштів.</w:t>
      </w:r>
    </w:p>
    <w:p w14:paraId="5EDA5D94" w14:textId="77777777" w:rsidR="00E02F99" w:rsidRPr="00D11FF7" w:rsidRDefault="00E02F99" w:rsidP="00D11FF7">
      <w:pPr>
        <w:spacing w:line="360" w:lineRule="auto"/>
        <w:ind w:firstLine="720"/>
        <w:jc w:val="both"/>
        <w:rPr>
          <w:sz w:val="28"/>
          <w:szCs w:val="28"/>
        </w:rPr>
      </w:pPr>
      <w:r w:rsidRPr="00D11FF7">
        <w:rPr>
          <w:sz w:val="28"/>
          <w:szCs w:val="28"/>
        </w:rPr>
        <w:t>У світовій практиці використовуються, як правило, один із двох методів аналізу, відомих як прямій і непрямий методи. Різниця їх складається в різній послідовності визначенні величини потоку коштів у результаті поточної діяльності а саме:</w:t>
      </w:r>
    </w:p>
    <w:p w14:paraId="7A44D83E" w14:textId="77777777" w:rsidR="00E02F99" w:rsidRPr="00D11FF7" w:rsidRDefault="00E02F99" w:rsidP="000A5B8A">
      <w:pPr>
        <w:widowControl/>
        <w:numPr>
          <w:ilvl w:val="0"/>
          <w:numId w:val="19"/>
        </w:numPr>
        <w:tabs>
          <w:tab w:val="clear" w:pos="2062"/>
          <w:tab w:val="num" w:pos="1260"/>
        </w:tabs>
        <w:autoSpaceDE/>
        <w:autoSpaceDN/>
        <w:spacing w:line="360" w:lineRule="auto"/>
        <w:ind w:left="0" w:firstLine="720"/>
        <w:jc w:val="both"/>
        <w:rPr>
          <w:sz w:val="28"/>
          <w:szCs w:val="28"/>
        </w:rPr>
      </w:pPr>
      <w:r w:rsidRPr="00D11FF7">
        <w:rPr>
          <w:sz w:val="28"/>
          <w:szCs w:val="28"/>
        </w:rPr>
        <w:t>прямий метод ґрунтується на вирахуванні надходження (виручка від реалізації продукції, товарів, робіт і послуг, авансів отриманих і ін.) і відтоку (оплата рахунків постачальників, повернення отриманих короткострокових кредитів і позик і ін.) коштів, тобто вихідним елементом є виторг; джерелом інформації є аналітичні дані рахунків бухгалтерського обліку 30 і 31;</w:t>
      </w:r>
    </w:p>
    <w:p w14:paraId="3E28CECA" w14:textId="77777777" w:rsidR="00E02F99" w:rsidRPr="00D11FF7" w:rsidRDefault="00E02F99" w:rsidP="000A5B8A">
      <w:pPr>
        <w:widowControl/>
        <w:numPr>
          <w:ilvl w:val="0"/>
          <w:numId w:val="19"/>
        </w:numPr>
        <w:tabs>
          <w:tab w:val="clear" w:pos="2062"/>
          <w:tab w:val="num" w:pos="1260"/>
        </w:tabs>
        <w:autoSpaceDE/>
        <w:autoSpaceDN/>
        <w:spacing w:line="360" w:lineRule="auto"/>
        <w:ind w:left="0" w:firstLine="720"/>
        <w:jc w:val="both"/>
        <w:rPr>
          <w:sz w:val="28"/>
          <w:szCs w:val="28"/>
        </w:rPr>
      </w:pPr>
      <w:r w:rsidRPr="00D11FF7">
        <w:rPr>
          <w:sz w:val="28"/>
          <w:szCs w:val="28"/>
        </w:rPr>
        <w:t>непрямий метод ґрунтується на ідентифікації й обліку операцій, пов'язаних з рухом грошових коштів, і послідовному коректуванні чистого прибутку, тобто вихідним елементом є прибуток.</w:t>
      </w:r>
    </w:p>
    <w:p w14:paraId="3E91F66C" w14:textId="77777777" w:rsidR="009D1F00" w:rsidRPr="00795B00" w:rsidRDefault="009D1F00" w:rsidP="00D11FF7">
      <w:pPr>
        <w:tabs>
          <w:tab w:val="left" w:pos="1318"/>
        </w:tabs>
        <w:spacing w:line="360" w:lineRule="auto"/>
        <w:ind w:firstLine="720"/>
        <w:jc w:val="both"/>
        <w:rPr>
          <w:spacing w:val="-4"/>
          <w:sz w:val="28"/>
          <w:szCs w:val="28"/>
        </w:rPr>
      </w:pPr>
      <w:r w:rsidRPr="000309FA">
        <w:rPr>
          <w:sz w:val="28"/>
          <w:szCs w:val="28"/>
        </w:rPr>
        <w:t xml:space="preserve">Слід відмітити, що, оскільки, для аналізу руху грошових коштів затверджено окрему форму звіту, то це вказує на те, що інформація про грошові кошти має надзвичайне значення для ефективного функціонування підприємства. Звіт </w:t>
      </w:r>
      <w:r w:rsidR="005A565C" w:rsidRPr="00D11FF7">
        <w:rPr>
          <w:sz w:val="28"/>
          <w:szCs w:val="28"/>
        </w:rPr>
        <w:t xml:space="preserve">про рух грошових коштів </w:t>
      </w:r>
      <w:r w:rsidRPr="000309FA">
        <w:rPr>
          <w:sz w:val="28"/>
          <w:szCs w:val="28"/>
        </w:rPr>
        <w:t xml:space="preserve">відображає основні джерела надходжень та витрачання грошових коштів та їх еквівалентів у результаті операційної, фінансової та інвестиційної діяльності. За допомогою цієї </w:t>
      </w:r>
      <w:r w:rsidRPr="00795B00">
        <w:rPr>
          <w:spacing w:val="-4"/>
          <w:sz w:val="28"/>
          <w:szCs w:val="28"/>
        </w:rPr>
        <w:t>інформації економісти мають можливість спрогнозувати майбутні грошові потоки, контролювати фактичні грошові кошти та виявляти відхилення [24, с. 38].</w:t>
      </w:r>
    </w:p>
    <w:p w14:paraId="00A75B50" w14:textId="77777777" w:rsidR="00E02F99" w:rsidRPr="00D11FF7" w:rsidRDefault="00E02F99" w:rsidP="00D11FF7">
      <w:pPr>
        <w:spacing w:line="360" w:lineRule="auto"/>
        <w:ind w:firstLine="720"/>
        <w:jc w:val="both"/>
        <w:rPr>
          <w:sz w:val="28"/>
          <w:szCs w:val="28"/>
        </w:rPr>
      </w:pPr>
      <w:r w:rsidRPr="00D11FF7">
        <w:rPr>
          <w:sz w:val="28"/>
          <w:szCs w:val="28"/>
        </w:rPr>
        <w:t>Звіт про рух грошових коштів (форма № 3) у сучасний період передбачає використання прямого методу аналізу. Джерелом інформації для її заповнення є Баланс (ф. № 1), Звіт про фінансові результати (ф. № 2), аналітичні дані рахунків бухгалтерського обліку за даними Головної книги.</w:t>
      </w:r>
    </w:p>
    <w:p w14:paraId="2F66C9E1" w14:textId="77777777" w:rsidR="00AA4D54" w:rsidRPr="00D11FF7" w:rsidRDefault="00AA4D54" w:rsidP="00D11FF7">
      <w:pPr>
        <w:spacing w:line="360" w:lineRule="auto"/>
        <w:ind w:firstLine="720"/>
        <w:jc w:val="both"/>
        <w:rPr>
          <w:sz w:val="28"/>
          <w:szCs w:val="28"/>
        </w:rPr>
      </w:pPr>
      <w:r w:rsidRPr="00377FC7">
        <w:rPr>
          <w:sz w:val="28"/>
          <w:szCs w:val="28"/>
        </w:rPr>
        <w:t>В</w:t>
      </w:r>
      <w:r w:rsidR="00512756" w:rsidRPr="00377FC7">
        <w:rPr>
          <w:sz w:val="28"/>
          <w:szCs w:val="28"/>
        </w:rPr>
        <w:t>иділяють</w:t>
      </w:r>
      <w:r w:rsidRPr="00377FC7">
        <w:rPr>
          <w:sz w:val="28"/>
          <w:szCs w:val="28"/>
        </w:rPr>
        <w:t>ся</w:t>
      </w:r>
      <w:r w:rsidR="00512756" w:rsidRPr="00377FC7">
        <w:rPr>
          <w:sz w:val="28"/>
          <w:szCs w:val="28"/>
        </w:rPr>
        <w:t xml:space="preserve"> шість основних етапів аналізу наявних грошових потоків</w:t>
      </w:r>
      <w:r w:rsidR="00512756" w:rsidRPr="00D11FF7">
        <w:rPr>
          <w:sz w:val="28"/>
          <w:szCs w:val="28"/>
        </w:rPr>
        <w:t xml:space="preserve"> </w:t>
      </w:r>
      <w:r w:rsidRPr="00D11FF7">
        <w:rPr>
          <w:sz w:val="28"/>
          <w:szCs w:val="28"/>
        </w:rPr>
        <w:t>підприємств</w:t>
      </w:r>
      <w:r w:rsidR="00512756" w:rsidRPr="00D11FF7">
        <w:rPr>
          <w:sz w:val="28"/>
          <w:szCs w:val="28"/>
        </w:rPr>
        <w:t xml:space="preserve">а. Отримані дані стануть надійним підґрунтям для «прогнозування </w:t>
      </w:r>
      <w:r w:rsidR="00512756" w:rsidRPr="00D11FF7">
        <w:rPr>
          <w:sz w:val="28"/>
          <w:szCs w:val="28"/>
        </w:rPr>
        <w:lastRenderedPageBreak/>
        <w:t>та планування грошових потоків на майбутнє» [</w:t>
      </w:r>
      <w:r w:rsidRPr="00D11FF7">
        <w:rPr>
          <w:sz w:val="28"/>
          <w:szCs w:val="28"/>
          <w:lang w:val="ru-RU"/>
        </w:rPr>
        <w:t>41</w:t>
      </w:r>
      <w:r w:rsidR="00512756" w:rsidRPr="00D11FF7">
        <w:rPr>
          <w:sz w:val="28"/>
          <w:szCs w:val="28"/>
        </w:rPr>
        <w:t>, с. 131]</w:t>
      </w:r>
      <w:r w:rsidRPr="00D11FF7">
        <w:rPr>
          <w:sz w:val="28"/>
          <w:szCs w:val="28"/>
        </w:rPr>
        <w:t>:</w:t>
      </w:r>
    </w:p>
    <w:p w14:paraId="155B90F6" w14:textId="77777777" w:rsidR="00AA4D54" w:rsidRPr="00D11FF7" w:rsidRDefault="00512756" w:rsidP="00D11FF7">
      <w:pPr>
        <w:spacing w:line="360" w:lineRule="auto"/>
        <w:ind w:firstLine="720"/>
        <w:jc w:val="both"/>
        <w:rPr>
          <w:sz w:val="28"/>
          <w:szCs w:val="28"/>
        </w:rPr>
      </w:pPr>
      <w:r w:rsidRPr="00D11FF7">
        <w:rPr>
          <w:sz w:val="28"/>
          <w:szCs w:val="28"/>
        </w:rPr>
        <w:t xml:space="preserve">1. Аналіз ліквідності балансу (співставлення коштів, котрі перед цим слід згрупувати за ознакою ліквідності та розташувати у порядку її спадання, із зобов’язаннями, які групуються згідно з ознакою строковості й розміщуються у порядку збільшення термінів погашення). </w:t>
      </w:r>
    </w:p>
    <w:p w14:paraId="74D4F2A3" w14:textId="77777777" w:rsidR="00AA4D54" w:rsidRPr="00D11FF7" w:rsidRDefault="00512756" w:rsidP="00D11FF7">
      <w:pPr>
        <w:spacing w:line="360" w:lineRule="auto"/>
        <w:ind w:firstLine="720"/>
        <w:jc w:val="both"/>
        <w:rPr>
          <w:sz w:val="28"/>
          <w:szCs w:val="28"/>
        </w:rPr>
      </w:pPr>
      <w:r w:rsidRPr="00D11FF7">
        <w:rPr>
          <w:sz w:val="28"/>
          <w:szCs w:val="28"/>
        </w:rPr>
        <w:t xml:space="preserve">2. Аналіз показників оцінювання ліквідності підприємства (коефіцієнти абсолютної, швидкої та поточної ліквідності) за період, що відбулися з грошовими потоками у розрізі операційної, інвестиційної та фінансової діяльності). </w:t>
      </w:r>
    </w:p>
    <w:p w14:paraId="286D416D" w14:textId="77777777" w:rsidR="003C1F96" w:rsidRPr="00D11FF7" w:rsidRDefault="003C1F96" w:rsidP="00D11FF7">
      <w:pPr>
        <w:spacing w:line="360" w:lineRule="auto"/>
        <w:ind w:firstLine="720"/>
        <w:jc w:val="both"/>
        <w:rPr>
          <w:sz w:val="28"/>
          <w:szCs w:val="28"/>
        </w:rPr>
      </w:pPr>
      <w:r w:rsidRPr="00D11FF7">
        <w:rPr>
          <w:sz w:val="28"/>
          <w:szCs w:val="28"/>
        </w:rPr>
        <w:t>3. Аналіз Звіту про рух грошових коштів (дослідження величини, структури та змін за період, що відбулися з грошовими потоками у розрізі операційної, інвестиційної та фінансової діяльності).</w:t>
      </w:r>
    </w:p>
    <w:p w14:paraId="0273CB8B" w14:textId="77777777" w:rsidR="00AA4D54" w:rsidRPr="00D11FF7" w:rsidRDefault="00512756" w:rsidP="00D11FF7">
      <w:pPr>
        <w:spacing w:line="360" w:lineRule="auto"/>
        <w:ind w:firstLine="720"/>
        <w:jc w:val="both"/>
        <w:rPr>
          <w:sz w:val="28"/>
          <w:szCs w:val="28"/>
        </w:rPr>
      </w:pPr>
      <w:r w:rsidRPr="00D11FF7">
        <w:rPr>
          <w:sz w:val="28"/>
          <w:szCs w:val="28"/>
        </w:rPr>
        <w:t xml:space="preserve">4. Аналіз оборотності дебіторської заборгованості та її співвідношення з кредиторською (розрахунок середнього періоду обороту, коефіцієнта співвідношення). </w:t>
      </w:r>
    </w:p>
    <w:p w14:paraId="2F5437EA" w14:textId="77777777" w:rsidR="00AA4D54" w:rsidRPr="00D11FF7" w:rsidRDefault="00512756" w:rsidP="00D11FF7">
      <w:pPr>
        <w:spacing w:line="360" w:lineRule="auto"/>
        <w:ind w:firstLine="720"/>
        <w:jc w:val="both"/>
        <w:rPr>
          <w:sz w:val="28"/>
          <w:szCs w:val="28"/>
        </w:rPr>
      </w:pPr>
      <w:r w:rsidRPr="00D11FF7">
        <w:rPr>
          <w:sz w:val="28"/>
          <w:szCs w:val="28"/>
        </w:rPr>
        <w:t xml:space="preserve">5. Аналіз показників, що характеризують грошові потоки (коефіцієнта ліквідності грошових потоків, кількості оборотів оборотних активів, середнього періоду обороту грошових коштів, середньоквадратичного відхилення грошових потоків, коефіцієнта кореляції позитивного та від’ємного грошових потоків і т.д.). </w:t>
      </w:r>
    </w:p>
    <w:p w14:paraId="4CF1CA20" w14:textId="77777777" w:rsidR="00834828" w:rsidRPr="00D11FF7" w:rsidRDefault="00512756" w:rsidP="00D11FF7">
      <w:pPr>
        <w:spacing w:line="360" w:lineRule="auto"/>
        <w:ind w:firstLine="720"/>
        <w:jc w:val="both"/>
        <w:rPr>
          <w:sz w:val="28"/>
          <w:szCs w:val="28"/>
        </w:rPr>
      </w:pPr>
      <w:r w:rsidRPr="00D11FF7">
        <w:rPr>
          <w:sz w:val="28"/>
          <w:szCs w:val="28"/>
        </w:rPr>
        <w:t>6. Формування узагальнених висновків про стан грошових потоків на основі проведеного аналізу</w:t>
      </w:r>
      <w:r w:rsidR="003C1F96" w:rsidRPr="00D11FF7">
        <w:rPr>
          <w:sz w:val="28"/>
          <w:szCs w:val="28"/>
        </w:rPr>
        <w:t xml:space="preserve"> [</w:t>
      </w:r>
      <w:r w:rsidR="003C1F96" w:rsidRPr="00D11FF7">
        <w:rPr>
          <w:sz w:val="28"/>
          <w:szCs w:val="28"/>
          <w:lang w:val="ru-RU"/>
        </w:rPr>
        <w:t>41</w:t>
      </w:r>
      <w:r w:rsidR="003C1F96" w:rsidRPr="00D11FF7">
        <w:rPr>
          <w:sz w:val="28"/>
          <w:szCs w:val="28"/>
        </w:rPr>
        <w:t>, с. 132]</w:t>
      </w:r>
      <w:r w:rsidR="005A40F1" w:rsidRPr="00D11FF7">
        <w:rPr>
          <w:sz w:val="28"/>
          <w:szCs w:val="28"/>
        </w:rPr>
        <w:t>.</w:t>
      </w:r>
    </w:p>
    <w:p w14:paraId="72E40E5B" w14:textId="77777777" w:rsidR="00834828" w:rsidRPr="00D11FF7" w:rsidRDefault="0015561E" w:rsidP="00D11FF7">
      <w:pPr>
        <w:spacing w:line="360" w:lineRule="auto"/>
        <w:ind w:firstLine="720"/>
        <w:jc w:val="both"/>
        <w:rPr>
          <w:sz w:val="28"/>
          <w:szCs w:val="28"/>
        </w:rPr>
      </w:pPr>
      <w:r w:rsidRPr="00D11FF7">
        <w:rPr>
          <w:sz w:val="28"/>
          <w:szCs w:val="28"/>
        </w:rPr>
        <w:t xml:space="preserve">Найширшого використання серед індикаторів фінансового стану набули відносні показники ліквідності. Ліквідність балансу відображає спроможність господарюючого суб’єкта розрахуватися за своїми поточними зобов’язаннями, наявними у розпорядженні оборотними активами за рахунок швидкого їх конвертування у грошові кошти. Важливо, щоб термін перетворення таких активів у гроші відповідав терміну погашення зобов’язань, так як від цього буде залежати платоспроможність підприємства. Більшість науковців вважають поняття ліквідності ширшим за платоспроможність. На відміну від ліквідності «платоспроможність виявляє здатність підприємства розраховуватися за </w:t>
      </w:r>
      <w:r w:rsidRPr="00D11FF7">
        <w:rPr>
          <w:sz w:val="28"/>
          <w:szCs w:val="28"/>
        </w:rPr>
        <w:lastRenderedPageBreak/>
        <w:t>власними поточними зобов’язаннями лише наявними на підприємстві грошовими коштами та їх еквівалентами» [4</w:t>
      </w:r>
      <w:r w:rsidR="006E520C" w:rsidRPr="00D11FF7">
        <w:rPr>
          <w:sz w:val="28"/>
          <w:szCs w:val="28"/>
        </w:rPr>
        <w:t>2</w:t>
      </w:r>
      <w:r w:rsidRPr="00D11FF7">
        <w:rPr>
          <w:sz w:val="28"/>
          <w:szCs w:val="28"/>
        </w:rPr>
        <w:t>].</w:t>
      </w:r>
    </w:p>
    <w:p w14:paraId="3207A601" w14:textId="77777777" w:rsidR="00834828" w:rsidRPr="00377FC7" w:rsidRDefault="009469FB" w:rsidP="00D11FF7">
      <w:pPr>
        <w:spacing w:line="360" w:lineRule="auto"/>
        <w:ind w:firstLine="720"/>
        <w:jc w:val="both"/>
        <w:rPr>
          <w:spacing w:val="-2"/>
          <w:sz w:val="28"/>
          <w:szCs w:val="28"/>
        </w:rPr>
      </w:pPr>
      <w:r w:rsidRPr="00D11FF7">
        <w:rPr>
          <w:sz w:val="28"/>
          <w:szCs w:val="28"/>
        </w:rPr>
        <w:t xml:space="preserve">За ступенем ліквідності активи умовно розподіляють на чотири групи. До першої групи (А1) відносять високоліквідні активи, а саме грошові кошти, їх еквіваленти та поточні фінансові інвестиції. Другу групу (А2) представляють активи, котрі можна швидко трансформувати у кошти. Це насамперед сума дебіторської заборгованості, що буде точно погашена за умовами договорів. До третьої групи (А3) належать активи, які відносно повільно реалізуються (виробничі запаси, незавершене виробництво, поточні біологічні активи тощо). У четверту групу (А4) входять усі </w:t>
      </w:r>
      <w:proofErr w:type="spellStart"/>
      <w:r w:rsidRPr="00D11FF7">
        <w:rPr>
          <w:sz w:val="28"/>
          <w:szCs w:val="28"/>
        </w:rPr>
        <w:t>важколіквідні</w:t>
      </w:r>
      <w:proofErr w:type="spellEnd"/>
      <w:r w:rsidRPr="00D11FF7">
        <w:rPr>
          <w:sz w:val="28"/>
          <w:szCs w:val="28"/>
        </w:rPr>
        <w:t xml:space="preserve"> активи, тобто такі, реалізація яких ускладнена, потребує значно більших витрат часу (основні засоби, </w:t>
      </w:r>
      <w:r w:rsidRPr="00377FC7">
        <w:rPr>
          <w:sz w:val="28"/>
          <w:szCs w:val="28"/>
        </w:rPr>
        <w:t>нематеріальні активи, довготермінові біологічні активи й т.д.). Сюди відносяться</w:t>
      </w:r>
      <w:r w:rsidRPr="00377FC7">
        <w:rPr>
          <w:spacing w:val="-2"/>
          <w:sz w:val="28"/>
          <w:szCs w:val="28"/>
        </w:rPr>
        <w:t xml:space="preserve"> всі активи, що не були включені до попередніх трьох груп</w:t>
      </w:r>
      <w:r w:rsidR="00BB7DDC" w:rsidRPr="00377FC7">
        <w:rPr>
          <w:spacing w:val="-2"/>
          <w:sz w:val="28"/>
          <w:szCs w:val="28"/>
        </w:rPr>
        <w:t xml:space="preserve"> [4</w:t>
      </w:r>
      <w:r w:rsidR="008D6BFF" w:rsidRPr="00377FC7">
        <w:rPr>
          <w:spacing w:val="-2"/>
          <w:sz w:val="28"/>
          <w:szCs w:val="28"/>
        </w:rPr>
        <w:t>3</w:t>
      </w:r>
      <w:r w:rsidR="00BB7DDC" w:rsidRPr="00377FC7">
        <w:rPr>
          <w:spacing w:val="-2"/>
          <w:sz w:val="28"/>
          <w:szCs w:val="28"/>
        </w:rPr>
        <w:t xml:space="preserve">, с. </w:t>
      </w:r>
      <w:r w:rsidR="008D6BFF" w:rsidRPr="00377FC7">
        <w:rPr>
          <w:spacing w:val="-2"/>
          <w:sz w:val="28"/>
          <w:szCs w:val="28"/>
        </w:rPr>
        <w:t>8</w:t>
      </w:r>
      <w:r w:rsidR="00BB7DDC" w:rsidRPr="00377FC7">
        <w:rPr>
          <w:spacing w:val="-2"/>
          <w:sz w:val="28"/>
          <w:szCs w:val="28"/>
        </w:rPr>
        <w:t>6]</w:t>
      </w:r>
      <w:r w:rsidRPr="00377FC7">
        <w:rPr>
          <w:spacing w:val="-2"/>
          <w:sz w:val="28"/>
          <w:szCs w:val="28"/>
        </w:rPr>
        <w:t>.</w:t>
      </w:r>
    </w:p>
    <w:p w14:paraId="6A785265" w14:textId="77777777" w:rsidR="005A40F1" w:rsidRPr="00D11FF7" w:rsidRDefault="009469FB" w:rsidP="00D11FF7">
      <w:pPr>
        <w:spacing w:line="360" w:lineRule="auto"/>
        <w:ind w:firstLine="720"/>
        <w:jc w:val="both"/>
        <w:rPr>
          <w:sz w:val="28"/>
          <w:szCs w:val="28"/>
        </w:rPr>
      </w:pPr>
      <w:r w:rsidRPr="00D11FF7">
        <w:rPr>
          <w:sz w:val="28"/>
          <w:szCs w:val="28"/>
        </w:rPr>
        <w:t>Аналогічно виконується групування пасивів Балансу (форми № 1) на найбільш термінові зобов’язання (П1), які підприємству слід погасити якомога скоріше, бо термін сплати за ними настав</w:t>
      </w:r>
      <w:r w:rsidR="001E1890" w:rsidRPr="00D11FF7">
        <w:rPr>
          <w:sz w:val="28"/>
          <w:szCs w:val="28"/>
        </w:rPr>
        <w:t xml:space="preserve"> – це поточна кредиторська заборгованість за довготерміновими зобов’язаннями, за товари (роботи, послуги), за розрахунками з бюджетом, зі страхування, з оплати праці;</w:t>
      </w:r>
      <w:r w:rsidRPr="00D11FF7">
        <w:rPr>
          <w:sz w:val="28"/>
          <w:szCs w:val="28"/>
        </w:rPr>
        <w:t xml:space="preserve"> </w:t>
      </w:r>
      <w:proofErr w:type="spellStart"/>
      <w:r w:rsidRPr="00D11FF7">
        <w:rPr>
          <w:sz w:val="28"/>
          <w:szCs w:val="28"/>
        </w:rPr>
        <w:t>середньотермінові</w:t>
      </w:r>
      <w:proofErr w:type="spellEnd"/>
      <w:r w:rsidRPr="00D11FF7">
        <w:rPr>
          <w:sz w:val="28"/>
          <w:szCs w:val="28"/>
        </w:rPr>
        <w:t xml:space="preserve"> зобов’язання та забезпечення (П2)</w:t>
      </w:r>
      <w:r w:rsidR="001E1890" w:rsidRPr="00D11FF7">
        <w:rPr>
          <w:sz w:val="28"/>
          <w:szCs w:val="28"/>
        </w:rPr>
        <w:t xml:space="preserve"> – це короткотермінові кредити банків, поточні забезпечення</w:t>
      </w:r>
      <w:r w:rsidR="00BB7DDC" w:rsidRPr="00D11FF7">
        <w:rPr>
          <w:sz w:val="28"/>
          <w:szCs w:val="28"/>
        </w:rPr>
        <w:t>,</w:t>
      </w:r>
      <w:r w:rsidR="001E1890" w:rsidRPr="00D11FF7">
        <w:rPr>
          <w:sz w:val="28"/>
          <w:szCs w:val="28"/>
        </w:rPr>
        <w:t xml:space="preserve"> </w:t>
      </w:r>
      <w:r w:rsidR="00BB7DDC" w:rsidRPr="00D11FF7">
        <w:rPr>
          <w:sz w:val="28"/>
          <w:szCs w:val="28"/>
        </w:rPr>
        <w:t>д</w:t>
      </w:r>
      <w:r w:rsidR="001E1890" w:rsidRPr="00D11FF7">
        <w:rPr>
          <w:sz w:val="28"/>
          <w:szCs w:val="28"/>
        </w:rPr>
        <w:t>оходи майбутніх періодів</w:t>
      </w:r>
      <w:r w:rsidR="00BB7DDC" w:rsidRPr="00D11FF7">
        <w:rPr>
          <w:sz w:val="28"/>
          <w:szCs w:val="28"/>
        </w:rPr>
        <w:t>;</w:t>
      </w:r>
      <w:r w:rsidRPr="00D11FF7">
        <w:rPr>
          <w:sz w:val="28"/>
          <w:szCs w:val="28"/>
        </w:rPr>
        <w:t xml:space="preserve"> довготермінові зобов’язання й забезпечення (П3)</w:t>
      </w:r>
      <w:r w:rsidR="00BB7DDC" w:rsidRPr="00D11FF7">
        <w:rPr>
          <w:sz w:val="28"/>
          <w:szCs w:val="28"/>
        </w:rPr>
        <w:t>;</w:t>
      </w:r>
      <w:r w:rsidRPr="00D11FF7">
        <w:rPr>
          <w:sz w:val="28"/>
          <w:szCs w:val="28"/>
        </w:rPr>
        <w:t xml:space="preserve"> постійні пасиви (П4)</w:t>
      </w:r>
      <w:r w:rsidR="00BB7DDC" w:rsidRPr="00D11FF7">
        <w:rPr>
          <w:sz w:val="28"/>
          <w:szCs w:val="28"/>
        </w:rPr>
        <w:t xml:space="preserve"> – це власний капітал [4</w:t>
      </w:r>
      <w:r w:rsidR="008D6BFF" w:rsidRPr="00D11FF7">
        <w:rPr>
          <w:sz w:val="28"/>
          <w:szCs w:val="28"/>
        </w:rPr>
        <w:t>3</w:t>
      </w:r>
      <w:r w:rsidR="00BB7DDC" w:rsidRPr="00D11FF7">
        <w:rPr>
          <w:sz w:val="28"/>
          <w:szCs w:val="28"/>
        </w:rPr>
        <w:t xml:space="preserve">, с. </w:t>
      </w:r>
      <w:r w:rsidR="008D6BFF" w:rsidRPr="00D11FF7">
        <w:rPr>
          <w:sz w:val="28"/>
          <w:szCs w:val="28"/>
        </w:rPr>
        <w:t>88</w:t>
      </w:r>
      <w:r w:rsidR="00BB7DDC" w:rsidRPr="00D11FF7">
        <w:rPr>
          <w:sz w:val="28"/>
          <w:szCs w:val="28"/>
        </w:rPr>
        <w:t>].</w:t>
      </w:r>
    </w:p>
    <w:p w14:paraId="24FDEB52" w14:textId="77777777" w:rsidR="008D6BFF" w:rsidRPr="00D11FF7" w:rsidRDefault="00BB7DDC" w:rsidP="00D11FF7">
      <w:pPr>
        <w:spacing w:line="360" w:lineRule="auto"/>
        <w:ind w:firstLine="720"/>
        <w:jc w:val="both"/>
        <w:rPr>
          <w:sz w:val="28"/>
          <w:szCs w:val="28"/>
        </w:rPr>
      </w:pPr>
      <w:r w:rsidRPr="00D11FF7">
        <w:rPr>
          <w:sz w:val="28"/>
          <w:szCs w:val="28"/>
        </w:rPr>
        <w:t>Далі отримані результати за кожною групою активу та пасиву порівнюються між собою. Баланс буде вважатися абсолютно ліквідним у випадку дотримання таких умов</w:t>
      </w:r>
      <w:r w:rsidR="008D6BFF" w:rsidRPr="00D11FF7">
        <w:rPr>
          <w:sz w:val="28"/>
          <w:szCs w:val="28"/>
        </w:rPr>
        <w:t xml:space="preserve"> (формула (1.</w:t>
      </w:r>
      <w:r w:rsidR="00533B6C">
        <w:rPr>
          <w:sz w:val="28"/>
          <w:szCs w:val="28"/>
        </w:rPr>
        <w:t>3</w:t>
      </w:r>
      <w:r w:rsidR="008D6BFF" w:rsidRPr="00D11FF7">
        <w:rPr>
          <w:sz w:val="28"/>
          <w:szCs w:val="28"/>
        </w:rPr>
        <w:t>)</w:t>
      </w:r>
      <w:r w:rsidRPr="00D11FF7">
        <w:rPr>
          <w:sz w:val="28"/>
          <w:szCs w:val="28"/>
        </w:rPr>
        <w:t xml:space="preserve">: </w:t>
      </w:r>
    </w:p>
    <w:p w14:paraId="3C398194" w14:textId="77777777" w:rsidR="008D6BFF" w:rsidRPr="00D11FF7" w:rsidRDefault="008D6BFF" w:rsidP="00D11FF7">
      <w:pPr>
        <w:spacing w:line="360" w:lineRule="auto"/>
        <w:ind w:firstLine="720"/>
        <w:jc w:val="both"/>
        <w:rPr>
          <w:sz w:val="28"/>
          <w:szCs w:val="28"/>
        </w:rPr>
      </w:pPr>
    </w:p>
    <w:p w14:paraId="052CEDF9" w14:textId="77777777" w:rsidR="00377FC7" w:rsidRDefault="00BB7DDC" w:rsidP="00377FC7">
      <w:pPr>
        <w:spacing w:line="360" w:lineRule="auto"/>
        <w:ind w:firstLine="2268"/>
        <w:jc w:val="both"/>
        <w:rPr>
          <w:sz w:val="28"/>
          <w:szCs w:val="28"/>
        </w:rPr>
      </w:pPr>
      <w:r w:rsidRPr="00D11FF7">
        <w:rPr>
          <w:sz w:val="28"/>
          <w:szCs w:val="28"/>
        </w:rPr>
        <w:t xml:space="preserve">А1 </w:t>
      </w:r>
      <w:r w:rsidRPr="00D11FF7">
        <w:rPr>
          <w:sz w:val="28"/>
          <w:szCs w:val="28"/>
        </w:rPr>
        <w:sym w:font="Symbol" w:char="F0B3"/>
      </w:r>
      <w:r w:rsidRPr="00D11FF7">
        <w:rPr>
          <w:sz w:val="28"/>
          <w:szCs w:val="28"/>
        </w:rPr>
        <w:t xml:space="preserve"> П1; А2 </w:t>
      </w:r>
      <w:r w:rsidRPr="00D11FF7">
        <w:rPr>
          <w:sz w:val="28"/>
          <w:szCs w:val="28"/>
        </w:rPr>
        <w:sym w:font="Symbol" w:char="F0B3"/>
      </w:r>
      <w:r w:rsidRPr="00D11FF7">
        <w:rPr>
          <w:sz w:val="28"/>
          <w:szCs w:val="28"/>
        </w:rPr>
        <w:t xml:space="preserve"> П2; А3 </w:t>
      </w:r>
      <w:r w:rsidRPr="00D11FF7">
        <w:rPr>
          <w:sz w:val="28"/>
          <w:szCs w:val="28"/>
        </w:rPr>
        <w:sym w:font="Symbol" w:char="F0B3"/>
      </w:r>
      <w:r w:rsidRPr="00D11FF7">
        <w:rPr>
          <w:sz w:val="28"/>
          <w:szCs w:val="28"/>
        </w:rPr>
        <w:t xml:space="preserve"> П3; А4 </w:t>
      </w:r>
      <w:r w:rsidRPr="00D11FF7">
        <w:rPr>
          <w:sz w:val="28"/>
          <w:szCs w:val="28"/>
        </w:rPr>
        <w:sym w:font="Symbol" w:char="F0A3"/>
      </w:r>
      <w:r w:rsidRPr="00D11FF7">
        <w:rPr>
          <w:sz w:val="28"/>
          <w:szCs w:val="28"/>
        </w:rPr>
        <w:t xml:space="preserve"> П4</w:t>
      </w:r>
      <w:r w:rsidR="008D6BFF" w:rsidRPr="00D11FF7">
        <w:rPr>
          <w:sz w:val="28"/>
          <w:szCs w:val="28"/>
        </w:rPr>
        <w:tab/>
      </w:r>
      <w:r w:rsidR="008D6BFF" w:rsidRPr="00D11FF7">
        <w:rPr>
          <w:sz w:val="28"/>
          <w:szCs w:val="28"/>
        </w:rPr>
        <w:tab/>
      </w:r>
      <w:r w:rsidR="008D6BFF" w:rsidRPr="00D11FF7">
        <w:rPr>
          <w:sz w:val="28"/>
          <w:szCs w:val="28"/>
        </w:rPr>
        <w:tab/>
      </w:r>
      <w:r w:rsidR="00377FC7">
        <w:rPr>
          <w:sz w:val="28"/>
          <w:szCs w:val="28"/>
        </w:rPr>
        <w:t xml:space="preserve">      </w:t>
      </w:r>
      <w:r w:rsidRPr="00D11FF7">
        <w:rPr>
          <w:sz w:val="28"/>
          <w:szCs w:val="28"/>
        </w:rPr>
        <w:t>(1.</w:t>
      </w:r>
      <w:r w:rsidR="00533B6C">
        <w:rPr>
          <w:sz w:val="28"/>
          <w:szCs w:val="28"/>
        </w:rPr>
        <w:t>3</w:t>
      </w:r>
      <w:r w:rsidRPr="00D11FF7">
        <w:rPr>
          <w:sz w:val="28"/>
          <w:szCs w:val="28"/>
        </w:rPr>
        <w:t xml:space="preserve">) </w:t>
      </w:r>
      <w:r w:rsidR="00377FC7">
        <w:rPr>
          <w:sz w:val="28"/>
          <w:szCs w:val="28"/>
        </w:rPr>
        <w:br w:type="page"/>
      </w:r>
    </w:p>
    <w:p w14:paraId="27B22FD1" w14:textId="77777777" w:rsidR="005A40F1" w:rsidRPr="00D11FF7" w:rsidRDefault="00BB7DDC" w:rsidP="00D11FF7">
      <w:pPr>
        <w:spacing w:line="360" w:lineRule="auto"/>
        <w:ind w:firstLine="709"/>
        <w:jc w:val="both"/>
        <w:rPr>
          <w:sz w:val="28"/>
          <w:szCs w:val="28"/>
        </w:rPr>
      </w:pPr>
      <w:r w:rsidRPr="00D11FF7">
        <w:rPr>
          <w:sz w:val="28"/>
          <w:szCs w:val="28"/>
        </w:rPr>
        <w:lastRenderedPageBreak/>
        <w:t>При цьому, якщо будуть дотримані перші три умови, то четверта виконується автоматично, виходячи з логіки балансового рівняння, яке ще прийнято називати «обліковою моделлю», і згідно з яким сума активів підприємства дорівнює сумі власного капіталу та зобов’язань. Недотримання хоча б однієї з перших трьох нерівностей вказує на порушення ліквідності Звіту про фінансовий стан</w:t>
      </w:r>
      <w:r w:rsidR="00C407BE" w:rsidRPr="00D11FF7">
        <w:rPr>
          <w:sz w:val="28"/>
          <w:szCs w:val="28"/>
        </w:rPr>
        <w:t xml:space="preserve"> [40, с. 63]</w:t>
      </w:r>
      <w:r w:rsidRPr="00D11FF7">
        <w:rPr>
          <w:sz w:val="28"/>
          <w:szCs w:val="28"/>
        </w:rPr>
        <w:t>.</w:t>
      </w:r>
    </w:p>
    <w:p w14:paraId="79E12DE7" w14:textId="77777777" w:rsidR="00F3029A" w:rsidRPr="00D11FF7" w:rsidRDefault="008F6067" w:rsidP="00D11FF7">
      <w:pPr>
        <w:spacing w:line="360" w:lineRule="auto"/>
        <w:ind w:firstLine="709"/>
        <w:jc w:val="both"/>
        <w:rPr>
          <w:sz w:val="28"/>
          <w:szCs w:val="28"/>
        </w:rPr>
      </w:pPr>
      <w:r w:rsidRPr="00D11FF7">
        <w:rPr>
          <w:sz w:val="28"/>
          <w:szCs w:val="28"/>
        </w:rPr>
        <w:t>Розглянутий вище підхід ряд науковців піддає критиці, оскільки деякі активи та пасиви всередині сформованих груп мають різні рівні ліквідності й терміновості сплати відповідно, що може призвести до викривлення результатів аналізу. Задля усунення недоліків слід здійснити розподіл за альтернативною методикою на сім груп із застосуванням окремих вагових коефіцієнтів для кожної з них. Загальна сума коефіцієнтів як для груп активу, так для груп пасиву дорівнюватиме одиниці. Інте</w:t>
      </w:r>
      <w:r w:rsidR="00F3029A" w:rsidRPr="00D11FF7">
        <w:rPr>
          <w:sz w:val="28"/>
          <w:szCs w:val="28"/>
        </w:rPr>
        <w:t>гральний показник ліквідності (</w:t>
      </w:r>
      <w:r w:rsidRPr="00D11FF7">
        <w:rPr>
          <w:sz w:val="28"/>
          <w:szCs w:val="28"/>
        </w:rPr>
        <w:t>ІПЛ) розраховуватиметься за такою формулою</w:t>
      </w:r>
      <w:r w:rsidR="007A2342" w:rsidRPr="00D11FF7">
        <w:rPr>
          <w:sz w:val="28"/>
          <w:szCs w:val="28"/>
        </w:rPr>
        <w:t xml:space="preserve"> (1.</w:t>
      </w:r>
      <w:r w:rsidR="00533B6C">
        <w:rPr>
          <w:sz w:val="28"/>
          <w:szCs w:val="28"/>
        </w:rPr>
        <w:t>4</w:t>
      </w:r>
      <w:r w:rsidR="007A2342" w:rsidRPr="00D11FF7">
        <w:rPr>
          <w:sz w:val="28"/>
          <w:szCs w:val="28"/>
        </w:rPr>
        <w:t>)</w:t>
      </w:r>
      <w:r w:rsidRPr="00D11FF7">
        <w:rPr>
          <w:sz w:val="28"/>
          <w:szCs w:val="28"/>
        </w:rPr>
        <w:t xml:space="preserve">: </w:t>
      </w:r>
    </w:p>
    <w:p w14:paraId="4EAAF3F9" w14:textId="77777777" w:rsidR="00F3029A" w:rsidRPr="00D11FF7" w:rsidRDefault="00F3029A" w:rsidP="00D11FF7">
      <w:pPr>
        <w:spacing w:line="360" w:lineRule="auto"/>
        <w:ind w:firstLine="709"/>
        <w:jc w:val="both"/>
        <w:rPr>
          <w:sz w:val="28"/>
          <w:szCs w:val="28"/>
        </w:rPr>
      </w:pPr>
    </w:p>
    <w:tbl>
      <w:tblPr>
        <w:tblStyle w:val="a9"/>
        <w:tblW w:w="99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2"/>
        <w:gridCol w:w="8342"/>
        <w:gridCol w:w="676"/>
      </w:tblGrid>
      <w:tr w:rsidR="007A2342" w:rsidRPr="007A2342" w14:paraId="6B9E82B6" w14:textId="77777777" w:rsidTr="002A7A10">
        <w:tc>
          <w:tcPr>
            <w:tcW w:w="943" w:type="dxa"/>
            <w:vMerge w:val="restart"/>
            <w:vAlign w:val="center"/>
          </w:tcPr>
          <w:p w14:paraId="0F5E7772" w14:textId="77777777" w:rsidR="007A2342" w:rsidRPr="007A2342" w:rsidRDefault="007A2342" w:rsidP="00597FA7">
            <w:pPr>
              <w:spacing w:line="360" w:lineRule="auto"/>
              <w:jc w:val="right"/>
              <w:rPr>
                <w:sz w:val="24"/>
                <w:szCs w:val="24"/>
              </w:rPr>
            </w:pPr>
            <w:r w:rsidRPr="007A2342">
              <w:rPr>
                <w:sz w:val="24"/>
                <w:szCs w:val="24"/>
              </w:rPr>
              <w:t>ІПЛ =</w:t>
            </w:r>
          </w:p>
        </w:tc>
        <w:tc>
          <w:tcPr>
            <w:tcW w:w="8379" w:type="dxa"/>
            <w:tcBorders>
              <w:bottom w:val="single" w:sz="4" w:space="0" w:color="auto"/>
            </w:tcBorders>
          </w:tcPr>
          <w:p w14:paraId="3618F7AD" w14:textId="77777777" w:rsidR="007A2342" w:rsidRPr="007A2342" w:rsidRDefault="007A2342" w:rsidP="00597FA7">
            <w:pPr>
              <w:jc w:val="both"/>
              <w:rPr>
                <w:sz w:val="24"/>
                <w:szCs w:val="24"/>
              </w:rPr>
            </w:pPr>
            <w:r w:rsidRPr="007A2342">
              <w:rPr>
                <w:sz w:val="24"/>
                <w:szCs w:val="24"/>
              </w:rPr>
              <w:t>0,3 × А1 + 0,27 × А2 + 0,18 × А3 + 0,1 × А4 + 0,08 × А5 + 0,04 × А6 + 0,03 × А7</w:t>
            </w:r>
          </w:p>
        </w:tc>
        <w:tc>
          <w:tcPr>
            <w:tcW w:w="638" w:type="dxa"/>
            <w:vMerge w:val="restart"/>
            <w:vAlign w:val="center"/>
          </w:tcPr>
          <w:p w14:paraId="76E28894" w14:textId="77777777" w:rsidR="007A2342" w:rsidRPr="002A7A10" w:rsidRDefault="007A2342" w:rsidP="00533B6C">
            <w:pPr>
              <w:spacing w:line="360" w:lineRule="auto"/>
              <w:jc w:val="right"/>
              <w:rPr>
                <w:sz w:val="24"/>
                <w:szCs w:val="24"/>
              </w:rPr>
            </w:pPr>
            <w:r w:rsidRPr="002A7A10">
              <w:rPr>
                <w:sz w:val="24"/>
                <w:szCs w:val="24"/>
              </w:rPr>
              <w:t>(1.</w:t>
            </w:r>
            <w:r w:rsidR="00533B6C" w:rsidRPr="002A7A10">
              <w:rPr>
                <w:sz w:val="24"/>
                <w:szCs w:val="24"/>
              </w:rPr>
              <w:t>4</w:t>
            </w:r>
            <w:r w:rsidRPr="002A7A10">
              <w:rPr>
                <w:sz w:val="24"/>
                <w:szCs w:val="24"/>
              </w:rPr>
              <w:t>)</w:t>
            </w:r>
          </w:p>
        </w:tc>
      </w:tr>
      <w:tr w:rsidR="007A2342" w:rsidRPr="007A2342" w14:paraId="138A5AC9" w14:textId="77777777" w:rsidTr="002A7A10">
        <w:tc>
          <w:tcPr>
            <w:tcW w:w="943" w:type="dxa"/>
            <w:vMerge/>
          </w:tcPr>
          <w:p w14:paraId="3B095E27" w14:textId="77777777" w:rsidR="007A2342" w:rsidRPr="007A2342" w:rsidRDefault="007A2342" w:rsidP="008E0FEF">
            <w:pPr>
              <w:spacing w:line="360" w:lineRule="auto"/>
              <w:jc w:val="both"/>
              <w:rPr>
                <w:sz w:val="24"/>
                <w:szCs w:val="24"/>
              </w:rPr>
            </w:pPr>
          </w:p>
        </w:tc>
        <w:tc>
          <w:tcPr>
            <w:tcW w:w="8379" w:type="dxa"/>
            <w:tcBorders>
              <w:top w:val="single" w:sz="4" w:space="0" w:color="auto"/>
            </w:tcBorders>
          </w:tcPr>
          <w:p w14:paraId="716DD681" w14:textId="77777777" w:rsidR="007A2342" w:rsidRPr="007A2342" w:rsidRDefault="007A2342" w:rsidP="008E0FEF">
            <w:pPr>
              <w:spacing w:line="360" w:lineRule="auto"/>
              <w:jc w:val="both"/>
              <w:rPr>
                <w:sz w:val="24"/>
                <w:szCs w:val="24"/>
              </w:rPr>
            </w:pPr>
            <w:r w:rsidRPr="007A2342">
              <w:rPr>
                <w:sz w:val="24"/>
                <w:szCs w:val="24"/>
              </w:rPr>
              <w:t>0,3 × П1 + 0,27 × П2 + 0,18 × П3 + 0,1 × П4 + 0,08 × П5 + 0,04 × П6 + 0,03 × П7</w:t>
            </w:r>
          </w:p>
        </w:tc>
        <w:tc>
          <w:tcPr>
            <w:tcW w:w="638" w:type="dxa"/>
            <w:vMerge/>
          </w:tcPr>
          <w:p w14:paraId="1DCB18FD" w14:textId="77777777" w:rsidR="007A2342" w:rsidRPr="007A2342" w:rsidRDefault="007A2342" w:rsidP="008E0FEF">
            <w:pPr>
              <w:spacing w:line="360" w:lineRule="auto"/>
              <w:jc w:val="both"/>
              <w:rPr>
                <w:sz w:val="24"/>
                <w:szCs w:val="24"/>
              </w:rPr>
            </w:pPr>
          </w:p>
        </w:tc>
      </w:tr>
    </w:tbl>
    <w:p w14:paraId="3DC97F53" w14:textId="77777777" w:rsidR="00F3029A" w:rsidRPr="00D11FF7" w:rsidRDefault="00F3029A" w:rsidP="00D11FF7">
      <w:pPr>
        <w:spacing w:line="360" w:lineRule="auto"/>
        <w:ind w:firstLine="709"/>
        <w:jc w:val="both"/>
        <w:rPr>
          <w:sz w:val="28"/>
          <w:szCs w:val="28"/>
        </w:rPr>
      </w:pPr>
    </w:p>
    <w:p w14:paraId="762676BB" w14:textId="77777777" w:rsidR="00597FA7" w:rsidRPr="00D11FF7" w:rsidRDefault="008F6067" w:rsidP="00D11FF7">
      <w:pPr>
        <w:spacing w:line="360" w:lineRule="auto"/>
        <w:ind w:firstLine="709"/>
        <w:jc w:val="both"/>
        <w:rPr>
          <w:sz w:val="28"/>
          <w:szCs w:val="28"/>
        </w:rPr>
      </w:pPr>
      <w:r w:rsidRPr="00D11FF7">
        <w:rPr>
          <w:sz w:val="28"/>
          <w:szCs w:val="28"/>
        </w:rPr>
        <w:t xml:space="preserve">де А1 – грошові кошти та їх еквіваленти (р. 1165); </w:t>
      </w:r>
    </w:p>
    <w:p w14:paraId="3CA5CD22" w14:textId="77777777" w:rsidR="00597FA7" w:rsidRPr="00D11FF7" w:rsidRDefault="008F6067" w:rsidP="00D11FF7">
      <w:pPr>
        <w:spacing w:line="360" w:lineRule="auto"/>
        <w:ind w:firstLine="709"/>
        <w:jc w:val="both"/>
        <w:rPr>
          <w:sz w:val="28"/>
          <w:szCs w:val="28"/>
        </w:rPr>
      </w:pPr>
      <w:r w:rsidRPr="00D11FF7">
        <w:rPr>
          <w:sz w:val="28"/>
          <w:szCs w:val="28"/>
        </w:rPr>
        <w:t xml:space="preserve">А2 – поточні фінансові інвестиції (р. 1160); </w:t>
      </w:r>
    </w:p>
    <w:p w14:paraId="3FBB6C17" w14:textId="77777777" w:rsidR="00597FA7" w:rsidRPr="00D11FF7" w:rsidRDefault="008F6067" w:rsidP="00D11FF7">
      <w:pPr>
        <w:spacing w:line="360" w:lineRule="auto"/>
        <w:ind w:firstLine="709"/>
        <w:jc w:val="both"/>
        <w:rPr>
          <w:sz w:val="28"/>
          <w:szCs w:val="28"/>
        </w:rPr>
      </w:pPr>
      <w:r w:rsidRPr="00D11FF7">
        <w:rPr>
          <w:sz w:val="28"/>
          <w:szCs w:val="28"/>
        </w:rPr>
        <w:t xml:space="preserve">А3 – сума дебіторської заборгованості за продукцію, товари, роботи, послуги, за розрахунками з бюджетом та за виданими авансами, а також іншої поточної дебіторської заборгованості (р. 1125 + р. 1130 + р. 1135 + р. 1155); </w:t>
      </w:r>
    </w:p>
    <w:p w14:paraId="142E86EC" w14:textId="77777777" w:rsidR="00597FA7" w:rsidRPr="00D11FF7" w:rsidRDefault="008F6067" w:rsidP="00D11FF7">
      <w:pPr>
        <w:spacing w:line="360" w:lineRule="auto"/>
        <w:ind w:firstLine="709"/>
        <w:jc w:val="both"/>
        <w:rPr>
          <w:sz w:val="28"/>
          <w:szCs w:val="28"/>
        </w:rPr>
      </w:pPr>
      <w:r w:rsidRPr="00D11FF7">
        <w:rPr>
          <w:sz w:val="28"/>
          <w:szCs w:val="28"/>
        </w:rPr>
        <w:t xml:space="preserve">А4 – запаси, поточні біологічні активи та інші оборотні активи; </w:t>
      </w:r>
    </w:p>
    <w:p w14:paraId="57FADA09" w14:textId="77777777" w:rsidR="00597FA7" w:rsidRPr="00D11FF7" w:rsidRDefault="008F6067" w:rsidP="00D11FF7">
      <w:pPr>
        <w:spacing w:line="360" w:lineRule="auto"/>
        <w:ind w:firstLine="709"/>
        <w:jc w:val="both"/>
        <w:rPr>
          <w:sz w:val="28"/>
          <w:szCs w:val="28"/>
        </w:rPr>
      </w:pPr>
      <w:r w:rsidRPr="00D11FF7">
        <w:rPr>
          <w:sz w:val="28"/>
          <w:szCs w:val="28"/>
        </w:rPr>
        <w:t xml:space="preserve">А5 – витрати майбутніх періодів (р. 1170); </w:t>
      </w:r>
    </w:p>
    <w:p w14:paraId="4D8B5DFD" w14:textId="77777777" w:rsidR="00597FA7" w:rsidRPr="00D11FF7" w:rsidRDefault="008F6067" w:rsidP="00D11FF7">
      <w:pPr>
        <w:spacing w:line="360" w:lineRule="auto"/>
        <w:ind w:firstLine="709"/>
        <w:jc w:val="both"/>
        <w:rPr>
          <w:sz w:val="28"/>
          <w:szCs w:val="28"/>
        </w:rPr>
      </w:pPr>
      <w:r w:rsidRPr="00D11FF7">
        <w:rPr>
          <w:sz w:val="28"/>
          <w:szCs w:val="28"/>
        </w:rPr>
        <w:t>А6 – необоротні активи, утримувані для продажу, та групи вибуття (р.</w:t>
      </w:r>
      <w:r w:rsidR="00814FAB">
        <w:rPr>
          <w:sz w:val="28"/>
          <w:szCs w:val="28"/>
        </w:rPr>
        <w:t> </w:t>
      </w:r>
      <w:r w:rsidRPr="00D11FF7">
        <w:rPr>
          <w:sz w:val="28"/>
          <w:szCs w:val="28"/>
        </w:rPr>
        <w:t xml:space="preserve">1200); </w:t>
      </w:r>
    </w:p>
    <w:p w14:paraId="76A1A120" w14:textId="77777777" w:rsidR="00597FA7" w:rsidRPr="00D11FF7" w:rsidRDefault="008F6067" w:rsidP="00D11FF7">
      <w:pPr>
        <w:spacing w:line="360" w:lineRule="auto"/>
        <w:ind w:firstLine="709"/>
        <w:jc w:val="both"/>
        <w:rPr>
          <w:sz w:val="28"/>
          <w:szCs w:val="28"/>
        </w:rPr>
      </w:pPr>
      <w:r w:rsidRPr="00D11FF7">
        <w:rPr>
          <w:sz w:val="28"/>
          <w:szCs w:val="28"/>
        </w:rPr>
        <w:t xml:space="preserve">А7 – необоротні активи (р. 1095); </w:t>
      </w:r>
    </w:p>
    <w:p w14:paraId="31AF503F" w14:textId="77777777" w:rsidR="00597FA7" w:rsidRPr="00D11FF7" w:rsidRDefault="008F6067" w:rsidP="00D11FF7">
      <w:pPr>
        <w:spacing w:line="360" w:lineRule="auto"/>
        <w:ind w:firstLine="709"/>
        <w:jc w:val="both"/>
        <w:rPr>
          <w:sz w:val="28"/>
          <w:szCs w:val="28"/>
        </w:rPr>
      </w:pPr>
      <w:r w:rsidRPr="00D11FF7">
        <w:rPr>
          <w:sz w:val="28"/>
          <w:szCs w:val="28"/>
        </w:rPr>
        <w:t xml:space="preserve">П1 – поточна кредиторська заборгованість за розрахунками з бюджетом та зі страхування (р. 1620 + р. 1625); </w:t>
      </w:r>
    </w:p>
    <w:p w14:paraId="2DA65209" w14:textId="77777777" w:rsidR="00597FA7" w:rsidRPr="00D11FF7" w:rsidRDefault="008F6067" w:rsidP="00D11FF7">
      <w:pPr>
        <w:spacing w:line="360" w:lineRule="auto"/>
        <w:ind w:firstLine="709"/>
        <w:jc w:val="both"/>
        <w:rPr>
          <w:sz w:val="28"/>
          <w:szCs w:val="28"/>
        </w:rPr>
      </w:pPr>
      <w:r w:rsidRPr="00D11FF7">
        <w:rPr>
          <w:sz w:val="28"/>
          <w:szCs w:val="28"/>
        </w:rPr>
        <w:t xml:space="preserve">П2 – сума короткотермінових кредитів банків, поточної кредиторської заборгованості за довготерміновим зобов’язаннями, за товари, роботи, послуги, </w:t>
      </w:r>
      <w:r w:rsidRPr="00D11FF7">
        <w:rPr>
          <w:sz w:val="28"/>
          <w:szCs w:val="28"/>
        </w:rPr>
        <w:lastRenderedPageBreak/>
        <w:t>за розрахунками з оплати праці та інших поточних зобов’язань (р. 1600 + р.</w:t>
      </w:r>
      <w:r w:rsidR="00814FAB">
        <w:rPr>
          <w:sz w:val="28"/>
          <w:szCs w:val="28"/>
        </w:rPr>
        <w:t> </w:t>
      </w:r>
      <w:r w:rsidRPr="00D11FF7">
        <w:rPr>
          <w:sz w:val="28"/>
          <w:szCs w:val="28"/>
        </w:rPr>
        <w:t xml:space="preserve">1610 + р. 1615 + р. 1630 + р. 1690); </w:t>
      </w:r>
    </w:p>
    <w:p w14:paraId="60A5F23E" w14:textId="77777777" w:rsidR="00597FA7" w:rsidRPr="00D11FF7" w:rsidRDefault="008F6067" w:rsidP="00D11FF7">
      <w:pPr>
        <w:spacing w:line="360" w:lineRule="auto"/>
        <w:ind w:firstLine="709"/>
        <w:jc w:val="both"/>
        <w:rPr>
          <w:sz w:val="28"/>
          <w:szCs w:val="28"/>
        </w:rPr>
      </w:pPr>
      <w:r w:rsidRPr="00D11FF7">
        <w:rPr>
          <w:sz w:val="28"/>
          <w:szCs w:val="28"/>
        </w:rPr>
        <w:t>П3 – поточні забезпечення та доходи майбутніх періодів (р. 1660 + р.</w:t>
      </w:r>
      <w:r w:rsidR="00814FAB">
        <w:rPr>
          <w:sz w:val="28"/>
          <w:szCs w:val="28"/>
        </w:rPr>
        <w:t> </w:t>
      </w:r>
      <w:r w:rsidRPr="00D11FF7">
        <w:rPr>
          <w:sz w:val="28"/>
          <w:szCs w:val="28"/>
        </w:rPr>
        <w:t xml:space="preserve">1665); </w:t>
      </w:r>
    </w:p>
    <w:p w14:paraId="594B1F98" w14:textId="77777777" w:rsidR="00597FA7" w:rsidRPr="00D11FF7" w:rsidRDefault="008F6067" w:rsidP="00D11FF7">
      <w:pPr>
        <w:spacing w:line="360" w:lineRule="auto"/>
        <w:ind w:firstLine="709"/>
        <w:jc w:val="both"/>
        <w:rPr>
          <w:sz w:val="28"/>
          <w:szCs w:val="28"/>
        </w:rPr>
      </w:pPr>
      <w:r w:rsidRPr="00D11FF7">
        <w:rPr>
          <w:sz w:val="28"/>
          <w:szCs w:val="28"/>
        </w:rPr>
        <w:t xml:space="preserve">П4 – сума </w:t>
      </w:r>
      <w:proofErr w:type="spellStart"/>
      <w:r w:rsidRPr="00D11FF7">
        <w:rPr>
          <w:sz w:val="28"/>
          <w:szCs w:val="28"/>
        </w:rPr>
        <w:t>відтермінованих</w:t>
      </w:r>
      <w:proofErr w:type="spellEnd"/>
      <w:r w:rsidRPr="00D11FF7">
        <w:rPr>
          <w:sz w:val="28"/>
          <w:szCs w:val="28"/>
        </w:rPr>
        <w:t xml:space="preserve"> податкових зобов’язань, довготермінових кредитів банків та інших довготермінових зобов’язань (р. 1500 + р. 1510 + р.</w:t>
      </w:r>
      <w:r w:rsidR="00814FAB">
        <w:rPr>
          <w:sz w:val="28"/>
          <w:szCs w:val="28"/>
        </w:rPr>
        <w:t> </w:t>
      </w:r>
      <w:r w:rsidRPr="00D11FF7">
        <w:rPr>
          <w:sz w:val="28"/>
          <w:szCs w:val="28"/>
        </w:rPr>
        <w:t xml:space="preserve">1515); </w:t>
      </w:r>
    </w:p>
    <w:p w14:paraId="3207F9B7" w14:textId="77777777" w:rsidR="00597FA7" w:rsidRPr="00D11FF7" w:rsidRDefault="008F6067" w:rsidP="00D11FF7">
      <w:pPr>
        <w:spacing w:line="360" w:lineRule="auto"/>
        <w:ind w:firstLine="709"/>
        <w:jc w:val="both"/>
        <w:rPr>
          <w:sz w:val="28"/>
          <w:szCs w:val="28"/>
        </w:rPr>
      </w:pPr>
      <w:r w:rsidRPr="00D11FF7">
        <w:rPr>
          <w:sz w:val="28"/>
          <w:szCs w:val="28"/>
        </w:rPr>
        <w:t>П5 – довготермінові забезпечення та цільове фінансування (р. 1520 + р.</w:t>
      </w:r>
      <w:r w:rsidR="00814FAB">
        <w:rPr>
          <w:sz w:val="28"/>
          <w:szCs w:val="28"/>
        </w:rPr>
        <w:t> </w:t>
      </w:r>
      <w:r w:rsidRPr="00D11FF7">
        <w:rPr>
          <w:sz w:val="28"/>
          <w:szCs w:val="28"/>
        </w:rPr>
        <w:t xml:space="preserve">1525); </w:t>
      </w:r>
    </w:p>
    <w:p w14:paraId="77039FBE" w14:textId="77777777" w:rsidR="00597FA7" w:rsidRPr="00D11FF7" w:rsidRDefault="008F6067" w:rsidP="00D11FF7">
      <w:pPr>
        <w:spacing w:line="360" w:lineRule="auto"/>
        <w:ind w:firstLine="709"/>
        <w:jc w:val="both"/>
        <w:rPr>
          <w:sz w:val="28"/>
          <w:szCs w:val="28"/>
        </w:rPr>
      </w:pPr>
      <w:r w:rsidRPr="00D11FF7">
        <w:rPr>
          <w:sz w:val="28"/>
          <w:szCs w:val="28"/>
        </w:rPr>
        <w:t xml:space="preserve">П6 – зобов’язання, пов’язані з необоротними активами, утримуваними для продажу, та групами вибуття (р. 1700); </w:t>
      </w:r>
    </w:p>
    <w:p w14:paraId="61143A0D" w14:textId="77777777" w:rsidR="005A40F1" w:rsidRPr="00E76CBB" w:rsidRDefault="008F6067" w:rsidP="00E76CBB">
      <w:pPr>
        <w:spacing w:line="360" w:lineRule="auto"/>
        <w:ind w:firstLine="709"/>
        <w:jc w:val="both"/>
        <w:rPr>
          <w:sz w:val="28"/>
          <w:szCs w:val="28"/>
        </w:rPr>
      </w:pPr>
      <w:r w:rsidRPr="00E76CBB">
        <w:rPr>
          <w:sz w:val="28"/>
          <w:szCs w:val="28"/>
        </w:rPr>
        <w:t>П7 – власний капітал (р. 1495)</w:t>
      </w:r>
      <w:r w:rsidR="007A2342" w:rsidRPr="00E76CBB">
        <w:rPr>
          <w:sz w:val="28"/>
          <w:szCs w:val="28"/>
        </w:rPr>
        <w:t xml:space="preserve"> [44, с. 227]</w:t>
      </w:r>
      <w:r w:rsidRPr="00E76CBB">
        <w:rPr>
          <w:sz w:val="28"/>
          <w:szCs w:val="28"/>
        </w:rPr>
        <w:t>.</w:t>
      </w:r>
    </w:p>
    <w:p w14:paraId="6003F2A4" w14:textId="77777777" w:rsidR="005A40F1" w:rsidRPr="00E76CBB" w:rsidRDefault="000309FA" w:rsidP="00E76CBB">
      <w:pPr>
        <w:spacing w:line="360" w:lineRule="auto"/>
        <w:ind w:firstLine="709"/>
        <w:jc w:val="both"/>
        <w:rPr>
          <w:spacing w:val="-2"/>
          <w:sz w:val="28"/>
          <w:szCs w:val="28"/>
        </w:rPr>
      </w:pPr>
      <w:r w:rsidRPr="00E76CBB">
        <w:rPr>
          <w:spacing w:val="-2"/>
          <w:sz w:val="28"/>
          <w:szCs w:val="28"/>
        </w:rPr>
        <w:t>Для оцінювання ліквідності господарюючого суб’єкта прийнято розраховувати три коефіцієнти: абсолютної, швидкої та загальної ліквідності. Останній називають ще коефіцієнтом покриття або критичної платоспроможності. Наявність різних показників пояснюється у тому числі відмінністю в інформаційних потребах користувачів. Постачальники сировини та матеріалів, у першу чергу, звертають увагу на коефіцієнт абсолютної ліквідності, адже їм важливо, щоб підприємство могло розрахуватися з ними якнайшвидше. Банки при кредитуванні цікавляться коефіцієнтом швидкої ліквідності, а покупці та власники цінних паперів підприємства аналізують коефіцієнт загальної ліквідності [40, с. 64].</w:t>
      </w:r>
    </w:p>
    <w:p w14:paraId="12806954" w14:textId="77777777" w:rsidR="005A40F1" w:rsidRPr="00E76CBB" w:rsidRDefault="005E7492" w:rsidP="00E76CBB">
      <w:pPr>
        <w:spacing w:line="360" w:lineRule="auto"/>
        <w:ind w:firstLine="709"/>
        <w:jc w:val="both"/>
        <w:rPr>
          <w:sz w:val="28"/>
          <w:szCs w:val="28"/>
        </w:rPr>
      </w:pPr>
      <w:r w:rsidRPr="00E76CBB">
        <w:rPr>
          <w:sz w:val="28"/>
          <w:szCs w:val="28"/>
        </w:rPr>
        <w:t>Граничне</w:t>
      </w:r>
      <w:r w:rsidR="00850B45" w:rsidRPr="00E76CBB">
        <w:rPr>
          <w:sz w:val="28"/>
          <w:szCs w:val="28"/>
        </w:rPr>
        <w:t xml:space="preserve"> значення к</w:t>
      </w:r>
      <w:r w:rsidR="001B1C90" w:rsidRPr="00E76CBB">
        <w:rPr>
          <w:sz w:val="28"/>
          <w:szCs w:val="28"/>
        </w:rPr>
        <w:t>оефіцієнт</w:t>
      </w:r>
      <w:r w:rsidR="00850B45" w:rsidRPr="00E76CBB">
        <w:rPr>
          <w:sz w:val="28"/>
          <w:szCs w:val="28"/>
        </w:rPr>
        <w:t>а</w:t>
      </w:r>
      <w:r w:rsidR="001B1C90" w:rsidRPr="00E76CBB">
        <w:rPr>
          <w:sz w:val="28"/>
          <w:szCs w:val="28"/>
        </w:rPr>
        <w:t xml:space="preserve"> абсолютної ліквідності у діапазоні від 0,2 до 0,35: якщо менше 0,2, то підприємство не зможе за першою ж потребою погасити борги; якщо більше 1, то має місце неадекватне управління грошовими коштами.</w:t>
      </w:r>
      <w:r w:rsidR="00850B45" w:rsidRPr="00E76CBB">
        <w:rPr>
          <w:sz w:val="28"/>
          <w:szCs w:val="28"/>
        </w:rPr>
        <w:t xml:space="preserve"> А розраховується за формулою (1.</w:t>
      </w:r>
      <w:r w:rsidR="00533B6C">
        <w:rPr>
          <w:sz w:val="28"/>
          <w:szCs w:val="28"/>
        </w:rPr>
        <w:t>5</w:t>
      </w:r>
      <w:r w:rsidR="00850B45" w:rsidRPr="00E76CBB">
        <w:rPr>
          <w:sz w:val="28"/>
          <w:szCs w:val="28"/>
        </w:rPr>
        <w:t>):</w:t>
      </w:r>
    </w:p>
    <w:p w14:paraId="635576A2" w14:textId="77777777" w:rsidR="005E7492" w:rsidRPr="00E76CBB" w:rsidRDefault="005E7492" w:rsidP="008E0FEF">
      <w:pPr>
        <w:spacing w:line="360" w:lineRule="auto"/>
        <w:ind w:firstLine="709"/>
        <w:jc w:val="both"/>
        <w:rPr>
          <w:sz w:val="28"/>
          <w:szCs w:val="28"/>
        </w:rPr>
      </w:pPr>
    </w:p>
    <w:tbl>
      <w:tblPr>
        <w:tblStyle w:val="a9"/>
        <w:tblW w:w="0" w:type="auto"/>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4"/>
        <w:gridCol w:w="1375"/>
        <w:gridCol w:w="3877"/>
      </w:tblGrid>
      <w:tr w:rsidR="00654F1B" w:rsidRPr="00E76CBB" w14:paraId="6B91EDB3" w14:textId="77777777" w:rsidTr="005E7492">
        <w:tc>
          <w:tcPr>
            <w:tcW w:w="1384" w:type="dxa"/>
            <w:vMerge w:val="restart"/>
            <w:vAlign w:val="center"/>
          </w:tcPr>
          <w:p w14:paraId="60B50AC1" w14:textId="77777777" w:rsidR="00654F1B" w:rsidRPr="00E76CBB" w:rsidRDefault="00654F1B" w:rsidP="00C43C59">
            <w:pPr>
              <w:jc w:val="right"/>
              <w:rPr>
                <w:sz w:val="28"/>
                <w:szCs w:val="28"/>
              </w:rPr>
            </w:pPr>
            <w:proofErr w:type="spellStart"/>
            <w:r w:rsidRPr="00E76CBB">
              <w:rPr>
                <w:sz w:val="28"/>
                <w:szCs w:val="28"/>
              </w:rPr>
              <w:t>К</w:t>
            </w:r>
            <w:r w:rsidRPr="00E76CBB">
              <w:rPr>
                <w:sz w:val="28"/>
                <w:szCs w:val="28"/>
                <w:vertAlign w:val="subscript"/>
              </w:rPr>
              <w:t>абс</w:t>
            </w:r>
            <w:proofErr w:type="spellEnd"/>
            <w:r w:rsidRPr="00E76CBB">
              <w:rPr>
                <w:sz w:val="28"/>
                <w:szCs w:val="28"/>
                <w:vertAlign w:val="subscript"/>
              </w:rPr>
              <w:t xml:space="preserve">. </w:t>
            </w:r>
            <w:r w:rsidRPr="00E76CBB">
              <w:rPr>
                <w:sz w:val="28"/>
                <w:szCs w:val="28"/>
              </w:rPr>
              <w:t>=</w:t>
            </w:r>
          </w:p>
        </w:tc>
        <w:tc>
          <w:tcPr>
            <w:tcW w:w="1417" w:type="dxa"/>
            <w:tcBorders>
              <w:bottom w:val="single" w:sz="4" w:space="0" w:color="auto"/>
            </w:tcBorders>
          </w:tcPr>
          <w:p w14:paraId="1C6A6927" w14:textId="77777777" w:rsidR="00654F1B" w:rsidRPr="00E76CBB" w:rsidRDefault="00654F1B" w:rsidP="00C43C59">
            <w:pPr>
              <w:jc w:val="center"/>
              <w:rPr>
                <w:sz w:val="28"/>
                <w:szCs w:val="28"/>
              </w:rPr>
            </w:pPr>
            <w:r w:rsidRPr="00E76CBB">
              <w:rPr>
                <w:sz w:val="28"/>
                <w:szCs w:val="28"/>
              </w:rPr>
              <w:t>Г+ПФІ</w:t>
            </w:r>
          </w:p>
        </w:tc>
        <w:tc>
          <w:tcPr>
            <w:tcW w:w="4287" w:type="dxa"/>
            <w:vMerge w:val="restart"/>
            <w:vAlign w:val="center"/>
          </w:tcPr>
          <w:p w14:paraId="3950CB3E" w14:textId="77777777" w:rsidR="00654F1B" w:rsidRPr="00E76CBB" w:rsidRDefault="00654F1B" w:rsidP="00533B6C">
            <w:pPr>
              <w:spacing w:line="360" w:lineRule="auto"/>
              <w:jc w:val="right"/>
              <w:rPr>
                <w:sz w:val="28"/>
                <w:szCs w:val="28"/>
              </w:rPr>
            </w:pPr>
            <w:r w:rsidRPr="00E76CBB">
              <w:rPr>
                <w:sz w:val="28"/>
                <w:szCs w:val="28"/>
              </w:rPr>
              <w:t>(1.</w:t>
            </w:r>
            <w:r w:rsidR="00533B6C">
              <w:rPr>
                <w:sz w:val="28"/>
                <w:szCs w:val="28"/>
              </w:rPr>
              <w:t>5</w:t>
            </w:r>
            <w:r w:rsidRPr="00E76CBB">
              <w:rPr>
                <w:sz w:val="28"/>
                <w:szCs w:val="28"/>
              </w:rPr>
              <w:t>)</w:t>
            </w:r>
          </w:p>
        </w:tc>
      </w:tr>
      <w:tr w:rsidR="00654F1B" w:rsidRPr="00E76CBB" w14:paraId="09BD718C" w14:textId="77777777" w:rsidTr="005E7492">
        <w:tc>
          <w:tcPr>
            <w:tcW w:w="1384" w:type="dxa"/>
            <w:vMerge/>
          </w:tcPr>
          <w:p w14:paraId="5858E69C" w14:textId="77777777" w:rsidR="00654F1B" w:rsidRPr="00E76CBB" w:rsidRDefault="00654F1B" w:rsidP="00C43C59">
            <w:pPr>
              <w:jc w:val="both"/>
              <w:rPr>
                <w:sz w:val="28"/>
                <w:szCs w:val="28"/>
              </w:rPr>
            </w:pPr>
          </w:p>
        </w:tc>
        <w:tc>
          <w:tcPr>
            <w:tcW w:w="1417" w:type="dxa"/>
            <w:tcBorders>
              <w:top w:val="single" w:sz="4" w:space="0" w:color="auto"/>
            </w:tcBorders>
          </w:tcPr>
          <w:p w14:paraId="6593CECE" w14:textId="77777777" w:rsidR="00654F1B" w:rsidRPr="00E76CBB" w:rsidRDefault="00654F1B" w:rsidP="00C43C59">
            <w:pPr>
              <w:jc w:val="center"/>
              <w:rPr>
                <w:sz w:val="28"/>
                <w:szCs w:val="28"/>
              </w:rPr>
            </w:pPr>
            <w:r w:rsidRPr="00E76CBB">
              <w:rPr>
                <w:sz w:val="28"/>
                <w:szCs w:val="28"/>
              </w:rPr>
              <w:t>ПЗ</w:t>
            </w:r>
          </w:p>
        </w:tc>
        <w:tc>
          <w:tcPr>
            <w:tcW w:w="4287" w:type="dxa"/>
            <w:vMerge/>
          </w:tcPr>
          <w:p w14:paraId="72719065" w14:textId="77777777" w:rsidR="00654F1B" w:rsidRPr="00E76CBB" w:rsidRDefault="00654F1B" w:rsidP="00AB6D58">
            <w:pPr>
              <w:spacing w:line="360" w:lineRule="auto"/>
              <w:jc w:val="both"/>
              <w:rPr>
                <w:sz w:val="28"/>
                <w:szCs w:val="28"/>
              </w:rPr>
            </w:pPr>
          </w:p>
        </w:tc>
      </w:tr>
    </w:tbl>
    <w:p w14:paraId="43B9CF44" w14:textId="77777777" w:rsidR="00654F1B" w:rsidRPr="00E76CBB" w:rsidRDefault="00654F1B" w:rsidP="008E0FEF">
      <w:pPr>
        <w:spacing w:line="360" w:lineRule="auto"/>
        <w:ind w:firstLine="709"/>
        <w:jc w:val="both"/>
        <w:rPr>
          <w:sz w:val="28"/>
          <w:szCs w:val="28"/>
        </w:rPr>
      </w:pPr>
    </w:p>
    <w:p w14:paraId="4A514183" w14:textId="77777777" w:rsidR="00850B45" w:rsidRPr="00E76CBB" w:rsidRDefault="00850B45" w:rsidP="008E0FEF">
      <w:pPr>
        <w:spacing w:line="360" w:lineRule="auto"/>
        <w:ind w:firstLine="709"/>
        <w:jc w:val="both"/>
        <w:rPr>
          <w:sz w:val="28"/>
          <w:szCs w:val="28"/>
        </w:rPr>
      </w:pPr>
      <w:r w:rsidRPr="00E76CBB">
        <w:rPr>
          <w:sz w:val="28"/>
          <w:szCs w:val="28"/>
        </w:rPr>
        <w:t xml:space="preserve">де Г – грошові кошти та їх еквіваленти; </w:t>
      </w:r>
    </w:p>
    <w:p w14:paraId="2A4B2851" w14:textId="77777777" w:rsidR="00850B45" w:rsidRPr="00E76CBB" w:rsidRDefault="00850B45" w:rsidP="008E0FEF">
      <w:pPr>
        <w:spacing w:line="360" w:lineRule="auto"/>
        <w:ind w:firstLine="709"/>
        <w:jc w:val="both"/>
        <w:rPr>
          <w:sz w:val="28"/>
          <w:szCs w:val="28"/>
        </w:rPr>
      </w:pPr>
      <w:r w:rsidRPr="00E76CBB">
        <w:rPr>
          <w:sz w:val="28"/>
          <w:szCs w:val="28"/>
        </w:rPr>
        <w:t xml:space="preserve">ПФІ – поточні фінансові інвестиції; </w:t>
      </w:r>
    </w:p>
    <w:p w14:paraId="20566A38" w14:textId="77777777" w:rsidR="00850B45" w:rsidRPr="00E76CBB" w:rsidRDefault="00850B45" w:rsidP="008E0FEF">
      <w:pPr>
        <w:spacing w:line="360" w:lineRule="auto"/>
        <w:ind w:firstLine="709"/>
        <w:jc w:val="both"/>
        <w:rPr>
          <w:sz w:val="28"/>
          <w:szCs w:val="28"/>
        </w:rPr>
      </w:pPr>
      <w:r w:rsidRPr="00E76CBB">
        <w:rPr>
          <w:sz w:val="28"/>
          <w:szCs w:val="28"/>
        </w:rPr>
        <w:t xml:space="preserve">ПЗ – поточні зобов’язання </w:t>
      </w:r>
      <w:r w:rsidR="00654F1B" w:rsidRPr="00E76CBB">
        <w:rPr>
          <w:sz w:val="28"/>
          <w:szCs w:val="28"/>
        </w:rPr>
        <w:t>[45, с. 902].</w:t>
      </w:r>
    </w:p>
    <w:p w14:paraId="2E35A210" w14:textId="77777777" w:rsidR="000309FA" w:rsidRPr="00E76CBB" w:rsidRDefault="005E7492" w:rsidP="008E0FEF">
      <w:pPr>
        <w:spacing w:line="360" w:lineRule="auto"/>
        <w:ind w:firstLine="709"/>
        <w:jc w:val="both"/>
        <w:rPr>
          <w:sz w:val="28"/>
          <w:szCs w:val="28"/>
        </w:rPr>
      </w:pPr>
      <w:r w:rsidRPr="00E76CBB">
        <w:rPr>
          <w:sz w:val="28"/>
          <w:szCs w:val="28"/>
        </w:rPr>
        <w:lastRenderedPageBreak/>
        <w:t>Коефіцієнт швидкої ліквідності має граничне значення у межах 0,6–1 (залежно від сфери діяльності), то підприємство може своєчасно розрахуватися за наявними зобов’язаннями. При цьому важливо звернути увагу на частку дебіторської заборгованості, частину якої важко стягнути своєчасно</w:t>
      </w:r>
      <w:r w:rsidR="00FB3F3C" w:rsidRPr="00E76CBB">
        <w:rPr>
          <w:sz w:val="28"/>
          <w:szCs w:val="28"/>
        </w:rPr>
        <w:t>. Розраховується за формулою (1.</w:t>
      </w:r>
      <w:r w:rsidR="00533B6C">
        <w:rPr>
          <w:sz w:val="28"/>
          <w:szCs w:val="28"/>
        </w:rPr>
        <w:t>6</w:t>
      </w:r>
      <w:r w:rsidR="00FB3F3C" w:rsidRPr="00E76CBB">
        <w:rPr>
          <w:sz w:val="28"/>
          <w:szCs w:val="28"/>
        </w:rPr>
        <w:t>):</w:t>
      </w:r>
    </w:p>
    <w:p w14:paraId="5A9710BC" w14:textId="77777777" w:rsidR="00FB3F3C" w:rsidRPr="00E76CBB" w:rsidRDefault="00FB3F3C" w:rsidP="00FB3F3C">
      <w:pPr>
        <w:spacing w:line="360" w:lineRule="auto"/>
        <w:ind w:firstLine="709"/>
        <w:jc w:val="both"/>
        <w:rPr>
          <w:sz w:val="28"/>
          <w:szCs w:val="28"/>
        </w:rPr>
      </w:pPr>
    </w:p>
    <w:tbl>
      <w:tblPr>
        <w:tblStyle w:val="a9"/>
        <w:tblW w:w="0" w:type="auto"/>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4"/>
        <w:gridCol w:w="1542"/>
        <w:gridCol w:w="3740"/>
      </w:tblGrid>
      <w:tr w:rsidR="00FB3F3C" w:rsidRPr="00E76CBB" w14:paraId="7CA413DD" w14:textId="77777777" w:rsidTr="00AB6D58">
        <w:tc>
          <w:tcPr>
            <w:tcW w:w="1384" w:type="dxa"/>
            <w:vMerge w:val="restart"/>
            <w:vAlign w:val="center"/>
          </w:tcPr>
          <w:p w14:paraId="7069DCBA" w14:textId="77777777" w:rsidR="00FB3F3C" w:rsidRPr="00E76CBB" w:rsidRDefault="00FB3F3C" w:rsidP="00C43C59">
            <w:pPr>
              <w:jc w:val="right"/>
              <w:rPr>
                <w:sz w:val="28"/>
                <w:szCs w:val="28"/>
              </w:rPr>
            </w:pPr>
            <w:proofErr w:type="spellStart"/>
            <w:r w:rsidRPr="00E76CBB">
              <w:rPr>
                <w:sz w:val="28"/>
                <w:szCs w:val="28"/>
              </w:rPr>
              <w:t>К</w:t>
            </w:r>
            <w:r w:rsidRPr="00E76CBB">
              <w:rPr>
                <w:sz w:val="28"/>
                <w:szCs w:val="28"/>
                <w:vertAlign w:val="subscript"/>
              </w:rPr>
              <w:t>шв</w:t>
            </w:r>
            <w:proofErr w:type="spellEnd"/>
            <w:r w:rsidRPr="00E76CBB">
              <w:rPr>
                <w:sz w:val="28"/>
                <w:szCs w:val="28"/>
                <w:vertAlign w:val="subscript"/>
              </w:rPr>
              <w:t>.</w:t>
            </w:r>
            <w:r w:rsidRPr="00E76CBB">
              <w:rPr>
                <w:sz w:val="28"/>
                <w:szCs w:val="28"/>
              </w:rPr>
              <w:t xml:space="preserve"> =</w:t>
            </w:r>
          </w:p>
        </w:tc>
        <w:tc>
          <w:tcPr>
            <w:tcW w:w="1417" w:type="dxa"/>
            <w:tcBorders>
              <w:bottom w:val="single" w:sz="4" w:space="0" w:color="auto"/>
            </w:tcBorders>
          </w:tcPr>
          <w:p w14:paraId="2845C302" w14:textId="77777777" w:rsidR="00FB3F3C" w:rsidRPr="00E76CBB" w:rsidRDefault="00FB3F3C" w:rsidP="00C43C59">
            <w:pPr>
              <w:jc w:val="center"/>
              <w:rPr>
                <w:sz w:val="28"/>
                <w:szCs w:val="28"/>
              </w:rPr>
            </w:pPr>
            <w:r w:rsidRPr="00E76CBB">
              <w:rPr>
                <w:sz w:val="28"/>
                <w:szCs w:val="28"/>
              </w:rPr>
              <w:t>Г+ПФІ+ДЗ</w:t>
            </w:r>
          </w:p>
        </w:tc>
        <w:tc>
          <w:tcPr>
            <w:tcW w:w="4287" w:type="dxa"/>
            <w:vMerge w:val="restart"/>
            <w:vAlign w:val="center"/>
          </w:tcPr>
          <w:p w14:paraId="1756EBE3" w14:textId="77777777" w:rsidR="00FB3F3C" w:rsidRPr="00E76CBB" w:rsidRDefault="00FB3F3C" w:rsidP="00533B6C">
            <w:pPr>
              <w:jc w:val="right"/>
              <w:rPr>
                <w:sz w:val="28"/>
                <w:szCs w:val="28"/>
              </w:rPr>
            </w:pPr>
            <w:r w:rsidRPr="00E76CBB">
              <w:rPr>
                <w:sz w:val="28"/>
                <w:szCs w:val="28"/>
              </w:rPr>
              <w:t>(1.</w:t>
            </w:r>
            <w:r w:rsidR="00533B6C">
              <w:rPr>
                <w:sz w:val="28"/>
                <w:szCs w:val="28"/>
              </w:rPr>
              <w:t>6</w:t>
            </w:r>
            <w:r w:rsidRPr="00E76CBB">
              <w:rPr>
                <w:sz w:val="28"/>
                <w:szCs w:val="28"/>
              </w:rPr>
              <w:t>)</w:t>
            </w:r>
          </w:p>
        </w:tc>
      </w:tr>
      <w:tr w:rsidR="00FB3F3C" w:rsidRPr="00E76CBB" w14:paraId="34A9EC37" w14:textId="77777777" w:rsidTr="00AB6D58">
        <w:tc>
          <w:tcPr>
            <w:tcW w:w="1384" w:type="dxa"/>
            <w:vMerge/>
          </w:tcPr>
          <w:p w14:paraId="3D9B1287" w14:textId="77777777" w:rsidR="00FB3F3C" w:rsidRPr="00E76CBB" w:rsidRDefault="00FB3F3C" w:rsidP="00C43C59">
            <w:pPr>
              <w:jc w:val="both"/>
              <w:rPr>
                <w:sz w:val="28"/>
                <w:szCs w:val="28"/>
              </w:rPr>
            </w:pPr>
          </w:p>
        </w:tc>
        <w:tc>
          <w:tcPr>
            <w:tcW w:w="1417" w:type="dxa"/>
            <w:tcBorders>
              <w:top w:val="single" w:sz="4" w:space="0" w:color="auto"/>
            </w:tcBorders>
          </w:tcPr>
          <w:p w14:paraId="012287A9" w14:textId="77777777" w:rsidR="00FB3F3C" w:rsidRPr="00E76CBB" w:rsidRDefault="00FB3F3C" w:rsidP="00C43C59">
            <w:pPr>
              <w:jc w:val="center"/>
              <w:rPr>
                <w:sz w:val="28"/>
                <w:szCs w:val="28"/>
              </w:rPr>
            </w:pPr>
            <w:r w:rsidRPr="00E76CBB">
              <w:rPr>
                <w:sz w:val="28"/>
                <w:szCs w:val="28"/>
              </w:rPr>
              <w:t>ПЗ</w:t>
            </w:r>
          </w:p>
        </w:tc>
        <w:tc>
          <w:tcPr>
            <w:tcW w:w="4287" w:type="dxa"/>
            <w:vMerge/>
          </w:tcPr>
          <w:p w14:paraId="24BAFDDE" w14:textId="77777777" w:rsidR="00FB3F3C" w:rsidRPr="00E76CBB" w:rsidRDefault="00FB3F3C" w:rsidP="00C43C59">
            <w:pPr>
              <w:jc w:val="both"/>
              <w:rPr>
                <w:sz w:val="28"/>
                <w:szCs w:val="28"/>
              </w:rPr>
            </w:pPr>
          </w:p>
        </w:tc>
      </w:tr>
    </w:tbl>
    <w:p w14:paraId="75D7D2A8" w14:textId="77777777" w:rsidR="00FB3F3C" w:rsidRPr="00E76CBB" w:rsidRDefault="00FB3F3C" w:rsidP="00FB3F3C">
      <w:pPr>
        <w:spacing w:line="360" w:lineRule="auto"/>
        <w:ind w:firstLine="709"/>
        <w:jc w:val="both"/>
        <w:rPr>
          <w:sz w:val="28"/>
          <w:szCs w:val="28"/>
        </w:rPr>
      </w:pPr>
    </w:p>
    <w:p w14:paraId="73B962F6" w14:textId="77777777" w:rsidR="00FB3F3C" w:rsidRPr="00E76CBB" w:rsidRDefault="00FB3F3C" w:rsidP="008E0FEF">
      <w:pPr>
        <w:spacing w:line="360" w:lineRule="auto"/>
        <w:ind w:firstLine="709"/>
        <w:jc w:val="both"/>
        <w:rPr>
          <w:sz w:val="28"/>
          <w:szCs w:val="28"/>
        </w:rPr>
      </w:pPr>
      <w:r w:rsidRPr="00E76CBB">
        <w:rPr>
          <w:sz w:val="28"/>
          <w:szCs w:val="28"/>
        </w:rPr>
        <w:t xml:space="preserve">де Г – грошові кошти та їх еквіваленти; </w:t>
      </w:r>
    </w:p>
    <w:p w14:paraId="2A167D91" w14:textId="77777777" w:rsidR="00FB3F3C" w:rsidRPr="00E76CBB" w:rsidRDefault="00FB3F3C" w:rsidP="008E0FEF">
      <w:pPr>
        <w:spacing w:line="360" w:lineRule="auto"/>
        <w:ind w:firstLine="709"/>
        <w:jc w:val="both"/>
        <w:rPr>
          <w:sz w:val="28"/>
          <w:szCs w:val="28"/>
        </w:rPr>
      </w:pPr>
      <w:r w:rsidRPr="00E76CBB">
        <w:rPr>
          <w:sz w:val="28"/>
          <w:szCs w:val="28"/>
        </w:rPr>
        <w:t xml:space="preserve">ПФІ – поточні фінансові інвестиції; </w:t>
      </w:r>
    </w:p>
    <w:p w14:paraId="3BDBE371" w14:textId="77777777" w:rsidR="00FB3F3C" w:rsidRPr="00E76CBB" w:rsidRDefault="00FB3F3C" w:rsidP="008E0FEF">
      <w:pPr>
        <w:spacing w:line="360" w:lineRule="auto"/>
        <w:ind w:firstLine="709"/>
        <w:jc w:val="both"/>
        <w:rPr>
          <w:sz w:val="28"/>
          <w:szCs w:val="28"/>
        </w:rPr>
      </w:pPr>
      <w:r w:rsidRPr="00E76CBB">
        <w:rPr>
          <w:sz w:val="28"/>
          <w:szCs w:val="28"/>
        </w:rPr>
        <w:t xml:space="preserve">ДЗ – дебіторська заборгованість; </w:t>
      </w:r>
    </w:p>
    <w:p w14:paraId="7DB12FA0" w14:textId="77777777" w:rsidR="000309FA" w:rsidRPr="00E76CBB" w:rsidRDefault="00FB3F3C" w:rsidP="008E0FEF">
      <w:pPr>
        <w:spacing w:line="360" w:lineRule="auto"/>
        <w:ind w:firstLine="709"/>
        <w:jc w:val="both"/>
        <w:rPr>
          <w:sz w:val="28"/>
          <w:szCs w:val="28"/>
        </w:rPr>
      </w:pPr>
      <w:r w:rsidRPr="00E76CBB">
        <w:rPr>
          <w:sz w:val="28"/>
          <w:szCs w:val="28"/>
        </w:rPr>
        <w:t>ПЗ – поточні зобов’язання [45, с. 903].</w:t>
      </w:r>
    </w:p>
    <w:p w14:paraId="117D1B91" w14:textId="77777777" w:rsidR="00FB3F3C" w:rsidRPr="00E76CBB" w:rsidRDefault="00FB3F3C" w:rsidP="008E0FEF">
      <w:pPr>
        <w:spacing w:line="360" w:lineRule="auto"/>
        <w:ind w:firstLine="709"/>
        <w:jc w:val="both"/>
        <w:rPr>
          <w:sz w:val="28"/>
          <w:szCs w:val="28"/>
        </w:rPr>
      </w:pPr>
      <w:r w:rsidRPr="00E76CBB">
        <w:rPr>
          <w:sz w:val="28"/>
          <w:szCs w:val="28"/>
        </w:rPr>
        <w:t xml:space="preserve">Коефіцієнт загальної ліквідності </w:t>
      </w:r>
      <w:r w:rsidR="00C43C59" w:rsidRPr="00E76CBB">
        <w:rPr>
          <w:sz w:val="28"/>
          <w:szCs w:val="28"/>
        </w:rPr>
        <w:t>розраховується за формулою (1.</w:t>
      </w:r>
      <w:r w:rsidR="00533B6C">
        <w:rPr>
          <w:sz w:val="28"/>
          <w:szCs w:val="28"/>
        </w:rPr>
        <w:t>7</w:t>
      </w:r>
      <w:r w:rsidR="00C43C59" w:rsidRPr="00E76CBB">
        <w:rPr>
          <w:sz w:val="28"/>
          <w:szCs w:val="28"/>
        </w:rPr>
        <w:t xml:space="preserve">) та має оптимальне значення в діапазоні від 1 до 2: якщо </w:t>
      </w:r>
      <w:proofErr w:type="spellStart"/>
      <w:r w:rsidR="00C43C59" w:rsidRPr="00E76CBB">
        <w:rPr>
          <w:sz w:val="28"/>
          <w:szCs w:val="28"/>
        </w:rPr>
        <w:t>К</w:t>
      </w:r>
      <w:r w:rsidR="00C43C59" w:rsidRPr="00E76CBB">
        <w:rPr>
          <w:sz w:val="28"/>
          <w:szCs w:val="28"/>
          <w:vertAlign w:val="subscript"/>
        </w:rPr>
        <w:t>заг</w:t>
      </w:r>
      <w:proofErr w:type="spellEnd"/>
      <w:r w:rsidR="00C43C59" w:rsidRPr="00E76CBB">
        <w:rPr>
          <w:sz w:val="28"/>
          <w:szCs w:val="28"/>
          <w:vertAlign w:val="subscript"/>
        </w:rPr>
        <w:t>.</w:t>
      </w:r>
      <w:r w:rsidR="00C43C59" w:rsidRPr="00E76CBB">
        <w:rPr>
          <w:sz w:val="28"/>
          <w:szCs w:val="28"/>
        </w:rPr>
        <w:t xml:space="preserve"> менше за 1, то це свідчить про недостатність короткотермінової платоспроможності, а якщо більше 2, то – про неадекватне управління поточними активами:</w:t>
      </w:r>
    </w:p>
    <w:p w14:paraId="079748B2" w14:textId="77777777" w:rsidR="00C43C59" w:rsidRPr="00E76CBB" w:rsidRDefault="00C43C59" w:rsidP="00C43C59">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709"/>
        <w:gridCol w:w="4287"/>
      </w:tblGrid>
      <w:tr w:rsidR="00C43C59" w:rsidRPr="00E76CBB" w14:paraId="09897B5E" w14:textId="77777777" w:rsidTr="00EA3F3A">
        <w:tc>
          <w:tcPr>
            <w:tcW w:w="1843" w:type="dxa"/>
            <w:vMerge w:val="restart"/>
            <w:vAlign w:val="center"/>
          </w:tcPr>
          <w:p w14:paraId="51CC7EEC" w14:textId="77777777" w:rsidR="00C43C59" w:rsidRPr="00E76CBB" w:rsidRDefault="00EA3F3A" w:rsidP="00133E3C">
            <w:pPr>
              <w:jc w:val="right"/>
              <w:rPr>
                <w:sz w:val="28"/>
                <w:szCs w:val="28"/>
              </w:rPr>
            </w:pPr>
            <w:proofErr w:type="spellStart"/>
            <w:r w:rsidRPr="00E76CBB">
              <w:rPr>
                <w:sz w:val="28"/>
                <w:szCs w:val="28"/>
              </w:rPr>
              <w:t>К</w:t>
            </w:r>
            <w:r w:rsidRPr="00E76CBB">
              <w:rPr>
                <w:sz w:val="28"/>
                <w:szCs w:val="28"/>
                <w:vertAlign w:val="subscript"/>
              </w:rPr>
              <w:t>заг</w:t>
            </w:r>
            <w:proofErr w:type="spellEnd"/>
            <w:r w:rsidRPr="00E76CBB">
              <w:rPr>
                <w:sz w:val="28"/>
                <w:szCs w:val="28"/>
                <w:vertAlign w:val="subscript"/>
              </w:rPr>
              <w:t>.</w:t>
            </w:r>
            <w:r w:rsidR="00C43C59" w:rsidRPr="00E76CBB">
              <w:rPr>
                <w:sz w:val="28"/>
                <w:szCs w:val="28"/>
              </w:rPr>
              <w:t xml:space="preserve"> =</w:t>
            </w:r>
          </w:p>
        </w:tc>
        <w:tc>
          <w:tcPr>
            <w:tcW w:w="709" w:type="dxa"/>
            <w:tcBorders>
              <w:bottom w:val="single" w:sz="4" w:space="0" w:color="auto"/>
            </w:tcBorders>
          </w:tcPr>
          <w:p w14:paraId="2D2E0EA9" w14:textId="77777777" w:rsidR="00C43C59" w:rsidRPr="00E76CBB" w:rsidRDefault="00EA3F3A" w:rsidP="00133E3C">
            <w:pPr>
              <w:jc w:val="center"/>
              <w:rPr>
                <w:sz w:val="28"/>
                <w:szCs w:val="28"/>
              </w:rPr>
            </w:pPr>
            <w:r w:rsidRPr="00E76CBB">
              <w:rPr>
                <w:sz w:val="28"/>
                <w:szCs w:val="28"/>
              </w:rPr>
              <w:t>ОА</w:t>
            </w:r>
          </w:p>
        </w:tc>
        <w:tc>
          <w:tcPr>
            <w:tcW w:w="4287" w:type="dxa"/>
            <w:vMerge w:val="restart"/>
            <w:vAlign w:val="center"/>
          </w:tcPr>
          <w:p w14:paraId="5AF52496" w14:textId="77777777" w:rsidR="00C43C59" w:rsidRPr="00E76CBB" w:rsidRDefault="00C43C59" w:rsidP="00533B6C">
            <w:pPr>
              <w:jc w:val="right"/>
              <w:rPr>
                <w:sz w:val="28"/>
                <w:szCs w:val="28"/>
              </w:rPr>
            </w:pPr>
            <w:r w:rsidRPr="00E76CBB">
              <w:rPr>
                <w:sz w:val="28"/>
                <w:szCs w:val="28"/>
              </w:rPr>
              <w:t>(1.</w:t>
            </w:r>
            <w:r w:rsidR="00533B6C">
              <w:rPr>
                <w:sz w:val="28"/>
                <w:szCs w:val="28"/>
              </w:rPr>
              <w:t>7</w:t>
            </w:r>
            <w:r w:rsidRPr="00E76CBB">
              <w:rPr>
                <w:sz w:val="28"/>
                <w:szCs w:val="28"/>
              </w:rPr>
              <w:t>)</w:t>
            </w:r>
          </w:p>
        </w:tc>
      </w:tr>
      <w:tr w:rsidR="00C43C59" w:rsidRPr="00E76CBB" w14:paraId="73353EAF" w14:textId="77777777" w:rsidTr="00EA3F3A">
        <w:tc>
          <w:tcPr>
            <w:tcW w:w="1843" w:type="dxa"/>
            <w:vMerge/>
          </w:tcPr>
          <w:p w14:paraId="7A4E75B3" w14:textId="77777777" w:rsidR="00C43C59" w:rsidRPr="00E76CBB" w:rsidRDefault="00C43C59" w:rsidP="00133E3C">
            <w:pPr>
              <w:jc w:val="both"/>
              <w:rPr>
                <w:sz w:val="28"/>
                <w:szCs w:val="28"/>
              </w:rPr>
            </w:pPr>
          </w:p>
        </w:tc>
        <w:tc>
          <w:tcPr>
            <w:tcW w:w="709" w:type="dxa"/>
            <w:tcBorders>
              <w:top w:val="single" w:sz="4" w:space="0" w:color="auto"/>
            </w:tcBorders>
          </w:tcPr>
          <w:p w14:paraId="2F0648D8" w14:textId="77777777" w:rsidR="00C43C59" w:rsidRPr="00E76CBB" w:rsidRDefault="00C43C59" w:rsidP="00133E3C">
            <w:pPr>
              <w:jc w:val="center"/>
              <w:rPr>
                <w:sz w:val="28"/>
                <w:szCs w:val="28"/>
              </w:rPr>
            </w:pPr>
            <w:r w:rsidRPr="00E76CBB">
              <w:rPr>
                <w:sz w:val="28"/>
                <w:szCs w:val="28"/>
              </w:rPr>
              <w:t>ПЗ</w:t>
            </w:r>
          </w:p>
        </w:tc>
        <w:tc>
          <w:tcPr>
            <w:tcW w:w="4287" w:type="dxa"/>
            <w:vMerge/>
          </w:tcPr>
          <w:p w14:paraId="1F2540D7" w14:textId="77777777" w:rsidR="00C43C59" w:rsidRPr="00E76CBB" w:rsidRDefault="00C43C59" w:rsidP="00133E3C">
            <w:pPr>
              <w:jc w:val="both"/>
              <w:rPr>
                <w:sz w:val="28"/>
                <w:szCs w:val="28"/>
              </w:rPr>
            </w:pPr>
          </w:p>
        </w:tc>
      </w:tr>
    </w:tbl>
    <w:p w14:paraId="5CB2C3D2" w14:textId="77777777" w:rsidR="00C43C59" w:rsidRPr="00E76CBB" w:rsidRDefault="00C43C59" w:rsidP="00C43C59">
      <w:pPr>
        <w:spacing w:line="360" w:lineRule="auto"/>
        <w:ind w:firstLine="709"/>
        <w:jc w:val="both"/>
        <w:rPr>
          <w:sz w:val="28"/>
          <w:szCs w:val="28"/>
        </w:rPr>
      </w:pPr>
    </w:p>
    <w:p w14:paraId="510F400E" w14:textId="77777777" w:rsidR="00EA3F3A" w:rsidRPr="00E76CBB" w:rsidRDefault="00EA3F3A" w:rsidP="008E0FEF">
      <w:pPr>
        <w:spacing w:line="360" w:lineRule="auto"/>
        <w:ind w:firstLine="709"/>
        <w:jc w:val="both"/>
        <w:rPr>
          <w:sz w:val="28"/>
          <w:szCs w:val="28"/>
        </w:rPr>
      </w:pPr>
      <w:r w:rsidRPr="00E76CBB">
        <w:rPr>
          <w:sz w:val="28"/>
          <w:szCs w:val="28"/>
        </w:rPr>
        <w:t xml:space="preserve">де ОА – оборотні активи; </w:t>
      </w:r>
    </w:p>
    <w:p w14:paraId="51194116" w14:textId="77777777" w:rsidR="00C43C59" w:rsidRPr="00E76CBB" w:rsidRDefault="00EA3F3A" w:rsidP="008E0FEF">
      <w:pPr>
        <w:spacing w:line="360" w:lineRule="auto"/>
        <w:ind w:firstLine="709"/>
        <w:jc w:val="both"/>
        <w:rPr>
          <w:sz w:val="28"/>
          <w:szCs w:val="28"/>
        </w:rPr>
      </w:pPr>
      <w:r w:rsidRPr="00E76CBB">
        <w:rPr>
          <w:sz w:val="28"/>
          <w:szCs w:val="28"/>
        </w:rPr>
        <w:t>ПЗ – поточні зобов’язання</w:t>
      </w:r>
      <w:r w:rsidR="00041591" w:rsidRPr="00E76CBB">
        <w:rPr>
          <w:sz w:val="28"/>
          <w:szCs w:val="28"/>
        </w:rPr>
        <w:t xml:space="preserve"> [45, с. 904].</w:t>
      </w:r>
    </w:p>
    <w:p w14:paraId="50E2C754" w14:textId="77777777" w:rsidR="00C43C59" w:rsidRPr="00E76CBB" w:rsidRDefault="00041591" w:rsidP="008E0FEF">
      <w:pPr>
        <w:spacing w:line="360" w:lineRule="auto"/>
        <w:ind w:firstLine="709"/>
        <w:jc w:val="both"/>
        <w:rPr>
          <w:sz w:val="28"/>
          <w:szCs w:val="28"/>
        </w:rPr>
      </w:pPr>
      <w:r w:rsidRPr="00E76CBB">
        <w:rPr>
          <w:sz w:val="28"/>
          <w:szCs w:val="28"/>
        </w:rPr>
        <w:t xml:space="preserve">Одним із основних напрямків оптимізації руху грошових коштів є досягнення збалансованості обсягу додатного та від’ємного потоків. І дефіцитний, і надлишковий грошовий потік негативно впливають на діяльність </w:t>
      </w:r>
      <w:r w:rsidR="00242BFB" w:rsidRPr="00E76CBB">
        <w:rPr>
          <w:sz w:val="28"/>
          <w:szCs w:val="28"/>
        </w:rPr>
        <w:t>підприємств</w:t>
      </w:r>
      <w:r w:rsidRPr="00E76CBB">
        <w:rPr>
          <w:sz w:val="28"/>
          <w:szCs w:val="28"/>
        </w:rPr>
        <w:t xml:space="preserve">а й свідчать про наявні недоліки в організації діяльності. Дефіцит грошового потоку проявляється у вигляді погіршення платоспроможності, зростання обсягів простроченої кредиторської заборгованості, збільшення тривалості фінансового циклу тощо. Надлишок свідчить про те, що вільні грошові кошти недостатньо залучаються у діяльність і що підприємство не отримує максимальної користі від їх використання. Ті </w:t>
      </w:r>
      <w:r w:rsidR="00242BFB" w:rsidRPr="00E76CBB">
        <w:rPr>
          <w:sz w:val="28"/>
          <w:szCs w:val="28"/>
        </w:rPr>
        <w:t>підприємства</w:t>
      </w:r>
      <w:r w:rsidRPr="00E76CBB">
        <w:rPr>
          <w:sz w:val="28"/>
          <w:szCs w:val="28"/>
        </w:rPr>
        <w:t xml:space="preserve">, у </w:t>
      </w:r>
      <w:r w:rsidRPr="00E76CBB">
        <w:rPr>
          <w:sz w:val="28"/>
          <w:szCs w:val="28"/>
        </w:rPr>
        <w:lastRenderedPageBreak/>
        <w:t>розпорядженні яких є надлишок тимчасово вільних коштів, мають можливість, наприклад, здійснювати інвестиції. Тому для управління грошовими потоками прийнято розраховувати ряд коефіцієнтів, що характеризують їх стан та ефективність формування</w:t>
      </w:r>
      <w:r w:rsidR="003376C0" w:rsidRPr="00E76CBB">
        <w:rPr>
          <w:sz w:val="28"/>
          <w:szCs w:val="28"/>
        </w:rPr>
        <w:t xml:space="preserve"> [40, с. 65].</w:t>
      </w:r>
    </w:p>
    <w:p w14:paraId="2705AF4B" w14:textId="77777777" w:rsidR="00C43C59" w:rsidRPr="00E76CBB" w:rsidRDefault="00C94A53" w:rsidP="008E0FEF">
      <w:pPr>
        <w:spacing w:line="360" w:lineRule="auto"/>
        <w:ind w:firstLine="709"/>
        <w:jc w:val="both"/>
        <w:rPr>
          <w:sz w:val="28"/>
          <w:szCs w:val="28"/>
        </w:rPr>
      </w:pPr>
      <w:r w:rsidRPr="00E76CBB">
        <w:rPr>
          <w:sz w:val="28"/>
          <w:szCs w:val="28"/>
        </w:rPr>
        <w:t>1. </w:t>
      </w:r>
      <w:r w:rsidR="003376C0" w:rsidRPr="00E76CBB">
        <w:rPr>
          <w:sz w:val="28"/>
          <w:szCs w:val="28"/>
        </w:rPr>
        <w:t>Коефіцієнт ліквідності грошового потоку показує спроможність підприємства покрити витрачання грошових коштів додатним грошовим потоком у звітному періоді</w:t>
      </w:r>
      <w:r w:rsidR="00133E3C" w:rsidRPr="00E76CBB">
        <w:rPr>
          <w:sz w:val="28"/>
          <w:szCs w:val="28"/>
        </w:rPr>
        <w:t xml:space="preserve"> і розраховується за формулою (1.</w:t>
      </w:r>
      <w:r w:rsidR="00533B6C">
        <w:rPr>
          <w:sz w:val="28"/>
          <w:szCs w:val="28"/>
        </w:rPr>
        <w:t>8</w:t>
      </w:r>
      <w:r w:rsidR="00133E3C" w:rsidRPr="00E76CBB">
        <w:rPr>
          <w:sz w:val="28"/>
          <w:szCs w:val="28"/>
        </w:rPr>
        <w:t>):</w:t>
      </w:r>
    </w:p>
    <w:p w14:paraId="2022988E" w14:textId="77777777" w:rsidR="003376C0" w:rsidRPr="00E76CBB" w:rsidRDefault="003376C0"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9"/>
        <w:gridCol w:w="772"/>
        <w:gridCol w:w="4238"/>
      </w:tblGrid>
      <w:tr w:rsidR="00133E3C" w:rsidRPr="00E76CBB" w14:paraId="1DCB2851" w14:textId="77777777" w:rsidTr="00AB6D58">
        <w:tc>
          <w:tcPr>
            <w:tcW w:w="1843" w:type="dxa"/>
            <w:vMerge w:val="restart"/>
            <w:vAlign w:val="center"/>
          </w:tcPr>
          <w:p w14:paraId="6A433DED" w14:textId="77777777" w:rsidR="00133E3C" w:rsidRPr="00E76CBB" w:rsidRDefault="00133E3C" w:rsidP="00AB6D58">
            <w:pPr>
              <w:jc w:val="right"/>
              <w:rPr>
                <w:sz w:val="28"/>
                <w:szCs w:val="28"/>
              </w:rPr>
            </w:pPr>
            <w:proofErr w:type="spellStart"/>
            <w:r w:rsidRPr="00E76CBB">
              <w:rPr>
                <w:sz w:val="28"/>
                <w:szCs w:val="28"/>
              </w:rPr>
              <w:t>К</w:t>
            </w:r>
            <w:r w:rsidRPr="00E76CBB">
              <w:rPr>
                <w:sz w:val="28"/>
                <w:szCs w:val="28"/>
                <w:vertAlign w:val="subscript"/>
              </w:rPr>
              <w:t>л.грп</w:t>
            </w:r>
            <w:proofErr w:type="spellEnd"/>
            <w:r w:rsidRPr="00E76CBB">
              <w:rPr>
                <w:sz w:val="28"/>
                <w:szCs w:val="28"/>
                <w:vertAlign w:val="subscript"/>
              </w:rPr>
              <w:t>.</w:t>
            </w:r>
            <w:r w:rsidRPr="00E76CBB">
              <w:rPr>
                <w:sz w:val="28"/>
                <w:szCs w:val="28"/>
              </w:rPr>
              <w:t xml:space="preserve"> =</w:t>
            </w:r>
          </w:p>
        </w:tc>
        <w:tc>
          <w:tcPr>
            <w:tcW w:w="709" w:type="dxa"/>
            <w:tcBorders>
              <w:bottom w:val="single" w:sz="4" w:space="0" w:color="auto"/>
            </w:tcBorders>
          </w:tcPr>
          <w:p w14:paraId="30AB8BBC" w14:textId="77777777" w:rsidR="00133E3C" w:rsidRPr="00E76CBB" w:rsidRDefault="00133E3C" w:rsidP="00AB6D58">
            <w:pPr>
              <w:jc w:val="center"/>
              <w:rPr>
                <w:sz w:val="28"/>
                <w:szCs w:val="28"/>
              </w:rPr>
            </w:pPr>
            <w:r w:rsidRPr="00E76CBB">
              <w:rPr>
                <w:sz w:val="28"/>
                <w:szCs w:val="28"/>
              </w:rPr>
              <w:t>ДГП</w:t>
            </w:r>
          </w:p>
        </w:tc>
        <w:tc>
          <w:tcPr>
            <w:tcW w:w="4287" w:type="dxa"/>
            <w:vMerge w:val="restart"/>
            <w:vAlign w:val="center"/>
          </w:tcPr>
          <w:p w14:paraId="401C6E95" w14:textId="77777777" w:rsidR="00133E3C" w:rsidRPr="00E76CBB" w:rsidRDefault="00133E3C" w:rsidP="00533B6C">
            <w:pPr>
              <w:jc w:val="right"/>
              <w:rPr>
                <w:sz w:val="28"/>
                <w:szCs w:val="28"/>
              </w:rPr>
            </w:pPr>
            <w:r w:rsidRPr="00E76CBB">
              <w:rPr>
                <w:sz w:val="28"/>
                <w:szCs w:val="28"/>
              </w:rPr>
              <w:t>(1.</w:t>
            </w:r>
            <w:r w:rsidR="00533B6C">
              <w:rPr>
                <w:sz w:val="28"/>
                <w:szCs w:val="28"/>
              </w:rPr>
              <w:t>8</w:t>
            </w:r>
            <w:r w:rsidRPr="00E76CBB">
              <w:rPr>
                <w:sz w:val="28"/>
                <w:szCs w:val="28"/>
              </w:rPr>
              <w:t>)</w:t>
            </w:r>
          </w:p>
        </w:tc>
      </w:tr>
      <w:tr w:rsidR="00133E3C" w:rsidRPr="00E76CBB" w14:paraId="6A163F91" w14:textId="77777777" w:rsidTr="00AB6D58">
        <w:tc>
          <w:tcPr>
            <w:tcW w:w="1843" w:type="dxa"/>
            <w:vMerge/>
          </w:tcPr>
          <w:p w14:paraId="15D66B45" w14:textId="77777777" w:rsidR="00133E3C" w:rsidRPr="00E76CBB" w:rsidRDefault="00133E3C" w:rsidP="00AB6D58">
            <w:pPr>
              <w:jc w:val="both"/>
              <w:rPr>
                <w:sz w:val="28"/>
                <w:szCs w:val="28"/>
              </w:rPr>
            </w:pPr>
          </w:p>
        </w:tc>
        <w:tc>
          <w:tcPr>
            <w:tcW w:w="709" w:type="dxa"/>
            <w:tcBorders>
              <w:top w:val="single" w:sz="4" w:space="0" w:color="auto"/>
            </w:tcBorders>
          </w:tcPr>
          <w:p w14:paraId="5DDDE040" w14:textId="77777777" w:rsidR="00133E3C" w:rsidRPr="00E76CBB" w:rsidRDefault="00133E3C" w:rsidP="00AB6D58">
            <w:pPr>
              <w:jc w:val="center"/>
              <w:rPr>
                <w:sz w:val="28"/>
                <w:szCs w:val="28"/>
              </w:rPr>
            </w:pPr>
            <w:r w:rsidRPr="00E76CBB">
              <w:rPr>
                <w:sz w:val="28"/>
                <w:szCs w:val="28"/>
              </w:rPr>
              <w:t>ВГП</w:t>
            </w:r>
          </w:p>
        </w:tc>
        <w:tc>
          <w:tcPr>
            <w:tcW w:w="4287" w:type="dxa"/>
            <w:vMerge/>
          </w:tcPr>
          <w:p w14:paraId="23F0DB35" w14:textId="77777777" w:rsidR="00133E3C" w:rsidRPr="00E76CBB" w:rsidRDefault="00133E3C" w:rsidP="00AB6D58">
            <w:pPr>
              <w:jc w:val="both"/>
              <w:rPr>
                <w:sz w:val="28"/>
                <w:szCs w:val="28"/>
              </w:rPr>
            </w:pPr>
          </w:p>
        </w:tc>
      </w:tr>
    </w:tbl>
    <w:p w14:paraId="72918A2B" w14:textId="77777777" w:rsidR="00133E3C" w:rsidRPr="00E76CBB" w:rsidRDefault="00133E3C" w:rsidP="00133E3C">
      <w:pPr>
        <w:spacing w:line="360" w:lineRule="auto"/>
        <w:ind w:firstLine="709"/>
        <w:jc w:val="both"/>
        <w:rPr>
          <w:sz w:val="28"/>
          <w:szCs w:val="28"/>
        </w:rPr>
      </w:pPr>
    </w:p>
    <w:p w14:paraId="546E946C" w14:textId="77777777" w:rsidR="00133E3C" w:rsidRPr="00E76CBB" w:rsidRDefault="00133E3C" w:rsidP="008E0FEF">
      <w:pPr>
        <w:spacing w:line="360" w:lineRule="auto"/>
        <w:ind w:firstLine="709"/>
        <w:jc w:val="both"/>
        <w:rPr>
          <w:sz w:val="28"/>
          <w:szCs w:val="28"/>
        </w:rPr>
      </w:pPr>
      <w:r w:rsidRPr="00E76CBB">
        <w:rPr>
          <w:sz w:val="28"/>
          <w:szCs w:val="28"/>
        </w:rPr>
        <w:t xml:space="preserve">де ДГП – додатний грошовий потік; </w:t>
      </w:r>
    </w:p>
    <w:p w14:paraId="3140D65E" w14:textId="77777777" w:rsidR="003376C0" w:rsidRPr="00E76CBB" w:rsidRDefault="00133E3C" w:rsidP="008E0FEF">
      <w:pPr>
        <w:spacing w:line="360" w:lineRule="auto"/>
        <w:ind w:firstLine="709"/>
        <w:jc w:val="both"/>
        <w:rPr>
          <w:sz w:val="28"/>
          <w:szCs w:val="28"/>
        </w:rPr>
      </w:pPr>
      <w:r w:rsidRPr="00E76CBB">
        <w:rPr>
          <w:sz w:val="28"/>
          <w:szCs w:val="28"/>
        </w:rPr>
        <w:t>ВГП – від’ємний грошовий потік</w:t>
      </w:r>
      <w:r w:rsidR="006D5D6E" w:rsidRPr="00E76CBB">
        <w:rPr>
          <w:sz w:val="28"/>
          <w:szCs w:val="28"/>
        </w:rPr>
        <w:t xml:space="preserve"> [46, </w:t>
      </w:r>
      <w:r w:rsidR="00ED13CF" w:rsidRPr="00E76CBB">
        <w:rPr>
          <w:sz w:val="28"/>
          <w:szCs w:val="28"/>
        </w:rPr>
        <w:t>с</w:t>
      </w:r>
      <w:r w:rsidR="006D5D6E" w:rsidRPr="00E76CBB">
        <w:rPr>
          <w:sz w:val="28"/>
          <w:szCs w:val="28"/>
        </w:rPr>
        <w:t>. 136].</w:t>
      </w:r>
    </w:p>
    <w:p w14:paraId="1F6C938A" w14:textId="77777777" w:rsidR="003376C0" w:rsidRPr="00E76CBB" w:rsidRDefault="00C94A53" w:rsidP="008E0FEF">
      <w:pPr>
        <w:spacing w:line="360" w:lineRule="auto"/>
        <w:ind w:firstLine="709"/>
        <w:jc w:val="both"/>
        <w:rPr>
          <w:sz w:val="28"/>
          <w:szCs w:val="28"/>
        </w:rPr>
      </w:pPr>
      <w:r w:rsidRPr="00E76CBB">
        <w:rPr>
          <w:sz w:val="28"/>
          <w:szCs w:val="28"/>
        </w:rPr>
        <w:t>2. </w:t>
      </w:r>
      <w:r w:rsidR="0013615A" w:rsidRPr="00E76CBB">
        <w:rPr>
          <w:sz w:val="28"/>
          <w:szCs w:val="28"/>
        </w:rPr>
        <w:t>Коефіцієнт ефективності грошового потоку відображає результативність рішень управлінського персоналу щодо грошових коштів, їх вплив на стан фінансової рівноваги і розраховується за формулою (1.</w:t>
      </w:r>
      <w:r w:rsidR="00533B6C">
        <w:rPr>
          <w:sz w:val="28"/>
          <w:szCs w:val="28"/>
        </w:rPr>
        <w:t>9</w:t>
      </w:r>
      <w:r w:rsidR="0013615A" w:rsidRPr="00E76CBB">
        <w:rPr>
          <w:sz w:val="28"/>
          <w:szCs w:val="28"/>
        </w:rPr>
        <w:t>):</w:t>
      </w:r>
    </w:p>
    <w:p w14:paraId="2364E23C" w14:textId="77777777" w:rsidR="008765EB" w:rsidRPr="00E76CBB" w:rsidRDefault="008765EB" w:rsidP="008765EB">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1"/>
        <w:gridCol w:w="767"/>
        <w:gridCol w:w="4241"/>
      </w:tblGrid>
      <w:tr w:rsidR="008765EB" w:rsidRPr="00E76CBB" w14:paraId="6EB5721F" w14:textId="77777777" w:rsidTr="00AB6D58">
        <w:tc>
          <w:tcPr>
            <w:tcW w:w="1843" w:type="dxa"/>
            <w:vMerge w:val="restart"/>
            <w:vAlign w:val="center"/>
          </w:tcPr>
          <w:p w14:paraId="7047EE1D" w14:textId="77777777" w:rsidR="008765EB" w:rsidRPr="00E76CBB" w:rsidRDefault="008765EB" w:rsidP="00AB6D58">
            <w:pPr>
              <w:jc w:val="right"/>
              <w:rPr>
                <w:sz w:val="28"/>
                <w:szCs w:val="28"/>
              </w:rPr>
            </w:pPr>
            <w:proofErr w:type="spellStart"/>
            <w:r w:rsidRPr="00E76CBB">
              <w:rPr>
                <w:sz w:val="28"/>
                <w:szCs w:val="28"/>
              </w:rPr>
              <w:t>К</w:t>
            </w:r>
            <w:r w:rsidRPr="00E76CBB">
              <w:rPr>
                <w:sz w:val="28"/>
                <w:szCs w:val="28"/>
                <w:vertAlign w:val="subscript"/>
              </w:rPr>
              <w:t>еф.грп</w:t>
            </w:r>
            <w:proofErr w:type="spellEnd"/>
            <w:r w:rsidRPr="00E76CBB">
              <w:rPr>
                <w:sz w:val="28"/>
                <w:szCs w:val="28"/>
                <w:vertAlign w:val="subscript"/>
              </w:rPr>
              <w:t>.</w:t>
            </w:r>
            <w:r w:rsidRPr="00E76CBB">
              <w:rPr>
                <w:sz w:val="28"/>
                <w:szCs w:val="28"/>
              </w:rPr>
              <w:t xml:space="preserve"> =</w:t>
            </w:r>
          </w:p>
        </w:tc>
        <w:tc>
          <w:tcPr>
            <w:tcW w:w="709" w:type="dxa"/>
            <w:tcBorders>
              <w:bottom w:val="single" w:sz="4" w:space="0" w:color="auto"/>
            </w:tcBorders>
          </w:tcPr>
          <w:p w14:paraId="1286B1F8" w14:textId="77777777" w:rsidR="008765EB" w:rsidRPr="00E76CBB" w:rsidRDefault="008765EB" w:rsidP="00AB6D58">
            <w:pPr>
              <w:jc w:val="center"/>
              <w:rPr>
                <w:sz w:val="28"/>
                <w:szCs w:val="28"/>
              </w:rPr>
            </w:pPr>
            <w:r w:rsidRPr="00E76CBB">
              <w:rPr>
                <w:sz w:val="28"/>
                <w:szCs w:val="28"/>
              </w:rPr>
              <w:t>ЧГП</w:t>
            </w:r>
          </w:p>
        </w:tc>
        <w:tc>
          <w:tcPr>
            <w:tcW w:w="4287" w:type="dxa"/>
            <w:vMerge w:val="restart"/>
            <w:vAlign w:val="center"/>
          </w:tcPr>
          <w:p w14:paraId="54662C11" w14:textId="77777777" w:rsidR="008765EB" w:rsidRPr="00E76CBB" w:rsidRDefault="008765EB" w:rsidP="00533B6C">
            <w:pPr>
              <w:jc w:val="right"/>
              <w:rPr>
                <w:sz w:val="28"/>
                <w:szCs w:val="28"/>
              </w:rPr>
            </w:pPr>
            <w:r w:rsidRPr="00E76CBB">
              <w:rPr>
                <w:sz w:val="28"/>
                <w:szCs w:val="28"/>
              </w:rPr>
              <w:t>(1.</w:t>
            </w:r>
            <w:r w:rsidR="00533B6C">
              <w:rPr>
                <w:sz w:val="28"/>
                <w:szCs w:val="28"/>
              </w:rPr>
              <w:t>9</w:t>
            </w:r>
            <w:r w:rsidRPr="00E76CBB">
              <w:rPr>
                <w:sz w:val="28"/>
                <w:szCs w:val="28"/>
              </w:rPr>
              <w:t>)</w:t>
            </w:r>
          </w:p>
        </w:tc>
      </w:tr>
      <w:tr w:rsidR="008765EB" w:rsidRPr="00E76CBB" w14:paraId="1EB43A31" w14:textId="77777777" w:rsidTr="00AB6D58">
        <w:tc>
          <w:tcPr>
            <w:tcW w:w="1843" w:type="dxa"/>
            <w:vMerge/>
          </w:tcPr>
          <w:p w14:paraId="41E80952" w14:textId="77777777" w:rsidR="008765EB" w:rsidRPr="00E76CBB" w:rsidRDefault="008765EB" w:rsidP="00AB6D58">
            <w:pPr>
              <w:jc w:val="both"/>
              <w:rPr>
                <w:sz w:val="28"/>
                <w:szCs w:val="28"/>
              </w:rPr>
            </w:pPr>
          </w:p>
        </w:tc>
        <w:tc>
          <w:tcPr>
            <w:tcW w:w="709" w:type="dxa"/>
            <w:tcBorders>
              <w:top w:val="single" w:sz="4" w:space="0" w:color="auto"/>
            </w:tcBorders>
          </w:tcPr>
          <w:p w14:paraId="7DBA6494" w14:textId="77777777" w:rsidR="008765EB" w:rsidRPr="00E76CBB" w:rsidRDefault="008765EB" w:rsidP="00AB6D58">
            <w:pPr>
              <w:jc w:val="center"/>
              <w:rPr>
                <w:sz w:val="28"/>
                <w:szCs w:val="28"/>
              </w:rPr>
            </w:pPr>
            <w:r w:rsidRPr="00E76CBB">
              <w:rPr>
                <w:sz w:val="28"/>
                <w:szCs w:val="28"/>
              </w:rPr>
              <w:t>ВГП</w:t>
            </w:r>
          </w:p>
        </w:tc>
        <w:tc>
          <w:tcPr>
            <w:tcW w:w="4287" w:type="dxa"/>
            <w:vMerge/>
          </w:tcPr>
          <w:p w14:paraId="72B18124" w14:textId="77777777" w:rsidR="008765EB" w:rsidRPr="00E76CBB" w:rsidRDefault="008765EB" w:rsidP="00AB6D58">
            <w:pPr>
              <w:jc w:val="both"/>
              <w:rPr>
                <w:sz w:val="28"/>
                <w:szCs w:val="28"/>
              </w:rPr>
            </w:pPr>
          </w:p>
        </w:tc>
      </w:tr>
    </w:tbl>
    <w:p w14:paraId="032923E0" w14:textId="77777777" w:rsidR="008765EB" w:rsidRPr="00E76CBB" w:rsidRDefault="008765EB" w:rsidP="008765EB">
      <w:pPr>
        <w:spacing w:line="360" w:lineRule="auto"/>
        <w:ind w:firstLine="709"/>
        <w:jc w:val="both"/>
        <w:rPr>
          <w:sz w:val="28"/>
          <w:szCs w:val="28"/>
        </w:rPr>
      </w:pPr>
    </w:p>
    <w:p w14:paraId="5C51F315" w14:textId="77777777" w:rsidR="008765EB" w:rsidRPr="00E76CBB" w:rsidRDefault="0013615A" w:rsidP="008E0FEF">
      <w:pPr>
        <w:spacing w:line="360" w:lineRule="auto"/>
        <w:ind w:firstLine="709"/>
        <w:jc w:val="both"/>
        <w:rPr>
          <w:sz w:val="28"/>
          <w:szCs w:val="28"/>
        </w:rPr>
      </w:pPr>
      <w:r w:rsidRPr="00E76CBB">
        <w:rPr>
          <w:sz w:val="28"/>
          <w:szCs w:val="28"/>
        </w:rPr>
        <w:t xml:space="preserve">де ЧГП – чистий грошовий потік; </w:t>
      </w:r>
    </w:p>
    <w:p w14:paraId="4EE75B00" w14:textId="77777777" w:rsidR="003376C0" w:rsidRPr="00E76CBB" w:rsidRDefault="0013615A" w:rsidP="008E0FEF">
      <w:pPr>
        <w:spacing w:line="360" w:lineRule="auto"/>
        <w:ind w:firstLine="709"/>
        <w:jc w:val="both"/>
        <w:rPr>
          <w:sz w:val="28"/>
          <w:szCs w:val="28"/>
        </w:rPr>
      </w:pPr>
      <w:r w:rsidRPr="00E76CBB">
        <w:rPr>
          <w:sz w:val="28"/>
          <w:szCs w:val="28"/>
        </w:rPr>
        <w:t>ВГП – від’ємний грошовий потік</w:t>
      </w:r>
      <w:r w:rsidR="008765EB" w:rsidRPr="00E76CBB">
        <w:rPr>
          <w:sz w:val="28"/>
          <w:szCs w:val="28"/>
        </w:rPr>
        <w:t xml:space="preserve"> [46, </w:t>
      </w:r>
      <w:r w:rsidR="00ED13CF" w:rsidRPr="00E76CBB">
        <w:rPr>
          <w:sz w:val="28"/>
          <w:szCs w:val="28"/>
        </w:rPr>
        <w:t>с</w:t>
      </w:r>
      <w:r w:rsidR="008765EB" w:rsidRPr="00E76CBB">
        <w:rPr>
          <w:sz w:val="28"/>
          <w:szCs w:val="28"/>
        </w:rPr>
        <w:t>. 136].</w:t>
      </w:r>
    </w:p>
    <w:p w14:paraId="1C9AEED6" w14:textId="77777777" w:rsidR="00C43C59" w:rsidRPr="00E76CBB" w:rsidRDefault="00C94A53" w:rsidP="00E76CBB">
      <w:pPr>
        <w:pStyle w:val="a6"/>
        <w:spacing w:line="360" w:lineRule="auto"/>
        <w:ind w:left="0" w:firstLine="709"/>
        <w:rPr>
          <w:sz w:val="28"/>
          <w:szCs w:val="28"/>
        </w:rPr>
      </w:pPr>
      <w:r w:rsidRPr="00E76CBB">
        <w:rPr>
          <w:sz w:val="28"/>
          <w:szCs w:val="28"/>
        </w:rPr>
        <w:t>3. </w:t>
      </w:r>
      <w:r w:rsidR="008765EB" w:rsidRPr="00E76CBB">
        <w:rPr>
          <w:sz w:val="28"/>
          <w:szCs w:val="28"/>
        </w:rPr>
        <w:t>Кількість оборотів оборотних активів показує швидкість обороту оборотних активів підприємства</w:t>
      </w:r>
      <w:r w:rsidR="000862F7" w:rsidRPr="00E76CBB">
        <w:rPr>
          <w:sz w:val="28"/>
          <w:szCs w:val="28"/>
        </w:rPr>
        <w:t xml:space="preserve"> і розраховується за формулою (1.</w:t>
      </w:r>
      <w:r w:rsidR="00533B6C">
        <w:rPr>
          <w:sz w:val="28"/>
          <w:szCs w:val="28"/>
        </w:rPr>
        <w:t>10</w:t>
      </w:r>
      <w:r w:rsidR="000862F7" w:rsidRPr="00E76CBB">
        <w:rPr>
          <w:sz w:val="28"/>
          <w:szCs w:val="28"/>
        </w:rPr>
        <w:t>):</w:t>
      </w:r>
    </w:p>
    <w:p w14:paraId="7EC9476D" w14:textId="77777777" w:rsidR="000862F7" w:rsidRPr="00E76CBB" w:rsidRDefault="000862F7" w:rsidP="000862F7">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745"/>
        <w:gridCol w:w="4259"/>
      </w:tblGrid>
      <w:tr w:rsidR="000862F7" w:rsidRPr="00E76CBB" w14:paraId="0320BA75" w14:textId="77777777" w:rsidTr="00AB6D58">
        <w:tc>
          <w:tcPr>
            <w:tcW w:w="1843" w:type="dxa"/>
            <w:vMerge w:val="restart"/>
            <w:vAlign w:val="center"/>
          </w:tcPr>
          <w:p w14:paraId="0AC62FF0" w14:textId="77777777" w:rsidR="000862F7" w:rsidRPr="00E76CBB" w:rsidRDefault="000862F7" w:rsidP="000862F7">
            <w:pPr>
              <w:jc w:val="right"/>
              <w:rPr>
                <w:sz w:val="28"/>
                <w:szCs w:val="28"/>
              </w:rPr>
            </w:pPr>
            <w:proofErr w:type="spellStart"/>
            <w:r w:rsidRPr="00E76CBB">
              <w:rPr>
                <w:sz w:val="28"/>
                <w:szCs w:val="28"/>
              </w:rPr>
              <w:t>К</w:t>
            </w:r>
            <w:r w:rsidRPr="00E76CBB">
              <w:rPr>
                <w:sz w:val="28"/>
                <w:szCs w:val="28"/>
                <w:vertAlign w:val="subscript"/>
              </w:rPr>
              <w:t>об.оа</w:t>
            </w:r>
            <w:proofErr w:type="spellEnd"/>
            <w:r w:rsidRPr="00E76CBB">
              <w:rPr>
                <w:sz w:val="28"/>
                <w:szCs w:val="28"/>
                <w:vertAlign w:val="subscript"/>
              </w:rPr>
              <w:t>.</w:t>
            </w:r>
            <w:r w:rsidRPr="00E76CBB">
              <w:rPr>
                <w:sz w:val="28"/>
                <w:szCs w:val="28"/>
              </w:rPr>
              <w:t xml:space="preserve"> =</w:t>
            </w:r>
          </w:p>
        </w:tc>
        <w:tc>
          <w:tcPr>
            <w:tcW w:w="709" w:type="dxa"/>
            <w:tcBorders>
              <w:bottom w:val="single" w:sz="4" w:space="0" w:color="auto"/>
            </w:tcBorders>
          </w:tcPr>
          <w:p w14:paraId="7029D018" w14:textId="77777777" w:rsidR="000862F7" w:rsidRPr="00E76CBB" w:rsidRDefault="000862F7" w:rsidP="00AB6D58">
            <w:pPr>
              <w:jc w:val="center"/>
              <w:rPr>
                <w:sz w:val="28"/>
                <w:szCs w:val="28"/>
              </w:rPr>
            </w:pPr>
            <w:r w:rsidRPr="00E76CBB">
              <w:rPr>
                <w:sz w:val="28"/>
                <w:szCs w:val="28"/>
              </w:rPr>
              <w:t>ЧДР</w:t>
            </w:r>
          </w:p>
        </w:tc>
        <w:tc>
          <w:tcPr>
            <w:tcW w:w="4287" w:type="dxa"/>
            <w:vMerge w:val="restart"/>
            <w:vAlign w:val="center"/>
          </w:tcPr>
          <w:p w14:paraId="0F21149E" w14:textId="77777777" w:rsidR="000862F7" w:rsidRPr="00E76CBB" w:rsidRDefault="000862F7" w:rsidP="00533B6C">
            <w:pPr>
              <w:jc w:val="right"/>
              <w:rPr>
                <w:sz w:val="28"/>
                <w:szCs w:val="28"/>
              </w:rPr>
            </w:pPr>
            <w:r w:rsidRPr="00E76CBB">
              <w:rPr>
                <w:sz w:val="28"/>
                <w:szCs w:val="28"/>
              </w:rPr>
              <w:t>(1.</w:t>
            </w:r>
            <w:r w:rsidR="00533B6C">
              <w:rPr>
                <w:sz w:val="28"/>
                <w:szCs w:val="28"/>
              </w:rPr>
              <w:t>10</w:t>
            </w:r>
            <w:r w:rsidRPr="00E76CBB">
              <w:rPr>
                <w:sz w:val="28"/>
                <w:szCs w:val="28"/>
              </w:rPr>
              <w:t>)</w:t>
            </w:r>
          </w:p>
        </w:tc>
      </w:tr>
      <w:tr w:rsidR="000862F7" w:rsidRPr="00E76CBB" w14:paraId="54B5CC24" w14:textId="77777777" w:rsidTr="00AB6D58">
        <w:tc>
          <w:tcPr>
            <w:tcW w:w="1843" w:type="dxa"/>
            <w:vMerge/>
          </w:tcPr>
          <w:p w14:paraId="199DD1CE" w14:textId="77777777" w:rsidR="000862F7" w:rsidRPr="00E76CBB" w:rsidRDefault="000862F7" w:rsidP="00AB6D58">
            <w:pPr>
              <w:jc w:val="both"/>
              <w:rPr>
                <w:sz w:val="28"/>
                <w:szCs w:val="28"/>
              </w:rPr>
            </w:pPr>
          </w:p>
        </w:tc>
        <w:tc>
          <w:tcPr>
            <w:tcW w:w="709" w:type="dxa"/>
            <w:tcBorders>
              <w:top w:val="single" w:sz="4" w:space="0" w:color="auto"/>
            </w:tcBorders>
          </w:tcPr>
          <w:p w14:paraId="56868143" w14:textId="77777777" w:rsidR="000862F7" w:rsidRPr="00E76CBB" w:rsidRDefault="000862F7" w:rsidP="00AB6D58">
            <w:pPr>
              <w:jc w:val="center"/>
              <w:rPr>
                <w:sz w:val="28"/>
                <w:szCs w:val="28"/>
              </w:rPr>
            </w:pPr>
            <w:proofErr w:type="spellStart"/>
            <w:r w:rsidRPr="00E76CBB">
              <w:rPr>
                <w:sz w:val="28"/>
                <w:szCs w:val="28"/>
              </w:rPr>
              <w:t>СЗ</w:t>
            </w:r>
            <w:r w:rsidRPr="00E76CBB">
              <w:rPr>
                <w:sz w:val="28"/>
                <w:szCs w:val="28"/>
                <w:vertAlign w:val="subscript"/>
              </w:rPr>
              <w:t>оа</w:t>
            </w:r>
            <w:proofErr w:type="spellEnd"/>
          </w:p>
        </w:tc>
        <w:tc>
          <w:tcPr>
            <w:tcW w:w="4287" w:type="dxa"/>
            <w:vMerge/>
          </w:tcPr>
          <w:p w14:paraId="0119C561" w14:textId="77777777" w:rsidR="000862F7" w:rsidRPr="00E76CBB" w:rsidRDefault="000862F7" w:rsidP="00AB6D58">
            <w:pPr>
              <w:jc w:val="both"/>
              <w:rPr>
                <w:sz w:val="28"/>
                <w:szCs w:val="28"/>
              </w:rPr>
            </w:pPr>
          </w:p>
        </w:tc>
      </w:tr>
    </w:tbl>
    <w:p w14:paraId="5D6559DE" w14:textId="77777777" w:rsidR="000862F7" w:rsidRPr="00E76CBB" w:rsidRDefault="000862F7" w:rsidP="000862F7">
      <w:pPr>
        <w:spacing w:line="360" w:lineRule="auto"/>
        <w:ind w:firstLine="709"/>
        <w:jc w:val="both"/>
        <w:rPr>
          <w:sz w:val="28"/>
          <w:szCs w:val="28"/>
        </w:rPr>
      </w:pPr>
    </w:p>
    <w:p w14:paraId="14358852" w14:textId="77777777" w:rsidR="00C94A53" w:rsidRPr="00E76CBB" w:rsidRDefault="008765EB" w:rsidP="008E0FEF">
      <w:pPr>
        <w:spacing w:line="360" w:lineRule="auto"/>
        <w:ind w:firstLine="709"/>
        <w:jc w:val="both"/>
        <w:rPr>
          <w:sz w:val="28"/>
          <w:szCs w:val="28"/>
        </w:rPr>
      </w:pPr>
      <w:r w:rsidRPr="00E76CBB">
        <w:rPr>
          <w:sz w:val="28"/>
          <w:szCs w:val="28"/>
        </w:rPr>
        <w:t xml:space="preserve">де ЧДР – чистий дохід від реалізації; </w:t>
      </w:r>
    </w:p>
    <w:p w14:paraId="64BB7021" w14:textId="77777777" w:rsidR="008765EB" w:rsidRPr="002A7A10" w:rsidRDefault="008765EB" w:rsidP="008E0FEF">
      <w:pPr>
        <w:spacing w:line="360" w:lineRule="auto"/>
        <w:ind w:firstLine="709"/>
        <w:jc w:val="both"/>
        <w:rPr>
          <w:spacing w:val="-2"/>
          <w:sz w:val="28"/>
          <w:szCs w:val="28"/>
        </w:rPr>
      </w:pPr>
      <w:proofErr w:type="spellStart"/>
      <w:r w:rsidRPr="002A7A10">
        <w:rPr>
          <w:spacing w:val="-2"/>
          <w:sz w:val="28"/>
          <w:szCs w:val="28"/>
        </w:rPr>
        <w:t>СЗ</w:t>
      </w:r>
      <w:r w:rsidRPr="002A7A10">
        <w:rPr>
          <w:spacing w:val="-2"/>
          <w:sz w:val="28"/>
          <w:szCs w:val="28"/>
          <w:vertAlign w:val="subscript"/>
        </w:rPr>
        <w:t>оа</w:t>
      </w:r>
      <w:proofErr w:type="spellEnd"/>
      <w:r w:rsidRPr="002A7A10">
        <w:rPr>
          <w:spacing w:val="-2"/>
          <w:sz w:val="28"/>
          <w:szCs w:val="28"/>
        </w:rPr>
        <w:t xml:space="preserve"> – середня сума оборотних активів в аналізованому періоді</w:t>
      </w:r>
      <w:r w:rsidR="00ED13CF" w:rsidRPr="002A7A10">
        <w:rPr>
          <w:spacing w:val="-2"/>
          <w:sz w:val="28"/>
          <w:szCs w:val="28"/>
        </w:rPr>
        <w:t xml:space="preserve"> [46, с. 136]. </w:t>
      </w:r>
    </w:p>
    <w:p w14:paraId="05C980A0" w14:textId="77777777" w:rsidR="002A7A10" w:rsidRDefault="00ED13CF" w:rsidP="002A7A10">
      <w:pPr>
        <w:spacing w:line="360" w:lineRule="auto"/>
        <w:ind w:firstLine="709"/>
        <w:jc w:val="both"/>
        <w:rPr>
          <w:sz w:val="28"/>
          <w:szCs w:val="28"/>
        </w:rPr>
      </w:pPr>
      <w:r w:rsidRPr="00E76CBB">
        <w:rPr>
          <w:sz w:val="28"/>
          <w:szCs w:val="28"/>
        </w:rPr>
        <w:t>4. </w:t>
      </w:r>
      <w:r w:rsidR="00C94A53" w:rsidRPr="00E76CBB">
        <w:rPr>
          <w:sz w:val="28"/>
          <w:szCs w:val="28"/>
        </w:rPr>
        <w:t xml:space="preserve">Кількість оборотів грошових коштів </w:t>
      </w:r>
      <w:r w:rsidR="002A1213" w:rsidRPr="00E76CBB">
        <w:rPr>
          <w:sz w:val="28"/>
          <w:szCs w:val="28"/>
        </w:rPr>
        <w:t>в</w:t>
      </w:r>
      <w:r w:rsidR="00C94A53" w:rsidRPr="00E76CBB">
        <w:rPr>
          <w:sz w:val="28"/>
          <w:szCs w:val="28"/>
        </w:rPr>
        <w:t>ідображає швидкість обороту грошових коштів підприємства</w:t>
      </w:r>
      <w:r w:rsidR="000862F7" w:rsidRPr="00E76CBB">
        <w:rPr>
          <w:sz w:val="28"/>
          <w:szCs w:val="28"/>
        </w:rPr>
        <w:t xml:space="preserve"> і розраховується за формулою (1.</w:t>
      </w:r>
      <w:r w:rsidR="00533B6C">
        <w:rPr>
          <w:sz w:val="28"/>
          <w:szCs w:val="28"/>
        </w:rPr>
        <w:t>11</w:t>
      </w:r>
      <w:r w:rsidR="000862F7" w:rsidRPr="00E76CBB">
        <w:rPr>
          <w:sz w:val="28"/>
          <w:szCs w:val="28"/>
        </w:rPr>
        <w:t>):</w:t>
      </w:r>
      <w:r w:rsidR="002A7A10">
        <w:rPr>
          <w:sz w:val="28"/>
          <w:szCs w:val="28"/>
        </w:rPr>
        <w:br w:type="page"/>
      </w: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4"/>
        <w:gridCol w:w="745"/>
        <w:gridCol w:w="4260"/>
      </w:tblGrid>
      <w:tr w:rsidR="002A1213" w:rsidRPr="00E76CBB" w14:paraId="575A8A64" w14:textId="77777777" w:rsidTr="002A7A10">
        <w:tc>
          <w:tcPr>
            <w:tcW w:w="1834" w:type="dxa"/>
            <w:vMerge w:val="restart"/>
            <w:vAlign w:val="center"/>
          </w:tcPr>
          <w:p w14:paraId="1E583D6A" w14:textId="77777777" w:rsidR="002A1213" w:rsidRPr="00E76CBB" w:rsidRDefault="002A1213" w:rsidP="002A1213">
            <w:pPr>
              <w:jc w:val="right"/>
              <w:rPr>
                <w:sz w:val="28"/>
                <w:szCs w:val="28"/>
              </w:rPr>
            </w:pPr>
            <w:proofErr w:type="spellStart"/>
            <w:r w:rsidRPr="00E76CBB">
              <w:rPr>
                <w:sz w:val="28"/>
                <w:szCs w:val="28"/>
              </w:rPr>
              <w:lastRenderedPageBreak/>
              <w:t>К</w:t>
            </w:r>
            <w:r w:rsidRPr="00E76CBB">
              <w:rPr>
                <w:sz w:val="28"/>
                <w:szCs w:val="28"/>
                <w:vertAlign w:val="subscript"/>
              </w:rPr>
              <w:t>об.г</w:t>
            </w:r>
            <w:proofErr w:type="spellEnd"/>
            <w:r w:rsidRPr="00E76CBB">
              <w:rPr>
                <w:sz w:val="28"/>
                <w:szCs w:val="28"/>
                <w:vertAlign w:val="subscript"/>
              </w:rPr>
              <w:t>.</w:t>
            </w:r>
            <w:r w:rsidRPr="00E76CBB">
              <w:rPr>
                <w:sz w:val="28"/>
                <w:szCs w:val="28"/>
              </w:rPr>
              <w:t xml:space="preserve"> =</w:t>
            </w:r>
          </w:p>
        </w:tc>
        <w:tc>
          <w:tcPr>
            <w:tcW w:w="745" w:type="dxa"/>
            <w:tcBorders>
              <w:bottom w:val="single" w:sz="4" w:space="0" w:color="auto"/>
            </w:tcBorders>
          </w:tcPr>
          <w:p w14:paraId="3A38C354" w14:textId="77777777" w:rsidR="002A1213" w:rsidRPr="00E76CBB" w:rsidRDefault="002A1213" w:rsidP="00AB6D58">
            <w:pPr>
              <w:jc w:val="center"/>
              <w:rPr>
                <w:sz w:val="28"/>
                <w:szCs w:val="28"/>
              </w:rPr>
            </w:pPr>
            <w:r w:rsidRPr="00E76CBB">
              <w:rPr>
                <w:sz w:val="28"/>
                <w:szCs w:val="28"/>
              </w:rPr>
              <w:t>ЧДР</w:t>
            </w:r>
          </w:p>
        </w:tc>
        <w:tc>
          <w:tcPr>
            <w:tcW w:w="4260" w:type="dxa"/>
            <w:vMerge w:val="restart"/>
            <w:vAlign w:val="center"/>
          </w:tcPr>
          <w:p w14:paraId="2EAA53B8" w14:textId="77777777" w:rsidR="002A1213" w:rsidRPr="00E76CBB" w:rsidRDefault="002A1213" w:rsidP="00533B6C">
            <w:pPr>
              <w:jc w:val="right"/>
              <w:rPr>
                <w:sz w:val="28"/>
                <w:szCs w:val="28"/>
              </w:rPr>
            </w:pPr>
            <w:r w:rsidRPr="00E76CBB">
              <w:rPr>
                <w:sz w:val="28"/>
                <w:szCs w:val="28"/>
              </w:rPr>
              <w:t>(1.</w:t>
            </w:r>
            <w:r w:rsidR="00533B6C">
              <w:rPr>
                <w:sz w:val="28"/>
                <w:szCs w:val="28"/>
              </w:rPr>
              <w:t>11</w:t>
            </w:r>
            <w:r w:rsidRPr="00E76CBB">
              <w:rPr>
                <w:sz w:val="28"/>
                <w:szCs w:val="28"/>
              </w:rPr>
              <w:t>)</w:t>
            </w:r>
          </w:p>
        </w:tc>
      </w:tr>
      <w:tr w:rsidR="002A1213" w:rsidRPr="00E76CBB" w14:paraId="6229F7D0" w14:textId="77777777" w:rsidTr="002A7A10">
        <w:tc>
          <w:tcPr>
            <w:tcW w:w="1834" w:type="dxa"/>
            <w:vMerge/>
          </w:tcPr>
          <w:p w14:paraId="477C0248" w14:textId="77777777" w:rsidR="002A1213" w:rsidRPr="00E76CBB" w:rsidRDefault="002A1213" w:rsidP="00AB6D58">
            <w:pPr>
              <w:jc w:val="both"/>
              <w:rPr>
                <w:sz w:val="28"/>
                <w:szCs w:val="28"/>
              </w:rPr>
            </w:pPr>
          </w:p>
        </w:tc>
        <w:tc>
          <w:tcPr>
            <w:tcW w:w="745" w:type="dxa"/>
            <w:tcBorders>
              <w:top w:val="single" w:sz="4" w:space="0" w:color="auto"/>
            </w:tcBorders>
          </w:tcPr>
          <w:p w14:paraId="7B7069D5" w14:textId="77777777" w:rsidR="002A1213" w:rsidRPr="00E76CBB" w:rsidRDefault="002A1213" w:rsidP="002A1213">
            <w:pPr>
              <w:jc w:val="center"/>
              <w:rPr>
                <w:sz w:val="28"/>
                <w:szCs w:val="28"/>
              </w:rPr>
            </w:pPr>
            <w:proofErr w:type="spellStart"/>
            <w:r w:rsidRPr="00E76CBB">
              <w:rPr>
                <w:sz w:val="28"/>
                <w:szCs w:val="28"/>
              </w:rPr>
              <w:t>СЗ</w:t>
            </w:r>
            <w:r w:rsidRPr="00E76CBB">
              <w:rPr>
                <w:sz w:val="28"/>
                <w:szCs w:val="28"/>
                <w:vertAlign w:val="subscript"/>
              </w:rPr>
              <w:t>г</w:t>
            </w:r>
            <w:proofErr w:type="spellEnd"/>
          </w:p>
        </w:tc>
        <w:tc>
          <w:tcPr>
            <w:tcW w:w="4260" w:type="dxa"/>
            <w:vMerge/>
          </w:tcPr>
          <w:p w14:paraId="2298FCE1" w14:textId="77777777" w:rsidR="002A1213" w:rsidRPr="00E76CBB" w:rsidRDefault="002A1213" w:rsidP="00AB6D58">
            <w:pPr>
              <w:jc w:val="both"/>
              <w:rPr>
                <w:sz w:val="28"/>
                <w:szCs w:val="28"/>
              </w:rPr>
            </w:pPr>
          </w:p>
        </w:tc>
      </w:tr>
    </w:tbl>
    <w:p w14:paraId="7F14C99D" w14:textId="77777777" w:rsidR="002A1213" w:rsidRPr="00E76CBB" w:rsidRDefault="002A1213" w:rsidP="002A1213">
      <w:pPr>
        <w:spacing w:line="360" w:lineRule="auto"/>
        <w:ind w:firstLine="709"/>
        <w:jc w:val="both"/>
        <w:rPr>
          <w:sz w:val="28"/>
          <w:szCs w:val="28"/>
        </w:rPr>
      </w:pPr>
    </w:p>
    <w:p w14:paraId="5B87912E" w14:textId="77777777" w:rsidR="002A1213" w:rsidRPr="00E76CBB" w:rsidRDefault="002A1213" w:rsidP="008E0FEF">
      <w:pPr>
        <w:spacing w:line="360" w:lineRule="auto"/>
        <w:ind w:firstLine="709"/>
        <w:jc w:val="both"/>
        <w:rPr>
          <w:sz w:val="28"/>
          <w:szCs w:val="28"/>
        </w:rPr>
      </w:pPr>
      <w:r w:rsidRPr="00E76CBB">
        <w:rPr>
          <w:sz w:val="28"/>
          <w:szCs w:val="28"/>
        </w:rPr>
        <w:t xml:space="preserve">де ЧДР – чистий дохід від реалізації; </w:t>
      </w:r>
    </w:p>
    <w:p w14:paraId="7AD9895E" w14:textId="77777777" w:rsidR="00C94A53" w:rsidRPr="00E76CBB" w:rsidRDefault="002A1213" w:rsidP="008E0FEF">
      <w:pPr>
        <w:spacing w:line="360" w:lineRule="auto"/>
        <w:ind w:firstLine="709"/>
        <w:jc w:val="both"/>
        <w:rPr>
          <w:sz w:val="28"/>
          <w:szCs w:val="28"/>
        </w:rPr>
      </w:pPr>
      <w:proofErr w:type="spellStart"/>
      <w:r w:rsidRPr="00E76CBB">
        <w:rPr>
          <w:sz w:val="28"/>
          <w:szCs w:val="28"/>
        </w:rPr>
        <w:t>СЗ</w:t>
      </w:r>
      <w:r w:rsidRPr="00E76CBB">
        <w:rPr>
          <w:sz w:val="28"/>
          <w:szCs w:val="28"/>
          <w:vertAlign w:val="subscript"/>
        </w:rPr>
        <w:t>г</w:t>
      </w:r>
      <w:proofErr w:type="spellEnd"/>
      <w:r w:rsidRPr="00E76CBB">
        <w:rPr>
          <w:sz w:val="28"/>
          <w:szCs w:val="28"/>
        </w:rPr>
        <w:t xml:space="preserve"> – середній залишок грошових коштів та їх еквівалентів</w:t>
      </w:r>
      <w:r w:rsidR="00ED13CF" w:rsidRPr="00E76CBB">
        <w:rPr>
          <w:sz w:val="28"/>
          <w:szCs w:val="28"/>
        </w:rPr>
        <w:t xml:space="preserve"> [46, с. 136].</w:t>
      </w:r>
    </w:p>
    <w:p w14:paraId="0677DE6D" w14:textId="77777777" w:rsidR="00C94A53" w:rsidRPr="00E76CBB" w:rsidRDefault="00ED13CF" w:rsidP="008E0FEF">
      <w:pPr>
        <w:spacing w:line="360" w:lineRule="auto"/>
        <w:ind w:firstLine="709"/>
        <w:jc w:val="both"/>
        <w:rPr>
          <w:sz w:val="28"/>
          <w:szCs w:val="28"/>
        </w:rPr>
      </w:pPr>
      <w:r w:rsidRPr="00E76CBB">
        <w:rPr>
          <w:sz w:val="28"/>
          <w:szCs w:val="28"/>
        </w:rPr>
        <w:t>5. </w:t>
      </w:r>
      <w:r w:rsidR="00C94A53" w:rsidRPr="00E76CBB">
        <w:rPr>
          <w:sz w:val="28"/>
          <w:szCs w:val="28"/>
        </w:rPr>
        <w:t xml:space="preserve">Тривалість обороту грошових коштів </w:t>
      </w:r>
      <w:r w:rsidR="002A1213" w:rsidRPr="00E76CBB">
        <w:rPr>
          <w:sz w:val="28"/>
          <w:szCs w:val="28"/>
        </w:rPr>
        <w:t>п</w:t>
      </w:r>
      <w:r w:rsidR="00C94A53" w:rsidRPr="00E76CBB">
        <w:rPr>
          <w:sz w:val="28"/>
          <w:szCs w:val="28"/>
        </w:rPr>
        <w:t>оказує тривалість одного обороту грошових коштів у днях</w:t>
      </w:r>
      <w:r w:rsidR="000862F7" w:rsidRPr="00E76CBB">
        <w:rPr>
          <w:sz w:val="28"/>
          <w:szCs w:val="28"/>
        </w:rPr>
        <w:t xml:space="preserve"> і розраховується за формулою (1.1</w:t>
      </w:r>
      <w:r w:rsidR="00533B6C">
        <w:rPr>
          <w:sz w:val="28"/>
          <w:szCs w:val="28"/>
        </w:rPr>
        <w:t>2</w:t>
      </w:r>
      <w:r w:rsidR="000862F7" w:rsidRPr="00E76CBB">
        <w:rPr>
          <w:sz w:val="28"/>
          <w:szCs w:val="28"/>
        </w:rPr>
        <w:t>):</w:t>
      </w:r>
    </w:p>
    <w:p w14:paraId="3F9CB811" w14:textId="77777777" w:rsidR="002A1213" w:rsidRPr="00E76CBB" w:rsidRDefault="002A1213" w:rsidP="002A1213">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749"/>
        <w:gridCol w:w="4258"/>
      </w:tblGrid>
      <w:tr w:rsidR="002A1213" w:rsidRPr="00E76CBB" w14:paraId="68F7B65C" w14:textId="77777777" w:rsidTr="00AB6D58">
        <w:tc>
          <w:tcPr>
            <w:tcW w:w="1843" w:type="dxa"/>
            <w:vMerge w:val="restart"/>
            <w:vAlign w:val="center"/>
          </w:tcPr>
          <w:p w14:paraId="7A4E2E0D" w14:textId="77777777" w:rsidR="002A1213" w:rsidRPr="00E76CBB" w:rsidRDefault="002A1213" w:rsidP="002A1213">
            <w:pPr>
              <w:jc w:val="right"/>
              <w:rPr>
                <w:sz w:val="28"/>
                <w:szCs w:val="28"/>
              </w:rPr>
            </w:pPr>
            <w:proofErr w:type="spellStart"/>
            <w:r w:rsidRPr="00E76CBB">
              <w:rPr>
                <w:sz w:val="28"/>
                <w:szCs w:val="28"/>
              </w:rPr>
              <w:t>Т</w:t>
            </w:r>
            <w:r w:rsidRPr="00E76CBB">
              <w:rPr>
                <w:sz w:val="28"/>
                <w:szCs w:val="28"/>
                <w:vertAlign w:val="subscript"/>
              </w:rPr>
              <w:t>об</w:t>
            </w:r>
            <w:proofErr w:type="spellEnd"/>
            <w:r w:rsidRPr="00E76CBB">
              <w:rPr>
                <w:sz w:val="28"/>
                <w:szCs w:val="28"/>
                <w:vertAlign w:val="subscript"/>
              </w:rPr>
              <w:t xml:space="preserve">. </w:t>
            </w:r>
            <w:r w:rsidRPr="00E76CBB">
              <w:rPr>
                <w:sz w:val="28"/>
                <w:szCs w:val="28"/>
              </w:rPr>
              <w:t>=</w:t>
            </w:r>
          </w:p>
        </w:tc>
        <w:tc>
          <w:tcPr>
            <w:tcW w:w="709" w:type="dxa"/>
            <w:tcBorders>
              <w:bottom w:val="single" w:sz="4" w:space="0" w:color="auto"/>
            </w:tcBorders>
          </w:tcPr>
          <w:p w14:paraId="2449ACAC" w14:textId="77777777" w:rsidR="002A1213" w:rsidRPr="00E76CBB" w:rsidRDefault="002A1213" w:rsidP="00AB6D58">
            <w:pPr>
              <w:jc w:val="center"/>
              <w:rPr>
                <w:sz w:val="28"/>
                <w:szCs w:val="28"/>
              </w:rPr>
            </w:pPr>
            <w:r w:rsidRPr="00E76CBB">
              <w:rPr>
                <w:sz w:val="28"/>
                <w:szCs w:val="28"/>
              </w:rPr>
              <w:t>360</w:t>
            </w:r>
          </w:p>
        </w:tc>
        <w:tc>
          <w:tcPr>
            <w:tcW w:w="4287" w:type="dxa"/>
            <w:vMerge w:val="restart"/>
            <w:vAlign w:val="center"/>
          </w:tcPr>
          <w:p w14:paraId="39721761" w14:textId="77777777" w:rsidR="002A1213" w:rsidRPr="00E76CBB" w:rsidRDefault="002A1213" w:rsidP="00533B6C">
            <w:pPr>
              <w:jc w:val="right"/>
              <w:rPr>
                <w:sz w:val="28"/>
                <w:szCs w:val="28"/>
              </w:rPr>
            </w:pPr>
            <w:r w:rsidRPr="00E76CBB">
              <w:rPr>
                <w:sz w:val="28"/>
                <w:szCs w:val="28"/>
              </w:rPr>
              <w:t>(1.1</w:t>
            </w:r>
            <w:r w:rsidR="00533B6C">
              <w:rPr>
                <w:sz w:val="28"/>
                <w:szCs w:val="28"/>
              </w:rPr>
              <w:t>2</w:t>
            </w:r>
            <w:r w:rsidRPr="00E76CBB">
              <w:rPr>
                <w:sz w:val="28"/>
                <w:szCs w:val="28"/>
              </w:rPr>
              <w:t>)</w:t>
            </w:r>
          </w:p>
        </w:tc>
      </w:tr>
      <w:tr w:rsidR="002A1213" w:rsidRPr="00E76CBB" w14:paraId="01D9F907" w14:textId="77777777" w:rsidTr="00AB6D58">
        <w:tc>
          <w:tcPr>
            <w:tcW w:w="1843" w:type="dxa"/>
            <w:vMerge/>
          </w:tcPr>
          <w:p w14:paraId="021BC443" w14:textId="77777777" w:rsidR="002A1213" w:rsidRPr="00E76CBB" w:rsidRDefault="002A1213" w:rsidP="00AB6D58">
            <w:pPr>
              <w:jc w:val="both"/>
              <w:rPr>
                <w:sz w:val="28"/>
                <w:szCs w:val="28"/>
              </w:rPr>
            </w:pPr>
          </w:p>
        </w:tc>
        <w:tc>
          <w:tcPr>
            <w:tcW w:w="709" w:type="dxa"/>
            <w:tcBorders>
              <w:top w:val="single" w:sz="4" w:space="0" w:color="auto"/>
            </w:tcBorders>
          </w:tcPr>
          <w:p w14:paraId="7E44F3D6" w14:textId="77777777" w:rsidR="002A1213" w:rsidRPr="00E76CBB" w:rsidRDefault="002A1213" w:rsidP="00AB6D58">
            <w:pPr>
              <w:jc w:val="center"/>
              <w:rPr>
                <w:sz w:val="28"/>
                <w:szCs w:val="28"/>
              </w:rPr>
            </w:pPr>
            <w:proofErr w:type="spellStart"/>
            <w:r w:rsidRPr="00E76CBB">
              <w:rPr>
                <w:sz w:val="28"/>
                <w:szCs w:val="28"/>
              </w:rPr>
              <w:t>К</w:t>
            </w:r>
            <w:r w:rsidRPr="00E76CBB">
              <w:rPr>
                <w:sz w:val="28"/>
                <w:szCs w:val="28"/>
                <w:vertAlign w:val="subscript"/>
              </w:rPr>
              <w:t>об.г</w:t>
            </w:r>
            <w:proofErr w:type="spellEnd"/>
            <w:r w:rsidRPr="00E76CBB">
              <w:rPr>
                <w:sz w:val="28"/>
                <w:szCs w:val="28"/>
                <w:vertAlign w:val="subscript"/>
              </w:rPr>
              <w:t>.</w:t>
            </w:r>
          </w:p>
        </w:tc>
        <w:tc>
          <w:tcPr>
            <w:tcW w:w="4287" w:type="dxa"/>
            <w:vMerge/>
          </w:tcPr>
          <w:p w14:paraId="364B4D1C" w14:textId="77777777" w:rsidR="002A1213" w:rsidRPr="00E76CBB" w:rsidRDefault="002A1213" w:rsidP="00AB6D58">
            <w:pPr>
              <w:jc w:val="both"/>
              <w:rPr>
                <w:sz w:val="28"/>
                <w:szCs w:val="28"/>
              </w:rPr>
            </w:pPr>
          </w:p>
        </w:tc>
      </w:tr>
    </w:tbl>
    <w:p w14:paraId="22332A75" w14:textId="77777777" w:rsidR="002A1213" w:rsidRPr="00E76CBB" w:rsidRDefault="002A1213" w:rsidP="002A1213">
      <w:pPr>
        <w:spacing w:line="360" w:lineRule="auto"/>
        <w:ind w:firstLine="709"/>
        <w:jc w:val="both"/>
        <w:rPr>
          <w:sz w:val="28"/>
          <w:szCs w:val="28"/>
        </w:rPr>
      </w:pPr>
    </w:p>
    <w:p w14:paraId="1FF084BA" w14:textId="77777777" w:rsidR="00C94A53" w:rsidRPr="00E76CBB" w:rsidRDefault="002A1213" w:rsidP="008E0FEF">
      <w:pPr>
        <w:spacing w:line="360" w:lineRule="auto"/>
        <w:ind w:firstLine="709"/>
        <w:jc w:val="both"/>
        <w:rPr>
          <w:sz w:val="28"/>
          <w:szCs w:val="28"/>
        </w:rPr>
      </w:pPr>
      <w:r w:rsidRPr="00E76CBB">
        <w:rPr>
          <w:sz w:val="28"/>
          <w:szCs w:val="28"/>
        </w:rPr>
        <w:t xml:space="preserve">де </w:t>
      </w:r>
      <w:proofErr w:type="spellStart"/>
      <w:r w:rsidRPr="00E76CBB">
        <w:rPr>
          <w:sz w:val="28"/>
          <w:szCs w:val="28"/>
        </w:rPr>
        <w:t>К</w:t>
      </w:r>
      <w:r w:rsidRPr="00E76CBB">
        <w:rPr>
          <w:sz w:val="28"/>
          <w:szCs w:val="28"/>
          <w:vertAlign w:val="subscript"/>
        </w:rPr>
        <w:t>об.г</w:t>
      </w:r>
      <w:proofErr w:type="spellEnd"/>
      <w:r w:rsidRPr="00E76CBB">
        <w:rPr>
          <w:sz w:val="28"/>
          <w:szCs w:val="28"/>
          <w:vertAlign w:val="subscript"/>
        </w:rPr>
        <w:t>.</w:t>
      </w:r>
      <w:r w:rsidRPr="00E76CBB">
        <w:rPr>
          <w:sz w:val="28"/>
          <w:szCs w:val="28"/>
        </w:rPr>
        <w:t xml:space="preserve"> – кількість оборотів грошових кошів та їх еквівалентів</w:t>
      </w:r>
      <w:r w:rsidR="00ED13CF" w:rsidRPr="00E76CBB">
        <w:rPr>
          <w:sz w:val="28"/>
          <w:szCs w:val="28"/>
        </w:rPr>
        <w:t xml:space="preserve"> [46, с. 13</w:t>
      </w:r>
      <w:r w:rsidR="00130143" w:rsidRPr="00E76CBB">
        <w:rPr>
          <w:sz w:val="28"/>
          <w:szCs w:val="28"/>
        </w:rPr>
        <w:t>6</w:t>
      </w:r>
      <w:r w:rsidR="00ED13CF" w:rsidRPr="00E76CBB">
        <w:rPr>
          <w:sz w:val="28"/>
          <w:szCs w:val="28"/>
        </w:rPr>
        <w:t>].</w:t>
      </w:r>
    </w:p>
    <w:p w14:paraId="6920A338" w14:textId="77777777" w:rsidR="00C94A53" w:rsidRPr="00E76CBB" w:rsidRDefault="00ED13CF" w:rsidP="008E0FEF">
      <w:pPr>
        <w:spacing w:line="360" w:lineRule="auto"/>
        <w:ind w:firstLine="709"/>
        <w:jc w:val="both"/>
        <w:rPr>
          <w:sz w:val="28"/>
          <w:szCs w:val="28"/>
        </w:rPr>
      </w:pPr>
      <w:r w:rsidRPr="00E76CBB">
        <w:rPr>
          <w:sz w:val="28"/>
          <w:szCs w:val="28"/>
        </w:rPr>
        <w:t>6. </w:t>
      </w:r>
      <w:r w:rsidR="00C94A53" w:rsidRPr="00E76CBB">
        <w:rPr>
          <w:sz w:val="28"/>
          <w:szCs w:val="28"/>
        </w:rPr>
        <w:t xml:space="preserve">Коефіцієнт участі грошових коштів та їх еквівалентів в оборотних активах </w:t>
      </w:r>
      <w:r w:rsidR="002A1213" w:rsidRPr="00E76CBB">
        <w:rPr>
          <w:sz w:val="28"/>
          <w:szCs w:val="28"/>
        </w:rPr>
        <w:t>в</w:t>
      </w:r>
      <w:r w:rsidR="00C94A53" w:rsidRPr="00E76CBB">
        <w:rPr>
          <w:sz w:val="28"/>
          <w:szCs w:val="28"/>
        </w:rPr>
        <w:t>ідображає рівень ефективності використання грошових активів</w:t>
      </w:r>
      <w:r w:rsidR="000862F7" w:rsidRPr="00E76CBB">
        <w:rPr>
          <w:sz w:val="28"/>
          <w:szCs w:val="28"/>
        </w:rPr>
        <w:t xml:space="preserve"> і розраховується за формулою (1.1</w:t>
      </w:r>
      <w:r w:rsidR="00533B6C">
        <w:rPr>
          <w:sz w:val="28"/>
          <w:szCs w:val="28"/>
        </w:rPr>
        <w:t>3</w:t>
      </w:r>
      <w:r w:rsidR="000862F7" w:rsidRPr="00E76CBB">
        <w:rPr>
          <w:sz w:val="28"/>
          <w:szCs w:val="28"/>
        </w:rPr>
        <w:t>):</w:t>
      </w:r>
    </w:p>
    <w:p w14:paraId="24227868" w14:textId="77777777" w:rsidR="00A636C3" w:rsidRPr="00E76CBB" w:rsidRDefault="00A636C3"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0"/>
        <w:gridCol w:w="795"/>
        <w:gridCol w:w="4224"/>
      </w:tblGrid>
      <w:tr w:rsidR="00E76CBB" w:rsidRPr="00E76CBB" w14:paraId="40000FF0" w14:textId="77777777" w:rsidTr="00AB6D58">
        <w:tc>
          <w:tcPr>
            <w:tcW w:w="1843" w:type="dxa"/>
            <w:vMerge w:val="restart"/>
            <w:vAlign w:val="center"/>
          </w:tcPr>
          <w:p w14:paraId="5971F82F" w14:textId="77777777" w:rsidR="002A1213" w:rsidRPr="00E76CBB" w:rsidRDefault="002A1213" w:rsidP="005F1241">
            <w:pPr>
              <w:jc w:val="right"/>
              <w:rPr>
                <w:sz w:val="28"/>
                <w:szCs w:val="28"/>
              </w:rPr>
            </w:pPr>
            <w:r w:rsidRPr="00E76CBB">
              <w:rPr>
                <w:sz w:val="28"/>
                <w:szCs w:val="28"/>
              </w:rPr>
              <w:t>К</w:t>
            </w:r>
            <w:r w:rsidRPr="00E76CBB">
              <w:rPr>
                <w:sz w:val="28"/>
                <w:szCs w:val="28"/>
                <w:vertAlign w:val="subscript"/>
              </w:rPr>
              <w:t>уч</w:t>
            </w:r>
            <w:r w:rsidRPr="00E76CBB">
              <w:rPr>
                <w:sz w:val="28"/>
                <w:szCs w:val="28"/>
              </w:rPr>
              <w:t xml:space="preserve"> =</w:t>
            </w:r>
          </w:p>
        </w:tc>
        <w:tc>
          <w:tcPr>
            <w:tcW w:w="709" w:type="dxa"/>
            <w:tcBorders>
              <w:bottom w:val="single" w:sz="4" w:space="0" w:color="auto"/>
            </w:tcBorders>
          </w:tcPr>
          <w:p w14:paraId="044B0B14" w14:textId="77777777" w:rsidR="002A1213" w:rsidRPr="00E76CBB" w:rsidRDefault="002A1213" w:rsidP="005F1241">
            <w:pPr>
              <w:jc w:val="center"/>
              <w:rPr>
                <w:sz w:val="28"/>
                <w:szCs w:val="28"/>
              </w:rPr>
            </w:pPr>
            <w:proofErr w:type="spellStart"/>
            <w:r w:rsidRPr="00E76CBB">
              <w:rPr>
                <w:sz w:val="28"/>
                <w:szCs w:val="28"/>
              </w:rPr>
              <w:t>СЗ</w:t>
            </w:r>
            <w:r w:rsidRPr="00E76CBB">
              <w:rPr>
                <w:sz w:val="28"/>
                <w:szCs w:val="28"/>
                <w:vertAlign w:val="subscript"/>
              </w:rPr>
              <w:t>г.к</w:t>
            </w:r>
            <w:proofErr w:type="spellEnd"/>
            <w:r w:rsidRPr="00E76CBB">
              <w:rPr>
                <w:sz w:val="28"/>
                <w:szCs w:val="28"/>
                <w:vertAlign w:val="subscript"/>
              </w:rPr>
              <w:t>.</w:t>
            </w:r>
          </w:p>
        </w:tc>
        <w:tc>
          <w:tcPr>
            <w:tcW w:w="4287" w:type="dxa"/>
            <w:vMerge w:val="restart"/>
            <w:vAlign w:val="center"/>
          </w:tcPr>
          <w:p w14:paraId="4DF4B63D" w14:textId="77777777" w:rsidR="002A1213" w:rsidRPr="00E76CBB" w:rsidRDefault="002A1213" w:rsidP="00533B6C">
            <w:pPr>
              <w:jc w:val="right"/>
              <w:rPr>
                <w:sz w:val="28"/>
                <w:szCs w:val="28"/>
              </w:rPr>
            </w:pPr>
            <w:r w:rsidRPr="00E76CBB">
              <w:rPr>
                <w:sz w:val="28"/>
                <w:szCs w:val="28"/>
              </w:rPr>
              <w:t>(1.1</w:t>
            </w:r>
            <w:r w:rsidR="00533B6C">
              <w:rPr>
                <w:sz w:val="28"/>
                <w:szCs w:val="28"/>
              </w:rPr>
              <w:t>3</w:t>
            </w:r>
            <w:r w:rsidRPr="00E76CBB">
              <w:rPr>
                <w:sz w:val="28"/>
                <w:szCs w:val="28"/>
              </w:rPr>
              <w:t>)</w:t>
            </w:r>
          </w:p>
        </w:tc>
      </w:tr>
      <w:tr w:rsidR="00E76CBB" w:rsidRPr="00E76CBB" w14:paraId="4087B84A" w14:textId="77777777" w:rsidTr="00AB6D58">
        <w:tc>
          <w:tcPr>
            <w:tcW w:w="1843" w:type="dxa"/>
            <w:vMerge/>
          </w:tcPr>
          <w:p w14:paraId="5D70327E" w14:textId="77777777" w:rsidR="002A1213" w:rsidRPr="00E76CBB" w:rsidRDefault="002A1213" w:rsidP="005F1241">
            <w:pPr>
              <w:jc w:val="both"/>
              <w:rPr>
                <w:sz w:val="28"/>
                <w:szCs w:val="28"/>
              </w:rPr>
            </w:pPr>
          </w:p>
        </w:tc>
        <w:tc>
          <w:tcPr>
            <w:tcW w:w="709" w:type="dxa"/>
            <w:tcBorders>
              <w:top w:val="single" w:sz="4" w:space="0" w:color="auto"/>
            </w:tcBorders>
          </w:tcPr>
          <w:p w14:paraId="344DF07A" w14:textId="77777777" w:rsidR="002A1213" w:rsidRPr="00E76CBB" w:rsidRDefault="002A1213" w:rsidP="005F1241">
            <w:pPr>
              <w:jc w:val="center"/>
              <w:rPr>
                <w:sz w:val="28"/>
                <w:szCs w:val="28"/>
              </w:rPr>
            </w:pPr>
            <w:r w:rsidRPr="00E76CBB">
              <w:rPr>
                <w:sz w:val="28"/>
                <w:szCs w:val="28"/>
              </w:rPr>
              <w:t>СА</w:t>
            </w:r>
          </w:p>
        </w:tc>
        <w:tc>
          <w:tcPr>
            <w:tcW w:w="4287" w:type="dxa"/>
            <w:vMerge/>
          </w:tcPr>
          <w:p w14:paraId="2D0F56F5" w14:textId="77777777" w:rsidR="002A1213" w:rsidRPr="00E76CBB" w:rsidRDefault="002A1213" w:rsidP="00AB6D58">
            <w:pPr>
              <w:jc w:val="both"/>
              <w:rPr>
                <w:sz w:val="28"/>
                <w:szCs w:val="28"/>
              </w:rPr>
            </w:pPr>
          </w:p>
        </w:tc>
      </w:tr>
    </w:tbl>
    <w:p w14:paraId="31B5CD12" w14:textId="77777777" w:rsidR="002A1213" w:rsidRPr="00E76CBB" w:rsidRDefault="002A1213" w:rsidP="008E0FEF">
      <w:pPr>
        <w:spacing w:line="360" w:lineRule="auto"/>
        <w:ind w:firstLine="709"/>
        <w:jc w:val="both"/>
        <w:rPr>
          <w:sz w:val="28"/>
          <w:szCs w:val="28"/>
        </w:rPr>
      </w:pPr>
    </w:p>
    <w:p w14:paraId="2688EB61" w14:textId="77777777" w:rsidR="00A636C3" w:rsidRPr="00E76CBB" w:rsidRDefault="002A1213" w:rsidP="008E0FEF">
      <w:pPr>
        <w:spacing w:line="360" w:lineRule="auto"/>
        <w:ind w:firstLine="709"/>
        <w:jc w:val="both"/>
        <w:rPr>
          <w:sz w:val="28"/>
          <w:szCs w:val="28"/>
        </w:rPr>
      </w:pPr>
      <w:r w:rsidRPr="00E76CBB">
        <w:rPr>
          <w:sz w:val="28"/>
          <w:szCs w:val="28"/>
        </w:rPr>
        <w:t xml:space="preserve">де </w:t>
      </w:r>
      <w:proofErr w:type="spellStart"/>
      <w:r w:rsidRPr="00E76CBB">
        <w:rPr>
          <w:sz w:val="28"/>
          <w:szCs w:val="28"/>
        </w:rPr>
        <w:t>СЗ</w:t>
      </w:r>
      <w:r w:rsidRPr="00E76CBB">
        <w:rPr>
          <w:sz w:val="28"/>
          <w:szCs w:val="28"/>
          <w:vertAlign w:val="subscript"/>
        </w:rPr>
        <w:t>г.к</w:t>
      </w:r>
      <w:proofErr w:type="spellEnd"/>
      <w:r w:rsidRPr="00E76CBB">
        <w:rPr>
          <w:sz w:val="28"/>
          <w:szCs w:val="28"/>
          <w:vertAlign w:val="subscript"/>
        </w:rPr>
        <w:t>.</w:t>
      </w:r>
      <w:r w:rsidRPr="00E76CBB">
        <w:rPr>
          <w:sz w:val="28"/>
          <w:szCs w:val="28"/>
        </w:rPr>
        <w:t xml:space="preserve"> – середній залишок грошових коштів та їх еквівалентів в аналізованому періоді; </w:t>
      </w:r>
    </w:p>
    <w:p w14:paraId="6DBAB8C9" w14:textId="77777777" w:rsidR="00C94A53" w:rsidRPr="00E76CBB" w:rsidRDefault="002A1213" w:rsidP="008E0FEF">
      <w:pPr>
        <w:spacing w:line="360" w:lineRule="auto"/>
        <w:ind w:firstLine="709"/>
        <w:jc w:val="both"/>
        <w:rPr>
          <w:sz w:val="28"/>
          <w:szCs w:val="28"/>
        </w:rPr>
      </w:pPr>
      <w:r w:rsidRPr="00E76CBB">
        <w:rPr>
          <w:sz w:val="28"/>
          <w:szCs w:val="28"/>
        </w:rPr>
        <w:t>СА – середня сума оборотних активів в аналізованому періоді</w:t>
      </w:r>
      <w:r w:rsidR="00ED13CF" w:rsidRPr="00E76CBB">
        <w:rPr>
          <w:sz w:val="28"/>
          <w:szCs w:val="28"/>
        </w:rPr>
        <w:t xml:space="preserve"> [46, с. 13</w:t>
      </w:r>
      <w:r w:rsidR="00130143" w:rsidRPr="00E76CBB">
        <w:rPr>
          <w:sz w:val="28"/>
          <w:szCs w:val="28"/>
        </w:rPr>
        <w:t>7</w:t>
      </w:r>
      <w:r w:rsidR="00ED13CF" w:rsidRPr="00E76CBB">
        <w:rPr>
          <w:sz w:val="28"/>
          <w:szCs w:val="28"/>
        </w:rPr>
        <w:t>].</w:t>
      </w:r>
    </w:p>
    <w:p w14:paraId="2F4FDAFA" w14:textId="77777777" w:rsidR="00C94A53" w:rsidRPr="00E76CBB" w:rsidRDefault="00ED13CF" w:rsidP="008E0FEF">
      <w:pPr>
        <w:spacing w:line="360" w:lineRule="auto"/>
        <w:ind w:firstLine="709"/>
        <w:jc w:val="both"/>
        <w:rPr>
          <w:sz w:val="28"/>
          <w:szCs w:val="28"/>
        </w:rPr>
      </w:pPr>
      <w:r w:rsidRPr="00E76CBB">
        <w:rPr>
          <w:sz w:val="28"/>
          <w:szCs w:val="28"/>
        </w:rPr>
        <w:t>7. </w:t>
      </w:r>
      <w:r w:rsidR="00C94A53" w:rsidRPr="00E76CBB">
        <w:rPr>
          <w:sz w:val="28"/>
          <w:szCs w:val="28"/>
        </w:rPr>
        <w:t xml:space="preserve">Коефіцієнт реінвестування чистого грошового потоку </w:t>
      </w:r>
      <w:r w:rsidR="00A636C3" w:rsidRPr="00E76CBB">
        <w:rPr>
          <w:sz w:val="28"/>
          <w:szCs w:val="28"/>
        </w:rPr>
        <w:t>п</w:t>
      </w:r>
      <w:r w:rsidR="00C94A53" w:rsidRPr="00E76CBB">
        <w:rPr>
          <w:sz w:val="28"/>
          <w:szCs w:val="28"/>
        </w:rPr>
        <w:t>оказує частку грошових інвестицій, направлених на подальший розвиток підприємства</w:t>
      </w:r>
      <w:r w:rsidR="000862F7" w:rsidRPr="00E76CBB">
        <w:rPr>
          <w:sz w:val="28"/>
          <w:szCs w:val="28"/>
        </w:rPr>
        <w:t xml:space="preserve"> і розраховується за формулою (1.1</w:t>
      </w:r>
      <w:r w:rsidR="00533B6C">
        <w:rPr>
          <w:sz w:val="28"/>
          <w:szCs w:val="28"/>
        </w:rPr>
        <w:t>4</w:t>
      </w:r>
      <w:r w:rsidR="000862F7" w:rsidRPr="00E76CBB">
        <w:rPr>
          <w:sz w:val="28"/>
          <w:szCs w:val="28"/>
        </w:rPr>
        <w:t>):</w:t>
      </w:r>
    </w:p>
    <w:p w14:paraId="25906849" w14:textId="77777777" w:rsidR="00ED13CF" w:rsidRPr="00E76CBB" w:rsidRDefault="00ED13CF"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1471"/>
        <w:gridCol w:w="3698"/>
      </w:tblGrid>
      <w:tr w:rsidR="00A636C3" w:rsidRPr="00E76CBB" w14:paraId="5458D7C8" w14:textId="77777777" w:rsidTr="00AB6D58">
        <w:tc>
          <w:tcPr>
            <w:tcW w:w="1843" w:type="dxa"/>
            <w:vMerge w:val="restart"/>
            <w:vAlign w:val="center"/>
          </w:tcPr>
          <w:p w14:paraId="2FFD8C97" w14:textId="77777777" w:rsidR="00A636C3" w:rsidRPr="00E76CBB" w:rsidRDefault="00A636C3" w:rsidP="00AB6D58">
            <w:pPr>
              <w:jc w:val="right"/>
              <w:rPr>
                <w:sz w:val="28"/>
                <w:szCs w:val="28"/>
              </w:rPr>
            </w:pPr>
            <w:proofErr w:type="spellStart"/>
            <w:r w:rsidRPr="00E76CBB">
              <w:rPr>
                <w:sz w:val="28"/>
                <w:szCs w:val="28"/>
              </w:rPr>
              <w:t>К</w:t>
            </w:r>
            <w:r w:rsidRPr="00E76CBB">
              <w:rPr>
                <w:sz w:val="28"/>
                <w:szCs w:val="28"/>
                <w:vertAlign w:val="subscript"/>
              </w:rPr>
              <w:t>р.чгп</w:t>
            </w:r>
            <w:proofErr w:type="spellEnd"/>
            <w:r w:rsidRPr="00E76CBB">
              <w:rPr>
                <w:sz w:val="28"/>
                <w:szCs w:val="28"/>
                <w:vertAlign w:val="subscript"/>
              </w:rPr>
              <w:t xml:space="preserve">. </w:t>
            </w:r>
            <w:r w:rsidRPr="00E76CBB">
              <w:rPr>
                <w:sz w:val="28"/>
                <w:szCs w:val="28"/>
              </w:rPr>
              <w:t>=</w:t>
            </w:r>
          </w:p>
        </w:tc>
        <w:tc>
          <w:tcPr>
            <w:tcW w:w="709" w:type="dxa"/>
            <w:tcBorders>
              <w:bottom w:val="single" w:sz="4" w:space="0" w:color="auto"/>
            </w:tcBorders>
          </w:tcPr>
          <w:p w14:paraId="2D074F0E" w14:textId="77777777" w:rsidR="00A636C3" w:rsidRPr="00E76CBB" w:rsidRDefault="00A636C3" w:rsidP="00AB6D58">
            <w:pPr>
              <w:jc w:val="center"/>
              <w:rPr>
                <w:sz w:val="28"/>
                <w:szCs w:val="28"/>
              </w:rPr>
            </w:pPr>
            <w:r w:rsidRPr="00E76CBB">
              <w:rPr>
                <w:sz w:val="28"/>
                <w:szCs w:val="28"/>
              </w:rPr>
              <w:t>ЧГП−Д</w:t>
            </w:r>
          </w:p>
        </w:tc>
        <w:tc>
          <w:tcPr>
            <w:tcW w:w="4287" w:type="dxa"/>
            <w:vMerge w:val="restart"/>
            <w:vAlign w:val="center"/>
          </w:tcPr>
          <w:p w14:paraId="0C708988" w14:textId="77777777" w:rsidR="00A636C3" w:rsidRPr="00E76CBB" w:rsidRDefault="00A636C3" w:rsidP="00533B6C">
            <w:pPr>
              <w:jc w:val="right"/>
              <w:rPr>
                <w:sz w:val="28"/>
                <w:szCs w:val="28"/>
              </w:rPr>
            </w:pPr>
            <w:r w:rsidRPr="00E76CBB">
              <w:rPr>
                <w:sz w:val="28"/>
                <w:szCs w:val="28"/>
              </w:rPr>
              <w:t>(1.1</w:t>
            </w:r>
            <w:r w:rsidR="00533B6C">
              <w:rPr>
                <w:sz w:val="28"/>
                <w:szCs w:val="28"/>
              </w:rPr>
              <w:t>4</w:t>
            </w:r>
            <w:r w:rsidRPr="00E76CBB">
              <w:rPr>
                <w:sz w:val="28"/>
                <w:szCs w:val="28"/>
              </w:rPr>
              <w:t>)</w:t>
            </w:r>
          </w:p>
        </w:tc>
      </w:tr>
      <w:tr w:rsidR="00A636C3" w:rsidRPr="00E76CBB" w14:paraId="60336FBE" w14:textId="77777777" w:rsidTr="00AB6D58">
        <w:tc>
          <w:tcPr>
            <w:tcW w:w="1843" w:type="dxa"/>
            <w:vMerge/>
          </w:tcPr>
          <w:p w14:paraId="6F5B0864" w14:textId="77777777" w:rsidR="00A636C3" w:rsidRPr="00E76CBB" w:rsidRDefault="00A636C3" w:rsidP="00AB6D58">
            <w:pPr>
              <w:jc w:val="both"/>
              <w:rPr>
                <w:sz w:val="28"/>
                <w:szCs w:val="28"/>
              </w:rPr>
            </w:pPr>
          </w:p>
        </w:tc>
        <w:tc>
          <w:tcPr>
            <w:tcW w:w="709" w:type="dxa"/>
            <w:tcBorders>
              <w:top w:val="single" w:sz="4" w:space="0" w:color="auto"/>
            </w:tcBorders>
          </w:tcPr>
          <w:p w14:paraId="125DE462" w14:textId="77777777" w:rsidR="00A636C3" w:rsidRPr="00E76CBB" w:rsidRDefault="00A636C3" w:rsidP="00AB6D58">
            <w:pPr>
              <w:jc w:val="center"/>
              <w:rPr>
                <w:sz w:val="28"/>
                <w:szCs w:val="28"/>
              </w:rPr>
            </w:pPr>
            <w:r w:rsidRPr="00E76CBB">
              <w:rPr>
                <w:sz w:val="28"/>
                <w:szCs w:val="28"/>
              </w:rPr>
              <w:t>∆РІ+∆ДФІ</w:t>
            </w:r>
          </w:p>
        </w:tc>
        <w:tc>
          <w:tcPr>
            <w:tcW w:w="4287" w:type="dxa"/>
            <w:vMerge/>
          </w:tcPr>
          <w:p w14:paraId="370F476A" w14:textId="77777777" w:rsidR="00A636C3" w:rsidRPr="00E76CBB" w:rsidRDefault="00A636C3" w:rsidP="00AB6D58">
            <w:pPr>
              <w:jc w:val="both"/>
              <w:rPr>
                <w:sz w:val="28"/>
                <w:szCs w:val="28"/>
              </w:rPr>
            </w:pPr>
          </w:p>
        </w:tc>
      </w:tr>
    </w:tbl>
    <w:p w14:paraId="3052BBBE" w14:textId="77777777" w:rsidR="008765EB" w:rsidRPr="00E76CBB" w:rsidRDefault="008765EB" w:rsidP="008E0FEF">
      <w:pPr>
        <w:spacing w:line="360" w:lineRule="auto"/>
        <w:ind w:firstLine="709"/>
        <w:jc w:val="both"/>
        <w:rPr>
          <w:sz w:val="28"/>
          <w:szCs w:val="28"/>
        </w:rPr>
      </w:pPr>
    </w:p>
    <w:p w14:paraId="70F93B31" w14:textId="77777777" w:rsidR="00A636C3" w:rsidRPr="00E76CBB" w:rsidRDefault="00A636C3" w:rsidP="008E0FEF">
      <w:pPr>
        <w:spacing w:line="360" w:lineRule="auto"/>
        <w:ind w:firstLine="709"/>
        <w:jc w:val="both"/>
        <w:rPr>
          <w:sz w:val="28"/>
          <w:szCs w:val="28"/>
        </w:rPr>
      </w:pPr>
      <w:r w:rsidRPr="00E76CBB">
        <w:rPr>
          <w:sz w:val="28"/>
          <w:szCs w:val="28"/>
        </w:rPr>
        <w:t xml:space="preserve">де ЧГП – чистий грошовий потік; </w:t>
      </w:r>
    </w:p>
    <w:p w14:paraId="2460B878" w14:textId="77777777" w:rsidR="00A636C3" w:rsidRPr="00E76CBB" w:rsidRDefault="00A636C3" w:rsidP="008E0FEF">
      <w:pPr>
        <w:spacing w:line="360" w:lineRule="auto"/>
        <w:ind w:firstLine="709"/>
        <w:jc w:val="both"/>
        <w:rPr>
          <w:sz w:val="28"/>
          <w:szCs w:val="28"/>
        </w:rPr>
      </w:pPr>
      <w:r w:rsidRPr="00E76CBB">
        <w:rPr>
          <w:sz w:val="28"/>
          <w:szCs w:val="28"/>
        </w:rPr>
        <w:t xml:space="preserve">Д – сума сплачених дивідендів; </w:t>
      </w:r>
    </w:p>
    <w:p w14:paraId="2D919C33" w14:textId="77777777" w:rsidR="00A636C3" w:rsidRPr="00E76CBB" w:rsidRDefault="00A636C3" w:rsidP="008E0FEF">
      <w:pPr>
        <w:spacing w:line="360" w:lineRule="auto"/>
        <w:ind w:firstLine="709"/>
        <w:jc w:val="both"/>
        <w:rPr>
          <w:sz w:val="28"/>
          <w:szCs w:val="28"/>
        </w:rPr>
      </w:pPr>
      <w:r w:rsidRPr="00E76CBB">
        <w:rPr>
          <w:sz w:val="28"/>
          <w:szCs w:val="28"/>
        </w:rPr>
        <w:sym w:font="Symbol" w:char="F044"/>
      </w:r>
      <w:r w:rsidRPr="00E76CBB">
        <w:rPr>
          <w:sz w:val="28"/>
          <w:szCs w:val="28"/>
        </w:rPr>
        <w:t xml:space="preserve">РІ – сума приросту реальних інвестицій; </w:t>
      </w:r>
    </w:p>
    <w:p w14:paraId="46222ABE" w14:textId="77777777" w:rsidR="008765EB" w:rsidRPr="002A7A10" w:rsidRDefault="00A636C3" w:rsidP="008E0FEF">
      <w:pPr>
        <w:spacing w:line="360" w:lineRule="auto"/>
        <w:ind w:firstLine="709"/>
        <w:jc w:val="both"/>
        <w:rPr>
          <w:spacing w:val="-2"/>
          <w:sz w:val="28"/>
          <w:szCs w:val="28"/>
        </w:rPr>
      </w:pPr>
      <w:r w:rsidRPr="002A7A10">
        <w:rPr>
          <w:spacing w:val="-2"/>
          <w:sz w:val="28"/>
          <w:szCs w:val="28"/>
        </w:rPr>
        <w:sym w:font="Symbol" w:char="F044"/>
      </w:r>
      <w:r w:rsidRPr="002A7A10">
        <w:rPr>
          <w:spacing w:val="-2"/>
          <w:sz w:val="28"/>
          <w:szCs w:val="28"/>
        </w:rPr>
        <w:t>ДФІ – сума приросту довготермінових фінансових інвестицій</w:t>
      </w:r>
      <w:r w:rsidR="00130143" w:rsidRPr="002A7A10">
        <w:rPr>
          <w:spacing w:val="-2"/>
          <w:sz w:val="28"/>
          <w:szCs w:val="28"/>
        </w:rPr>
        <w:t xml:space="preserve"> [46, с. 137].</w:t>
      </w:r>
    </w:p>
    <w:p w14:paraId="27CE892D" w14:textId="77777777" w:rsidR="008765EB" w:rsidRPr="00CE53C9" w:rsidRDefault="00485DDC" w:rsidP="008E0FEF">
      <w:pPr>
        <w:spacing w:line="360" w:lineRule="auto"/>
        <w:ind w:firstLine="709"/>
        <w:jc w:val="both"/>
        <w:rPr>
          <w:sz w:val="28"/>
          <w:szCs w:val="28"/>
        </w:rPr>
      </w:pPr>
      <w:r w:rsidRPr="00CE53C9">
        <w:rPr>
          <w:sz w:val="28"/>
          <w:szCs w:val="28"/>
        </w:rPr>
        <w:lastRenderedPageBreak/>
        <w:t xml:space="preserve">Для оцінювання грошових потоків підприємства також прийнято розраховувати показники рентабельності, які характеризують ефективність використання грошових коштів, вказують на розмір прибутку, згенерованого кожною гривнею за досліджуваний період </w:t>
      </w:r>
      <w:r w:rsidR="00865AAF" w:rsidRPr="00CE53C9">
        <w:rPr>
          <w:sz w:val="28"/>
          <w:szCs w:val="28"/>
        </w:rPr>
        <w:t>[40, с. 66]</w:t>
      </w:r>
      <w:r w:rsidRPr="00CE53C9">
        <w:rPr>
          <w:sz w:val="28"/>
          <w:szCs w:val="28"/>
        </w:rPr>
        <w:t>.</w:t>
      </w:r>
    </w:p>
    <w:p w14:paraId="39714822" w14:textId="77777777" w:rsidR="00547037" w:rsidRPr="00CE53C9" w:rsidRDefault="00547037" w:rsidP="008E0FEF">
      <w:pPr>
        <w:spacing w:line="360" w:lineRule="auto"/>
        <w:ind w:firstLine="709"/>
        <w:jc w:val="both"/>
        <w:rPr>
          <w:sz w:val="28"/>
          <w:szCs w:val="28"/>
        </w:rPr>
      </w:pPr>
      <w:r w:rsidRPr="00CE53C9">
        <w:rPr>
          <w:sz w:val="28"/>
          <w:szCs w:val="28"/>
        </w:rPr>
        <w:t xml:space="preserve">1. </w:t>
      </w:r>
      <w:r w:rsidR="00865AAF" w:rsidRPr="00CE53C9">
        <w:rPr>
          <w:sz w:val="28"/>
          <w:szCs w:val="28"/>
        </w:rPr>
        <w:t>Коефіцієнт рентабельності притоку грошових коштів</w:t>
      </w:r>
      <w:r w:rsidRPr="00CE53C9">
        <w:rPr>
          <w:sz w:val="28"/>
          <w:szCs w:val="28"/>
        </w:rPr>
        <w:t>, який</w:t>
      </w:r>
      <w:r w:rsidR="00865AAF" w:rsidRPr="00CE53C9">
        <w:rPr>
          <w:sz w:val="28"/>
          <w:szCs w:val="28"/>
        </w:rPr>
        <w:t xml:space="preserve"> </w:t>
      </w:r>
      <w:r w:rsidRPr="00CE53C9">
        <w:rPr>
          <w:sz w:val="28"/>
          <w:szCs w:val="28"/>
        </w:rPr>
        <w:t>розраховується за формулою (1.1</w:t>
      </w:r>
      <w:r w:rsidR="00533B6C">
        <w:rPr>
          <w:sz w:val="28"/>
          <w:szCs w:val="28"/>
        </w:rPr>
        <w:t>5</w:t>
      </w:r>
      <w:r w:rsidRPr="00CE53C9">
        <w:rPr>
          <w:sz w:val="28"/>
          <w:szCs w:val="28"/>
        </w:rPr>
        <w:t>):</w:t>
      </w:r>
    </w:p>
    <w:p w14:paraId="49E91073" w14:textId="77777777" w:rsidR="00EC2FE7" w:rsidRPr="00CE53C9" w:rsidRDefault="00EC2FE7"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5"/>
        <w:gridCol w:w="783"/>
        <w:gridCol w:w="4231"/>
      </w:tblGrid>
      <w:tr w:rsidR="00EC2FE7" w:rsidRPr="00CE53C9" w14:paraId="5A1F09E2" w14:textId="77777777" w:rsidTr="00AB6D58">
        <w:tc>
          <w:tcPr>
            <w:tcW w:w="1843" w:type="dxa"/>
            <w:vMerge w:val="restart"/>
            <w:vAlign w:val="center"/>
          </w:tcPr>
          <w:p w14:paraId="0D28EC4A" w14:textId="77777777" w:rsidR="00EC2FE7" w:rsidRPr="00CE53C9" w:rsidRDefault="00EC2FE7" w:rsidP="00AB6D58">
            <w:pPr>
              <w:jc w:val="right"/>
              <w:rPr>
                <w:sz w:val="28"/>
                <w:szCs w:val="28"/>
              </w:rPr>
            </w:pPr>
            <w:proofErr w:type="spellStart"/>
            <w:r w:rsidRPr="00CE53C9">
              <w:rPr>
                <w:sz w:val="28"/>
                <w:szCs w:val="28"/>
              </w:rPr>
              <w:t>Р</w:t>
            </w:r>
            <w:r w:rsidRPr="00CE53C9">
              <w:rPr>
                <w:sz w:val="28"/>
                <w:szCs w:val="28"/>
                <w:vertAlign w:val="subscript"/>
              </w:rPr>
              <w:t>пр.г</w:t>
            </w:r>
            <w:proofErr w:type="spellEnd"/>
            <w:r w:rsidRPr="00CE53C9">
              <w:rPr>
                <w:sz w:val="28"/>
                <w:szCs w:val="28"/>
                <w:vertAlign w:val="subscript"/>
              </w:rPr>
              <w:t xml:space="preserve">. </w:t>
            </w:r>
            <w:r w:rsidRPr="00CE53C9">
              <w:rPr>
                <w:sz w:val="28"/>
                <w:szCs w:val="28"/>
              </w:rPr>
              <w:t>=</w:t>
            </w:r>
          </w:p>
        </w:tc>
        <w:tc>
          <w:tcPr>
            <w:tcW w:w="709" w:type="dxa"/>
            <w:tcBorders>
              <w:bottom w:val="single" w:sz="4" w:space="0" w:color="auto"/>
            </w:tcBorders>
          </w:tcPr>
          <w:p w14:paraId="75FD848F" w14:textId="77777777" w:rsidR="00EC2FE7" w:rsidRPr="00CE53C9" w:rsidRDefault="00EC2FE7" w:rsidP="00EC2FE7">
            <w:pPr>
              <w:jc w:val="center"/>
              <w:rPr>
                <w:sz w:val="28"/>
                <w:szCs w:val="28"/>
              </w:rPr>
            </w:pPr>
            <w:r w:rsidRPr="00CE53C9">
              <w:rPr>
                <w:sz w:val="28"/>
                <w:szCs w:val="28"/>
              </w:rPr>
              <w:t xml:space="preserve">ЧП </w:t>
            </w:r>
          </w:p>
        </w:tc>
        <w:tc>
          <w:tcPr>
            <w:tcW w:w="4287" w:type="dxa"/>
            <w:vMerge w:val="restart"/>
            <w:vAlign w:val="center"/>
          </w:tcPr>
          <w:p w14:paraId="19D34C33" w14:textId="77777777" w:rsidR="00EC2FE7" w:rsidRPr="00CE53C9" w:rsidRDefault="00EC2FE7" w:rsidP="00533B6C">
            <w:pPr>
              <w:jc w:val="right"/>
              <w:rPr>
                <w:sz w:val="28"/>
                <w:szCs w:val="28"/>
              </w:rPr>
            </w:pPr>
            <w:r w:rsidRPr="00CE53C9">
              <w:rPr>
                <w:sz w:val="28"/>
                <w:szCs w:val="28"/>
              </w:rPr>
              <w:t>(1.1</w:t>
            </w:r>
            <w:r w:rsidR="00533B6C">
              <w:rPr>
                <w:sz w:val="28"/>
                <w:szCs w:val="28"/>
              </w:rPr>
              <w:t>5</w:t>
            </w:r>
            <w:r w:rsidRPr="00CE53C9">
              <w:rPr>
                <w:sz w:val="28"/>
                <w:szCs w:val="28"/>
              </w:rPr>
              <w:t>)</w:t>
            </w:r>
          </w:p>
        </w:tc>
      </w:tr>
      <w:tr w:rsidR="00EC2FE7" w:rsidRPr="00CE53C9" w14:paraId="4FDE7222" w14:textId="77777777" w:rsidTr="00AB6D58">
        <w:tc>
          <w:tcPr>
            <w:tcW w:w="1843" w:type="dxa"/>
            <w:vMerge/>
          </w:tcPr>
          <w:p w14:paraId="73CAF645" w14:textId="77777777" w:rsidR="00EC2FE7" w:rsidRPr="00CE53C9" w:rsidRDefault="00EC2FE7" w:rsidP="00AB6D58">
            <w:pPr>
              <w:jc w:val="both"/>
              <w:rPr>
                <w:sz w:val="28"/>
                <w:szCs w:val="28"/>
              </w:rPr>
            </w:pPr>
          </w:p>
        </w:tc>
        <w:tc>
          <w:tcPr>
            <w:tcW w:w="709" w:type="dxa"/>
            <w:tcBorders>
              <w:top w:val="single" w:sz="4" w:space="0" w:color="auto"/>
            </w:tcBorders>
          </w:tcPr>
          <w:p w14:paraId="4C56A6BB" w14:textId="77777777" w:rsidR="00EC2FE7" w:rsidRPr="00CE53C9" w:rsidRDefault="00EC2FE7" w:rsidP="00EC2FE7">
            <w:pPr>
              <w:jc w:val="center"/>
              <w:rPr>
                <w:sz w:val="28"/>
                <w:szCs w:val="28"/>
              </w:rPr>
            </w:pPr>
            <w:r w:rsidRPr="00CE53C9">
              <w:rPr>
                <w:sz w:val="28"/>
                <w:szCs w:val="28"/>
              </w:rPr>
              <w:t xml:space="preserve">ПГП </w:t>
            </w:r>
          </w:p>
        </w:tc>
        <w:tc>
          <w:tcPr>
            <w:tcW w:w="4287" w:type="dxa"/>
            <w:vMerge/>
          </w:tcPr>
          <w:p w14:paraId="334742E7" w14:textId="77777777" w:rsidR="00EC2FE7" w:rsidRPr="00CE53C9" w:rsidRDefault="00EC2FE7" w:rsidP="00AB6D58">
            <w:pPr>
              <w:jc w:val="both"/>
              <w:rPr>
                <w:sz w:val="28"/>
                <w:szCs w:val="28"/>
              </w:rPr>
            </w:pPr>
          </w:p>
        </w:tc>
      </w:tr>
    </w:tbl>
    <w:p w14:paraId="23CD5081" w14:textId="77777777" w:rsidR="00304FFB" w:rsidRPr="00CE53C9" w:rsidRDefault="00304FFB" w:rsidP="008E0FEF">
      <w:pPr>
        <w:spacing w:line="360" w:lineRule="auto"/>
        <w:ind w:firstLine="709"/>
        <w:jc w:val="both"/>
        <w:rPr>
          <w:sz w:val="28"/>
          <w:szCs w:val="28"/>
        </w:rPr>
      </w:pPr>
    </w:p>
    <w:p w14:paraId="169629A6" w14:textId="77777777" w:rsidR="00547037" w:rsidRPr="00CE53C9" w:rsidRDefault="00865AAF" w:rsidP="00CE53C9">
      <w:pPr>
        <w:spacing w:line="360" w:lineRule="auto"/>
        <w:jc w:val="both"/>
        <w:rPr>
          <w:sz w:val="28"/>
          <w:szCs w:val="28"/>
        </w:rPr>
      </w:pPr>
      <w:r w:rsidRPr="00CE53C9">
        <w:rPr>
          <w:sz w:val="28"/>
          <w:szCs w:val="28"/>
        </w:rPr>
        <w:t xml:space="preserve">де ЧП – чистий прибуток; </w:t>
      </w:r>
    </w:p>
    <w:p w14:paraId="19C89568" w14:textId="77777777" w:rsidR="00547037" w:rsidRPr="00CE53C9" w:rsidRDefault="00865AAF" w:rsidP="00CE53C9">
      <w:pPr>
        <w:spacing w:line="360" w:lineRule="auto"/>
        <w:jc w:val="both"/>
        <w:rPr>
          <w:sz w:val="28"/>
          <w:szCs w:val="28"/>
        </w:rPr>
      </w:pPr>
      <w:r w:rsidRPr="00CE53C9">
        <w:rPr>
          <w:sz w:val="28"/>
          <w:szCs w:val="28"/>
        </w:rPr>
        <w:t xml:space="preserve">ДГП – притік грошових коштів </w:t>
      </w:r>
      <w:r w:rsidR="00FC049D" w:rsidRPr="00CE53C9">
        <w:rPr>
          <w:sz w:val="28"/>
          <w:szCs w:val="28"/>
        </w:rPr>
        <w:t>[47, с. 132].</w:t>
      </w:r>
    </w:p>
    <w:p w14:paraId="3F1870ED" w14:textId="77777777" w:rsidR="0077742E" w:rsidRPr="00CE53C9" w:rsidRDefault="00547037" w:rsidP="008E0FEF">
      <w:pPr>
        <w:spacing w:line="360" w:lineRule="auto"/>
        <w:ind w:firstLine="709"/>
        <w:jc w:val="both"/>
        <w:rPr>
          <w:sz w:val="28"/>
          <w:szCs w:val="28"/>
        </w:rPr>
      </w:pPr>
      <w:r w:rsidRPr="00CE53C9">
        <w:rPr>
          <w:sz w:val="28"/>
          <w:szCs w:val="28"/>
        </w:rPr>
        <w:t xml:space="preserve">2. </w:t>
      </w:r>
      <w:r w:rsidR="00865AAF" w:rsidRPr="00CE53C9">
        <w:rPr>
          <w:sz w:val="28"/>
          <w:szCs w:val="28"/>
        </w:rPr>
        <w:t xml:space="preserve">Коефіцієнт рентабельності відтоку грошових коштів </w:t>
      </w:r>
      <w:r w:rsidR="0077742E" w:rsidRPr="00CE53C9">
        <w:rPr>
          <w:sz w:val="28"/>
          <w:szCs w:val="28"/>
        </w:rPr>
        <w:t>(формула (1.1</w:t>
      </w:r>
      <w:r w:rsidR="00533B6C">
        <w:rPr>
          <w:sz w:val="28"/>
          <w:szCs w:val="28"/>
        </w:rPr>
        <w:t>6</w:t>
      </w:r>
      <w:r w:rsidR="0077742E" w:rsidRPr="00CE53C9">
        <w:rPr>
          <w:sz w:val="28"/>
          <w:szCs w:val="28"/>
        </w:rPr>
        <w:t>)):</w:t>
      </w:r>
    </w:p>
    <w:p w14:paraId="27B10C24" w14:textId="77777777" w:rsidR="00EC2FE7" w:rsidRPr="00CE53C9" w:rsidRDefault="00EC2FE7"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8"/>
        <w:gridCol w:w="767"/>
        <w:gridCol w:w="4244"/>
      </w:tblGrid>
      <w:tr w:rsidR="00EC2FE7" w:rsidRPr="00CE53C9" w14:paraId="5B680EC7" w14:textId="77777777" w:rsidTr="00AB6D58">
        <w:tc>
          <w:tcPr>
            <w:tcW w:w="1843" w:type="dxa"/>
            <w:vMerge w:val="restart"/>
            <w:vAlign w:val="center"/>
          </w:tcPr>
          <w:p w14:paraId="4E2B84F6" w14:textId="77777777" w:rsidR="00EC2FE7" w:rsidRPr="00CE53C9" w:rsidRDefault="00EC2FE7" w:rsidP="00EC2FE7">
            <w:pPr>
              <w:jc w:val="right"/>
              <w:rPr>
                <w:sz w:val="28"/>
                <w:szCs w:val="28"/>
              </w:rPr>
            </w:pPr>
            <w:proofErr w:type="spellStart"/>
            <w:r w:rsidRPr="00CE53C9">
              <w:rPr>
                <w:sz w:val="28"/>
                <w:szCs w:val="28"/>
              </w:rPr>
              <w:t>Р</w:t>
            </w:r>
            <w:r w:rsidRPr="00CE53C9">
              <w:rPr>
                <w:sz w:val="28"/>
                <w:szCs w:val="28"/>
                <w:vertAlign w:val="subscript"/>
              </w:rPr>
              <w:t>в.г</w:t>
            </w:r>
            <w:proofErr w:type="spellEnd"/>
            <w:r w:rsidRPr="00CE53C9">
              <w:rPr>
                <w:sz w:val="28"/>
                <w:szCs w:val="28"/>
                <w:vertAlign w:val="subscript"/>
              </w:rPr>
              <w:t>.</w:t>
            </w:r>
            <w:r w:rsidRPr="00CE53C9">
              <w:rPr>
                <w:sz w:val="28"/>
                <w:szCs w:val="28"/>
              </w:rPr>
              <w:t xml:space="preserve"> =</w:t>
            </w:r>
          </w:p>
        </w:tc>
        <w:tc>
          <w:tcPr>
            <w:tcW w:w="709" w:type="dxa"/>
            <w:tcBorders>
              <w:bottom w:val="single" w:sz="4" w:space="0" w:color="auto"/>
            </w:tcBorders>
          </w:tcPr>
          <w:p w14:paraId="7698C0EF" w14:textId="77777777" w:rsidR="00EC2FE7" w:rsidRPr="00CE53C9" w:rsidRDefault="00EC2FE7" w:rsidP="00AB6D58">
            <w:pPr>
              <w:jc w:val="center"/>
              <w:rPr>
                <w:sz w:val="28"/>
                <w:szCs w:val="28"/>
              </w:rPr>
            </w:pPr>
            <w:r w:rsidRPr="00CE53C9">
              <w:rPr>
                <w:sz w:val="28"/>
                <w:szCs w:val="28"/>
              </w:rPr>
              <w:t xml:space="preserve">ЧП </w:t>
            </w:r>
          </w:p>
        </w:tc>
        <w:tc>
          <w:tcPr>
            <w:tcW w:w="4287" w:type="dxa"/>
            <w:vMerge w:val="restart"/>
            <w:vAlign w:val="center"/>
          </w:tcPr>
          <w:p w14:paraId="5D2E7C6B" w14:textId="77777777" w:rsidR="00EC2FE7" w:rsidRPr="00CE53C9" w:rsidRDefault="00EC2FE7" w:rsidP="00533B6C">
            <w:pPr>
              <w:jc w:val="right"/>
              <w:rPr>
                <w:sz w:val="28"/>
                <w:szCs w:val="28"/>
              </w:rPr>
            </w:pPr>
            <w:r w:rsidRPr="00CE53C9">
              <w:rPr>
                <w:sz w:val="28"/>
                <w:szCs w:val="28"/>
              </w:rPr>
              <w:t>(1.1</w:t>
            </w:r>
            <w:r w:rsidR="00533B6C">
              <w:rPr>
                <w:sz w:val="28"/>
                <w:szCs w:val="28"/>
              </w:rPr>
              <w:t>6</w:t>
            </w:r>
            <w:r w:rsidRPr="00CE53C9">
              <w:rPr>
                <w:sz w:val="28"/>
                <w:szCs w:val="28"/>
              </w:rPr>
              <w:t>)</w:t>
            </w:r>
          </w:p>
        </w:tc>
      </w:tr>
      <w:tr w:rsidR="00EC2FE7" w:rsidRPr="00CE53C9" w14:paraId="67E17D36" w14:textId="77777777" w:rsidTr="00AB6D58">
        <w:tc>
          <w:tcPr>
            <w:tcW w:w="1843" w:type="dxa"/>
            <w:vMerge/>
          </w:tcPr>
          <w:p w14:paraId="420BD670" w14:textId="77777777" w:rsidR="00EC2FE7" w:rsidRPr="00CE53C9" w:rsidRDefault="00EC2FE7" w:rsidP="00AB6D58">
            <w:pPr>
              <w:jc w:val="both"/>
              <w:rPr>
                <w:sz w:val="28"/>
                <w:szCs w:val="28"/>
              </w:rPr>
            </w:pPr>
          </w:p>
        </w:tc>
        <w:tc>
          <w:tcPr>
            <w:tcW w:w="709" w:type="dxa"/>
            <w:tcBorders>
              <w:top w:val="single" w:sz="4" w:space="0" w:color="auto"/>
            </w:tcBorders>
          </w:tcPr>
          <w:p w14:paraId="5B2E60FA" w14:textId="77777777" w:rsidR="00EC2FE7" w:rsidRPr="00CE53C9" w:rsidRDefault="00EC2FE7" w:rsidP="00AB6D58">
            <w:pPr>
              <w:jc w:val="center"/>
              <w:rPr>
                <w:sz w:val="28"/>
                <w:szCs w:val="28"/>
              </w:rPr>
            </w:pPr>
            <w:r w:rsidRPr="00CE53C9">
              <w:rPr>
                <w:sz w:val="28"/>
                <w:szCs w:val="28"/>
              </w:rPr>
              <w:t xml:space="preserve">ВГП </w:t>
            </w:r>
          </w:p>
        </w:tc>
        <w:tc>
          <w:tcPr>
            <w:tcW w:w="4287" w:type="dxa"/>
            <w:vMerge/>
          </w:tcPr>
          <w:p w14:paraId="1D4B2BF1" w14:textId="77777777" w:rsidR="00EC2FE7" w:rsidRPr="00CE53C9" w:rsidRDefault="00EC2FE7" w:rsidP="00AB6D58">
            <w:pPr>
              <w:jc w:val="both"/>
              <w:rPr>
                <w:sz w:val="28"/>
                <w:szCs w:val="28"/>
              </w:rPr>
            </w:pPr>
          </w:p>
        </w:tc>
      </w:tr>
    </w:tbl>
    <w:p w14:paraId="508D7774" w14:textId="77777777" w:rsidR="00EC2FE7" w:rsidRPr="00CE53C9" w:rsidRDefault="00EC2FE7" w:rsidP="008E0FEF">
      <w:pPr>
        <w:spacing w:line="360" w:lineRule="auto"/>
        <w:ind w:firstLine="709"/>
        <w:jc w:val="both"/>
        <w:rPr>
          <w:sz w:val="28"/>
          <w:szCs w:val="28"/>
        </w:rPr>
      </w:pPr>
    </w:p>
    <w:p w14:paraId="5E2C7A20" w14:textId="77777777" w:rsidR="0077742E" w:rsidRPr="00CE53C9" w:rsidRDefault="00865AAF" w:rsidP="00CE53C9">
      <w:pPr>
        <w:spacing w:line="360" w:lineRule="auto"/>
        <w:jc w:val="both"/>
        <w:rPr>
          <w:sz w:val="28"/>
          <w:szCs w:val="28"/>
        </w:rPr>
      </w:pPr>
      <w:r w:rsidRPr="00CE53C9">
        <w:rPr>
          <w:sz w:val="28"/>
          <w:szCs w:val="28"/>
        </w:rPr>
        <w:t xml:space="preserve">де ЧП – чистий прибуток; </w:t>
      </w:r>
    </w:p>
    <w:p w14:paraId="6B56076C" w14:textId="77777777" w:rsidR="0077742E" w:rsidRPr="00CE53C9" w:rsidRDefault="00865AAF" w:rsidP="00CE53C9">
      <w:pPr>
        <w:spacing w:line="360" w:lineRule="auto"/>
        <w:jc w:val="both"/>
        <w:rPr>
          <w:sz w:val="28"/>
          <w:szCs w:val="28"/>
        </w:rPr>
      </w:pPr>
      <w:r w:rsidRPr="00CE53C9">
        <w:rPr>
          <w:sz w:val="28"/>
          <w:szCs w:val="28"/>
        </w:rPr>
        <w:t xml:space="preserve">ВГП – відтік грошових коштів </w:t>
      </w:r>
      <w:r w:rsidR="00FC049D" w:rsidRPr="00CE53C9">
        <w:rPr>
          <w:sz w:val="28"/>
          <w:szCs w:val="28"/>
        </w:rPr>
        <w:t xml:space="preserve"> [47, с. 132].</w:t>
      </w:r>
    </w:p>
    <w:p w14:paraId="5E67A65B" w14:textId="77777777" w:rsidR="0077742E" w:rsidRPr="00CE53C9" w:rsidRDefault="0077742E" w:rsidP="008E0FEF">
      <w:pPr>
        <w:spacing w:line="360" w:lineRule="auto"/>
        <w:ind w:firstLine="709"/>
        <w:jc w:val="both"/>
        <w:rPr>
          <w:sz w:val="28"/>
          <w:szCs w:val="28"/>
        </w:rPr>
      </w:pPr>
      <w:r w:rsidRPr="00CE53C9">
        <w:rPr>
          <w:sz w:val="28"/>
          <w:szCs w:val="28"/>
        </w:rPr>
        <w:t xml:space="preserve">3. </w:t>
      </w:r>
      <w:r w:rsidR="00865AAF" w:rsidRPr="00CE53C9">
        <w:rPr>
          <w:sz w:val="28"/>
          <w:szCs w:val="28"/>
        </w:rPr>
        <w:t xml:space="preserve">Коефіцієнт рентабельності залишку грошових коштів </w:t>
      </w:r>
      <w:r w:rsidRPr="00CE53C9">
        <w:rPr>
          <w:sz w:val="28"/>
          <w:szCs w:val="28"/>
        </w:rPr>
        <w:t>(формула (1.1</w:t>
      </w:r>
      <w:r w:rsidR="00533B6C">
        <w:rPr>
          <w:sz w:val="28"/>
          <w:szCs w:val="28"/>
        </w:rPr>
        <w:t>7</w:t>
      </w:r>
      <w:r w:rsidRPr="00CE53C9">
        <w:rPr>
          <w:sz w:val="28"/>
          <w:szCs w:val="28"/>
        </w:rPr>
        <w:t>)):</w:t>
      </w:r>
    </w:p>
    <w:p w14:paraId="4965CF18" w14:textId="77777777" w:rsidR="00EC2FE7" w:rsidRPr="00CE53C9" w:rsidRDefault="00EC2FE7"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709"/>
        <w:gridCol w:w="4287"/>
      </w:tblGrid>
      <w:tr w:rsidR="00EC2FE7" w:rsidRPr="00CE53C9" w14:paraId="54009B22" w14:textId="77777777" w:rsidTr="00AB6D58">
        <w:tc>
          <w:tcPr>
            <w:tcW w:w="1843" w:type="dxa"/>
            <w:vMerge w:val="restart"/>
            <w:vAlign w:val="center"/>
          </w:tcPr>
          <w:p w14:paraId="61C6A3FC" w14:textId="77777777" w:rsidR="00EC2FE7" w:rsidRPr="00CE53C9" w:rsidRDefault="00EC2FE7" w:rsidP="00EC2FE7">
            <w:pPr>
              <w:jc w:val="right"/>
              <w:rPr>
                <w:sz w:val="28"/>
                <w:szCs w:val="28"/>
              </w:rPr>
            </w:pPr>
            <w:proofErr w:type="spellStart"/>
            <w:r w:rsidRPr="00CE53C9">
              <w:rPr>
                <w:sz w:val="28"/>
                <w:szCs w:val="28"/>
              </w:rPr>
              <w:t>Р</w:t>
            </w:r>
            <w:r w:rsidRPr="00CE53C9">
              <w:rPr>
                <w:sz w:val="28"/>
                <w:szCs w:val="28"/>
                <w:vertAlign w:val="subscript"/>
              </w:rPr>
              <w:t>зал.г</w:t>
            </w:r>
            <w:proofErr w:type="spellEnd"/>
            <w:r w:rsidRPr="00CE53C9">
              <w:rPr>
                <w:sz w:val="28"/>
                <w:szCs w:val="28"/>
                <w:vertAlign w:val="subscript"/>
              </w:rPr>
              <w:t xml:space="preserve">. </w:t>
            </w:r>
            <w:r w:rsidRPr="00CE53C9">
              <w:rPr>
                <w:sz w:val="28"/>
                <w:szCs w:val="28"/>
              </w:rPr>
              <w:t>=</w:t>
            </w:r>
          </w:p>
        </w:tc>
        <w:tc>
          <w:tcPr>
            <w:tcW w:w="709" w:type="dxa"/>
            <w:tcBorders>
              <w:bottom w:val="single" w:sz="4" w:space="0" w:color="auto"/>
            </w:tcBorders>
          </w:tcPr>
          <w:p w14:paraId="1C8DD357" w14:textId="77777777" w:rsidR="00EC2FE7" w:rsidRPr="00CE53C9" w:rsidRDefault="00EC2FE7" w:rsidP="00AB6D58">
            <w:pPr>
              <w:jc w:val="center"/>
              <w:rPr>
                <w:sz w:val="28"/>
                <w:szCs w:val="28"/>
              </w:rPr>
            </w:pPr>
            <w:r w:rsidRPr="00CE53C9">
              <w:rPr>
                <w:sz w:val="28"/>
                <w:szCs w:val="28"/>
              </w:rPr>
              <w:t xml:space="preserve">ЧП </w:t>
            </w:r>
          </w:p>
        </w:tc>
        <w:tc>
          <w:tcPr>
            <w:tcW w:w="4287" w:type="dxa"/>
            <w:vMerge w:val="restart"/>
            <w:vAlign w:val="center"/>
          </w:tcPr>
          <w:p w14:paraId="07F16D73" w14:textId="77777777" w:rsidR="00EC2FE7" w:rsidRPr="00CE53C9" w:rsidRDefault="00EC2FE7" w:rsidP="00533B6C">
            <w:pPr>
              <w:jc w:val="right"/>
              <w:rPr>
                <w:sz w:val="28"/>
                <w:szCs w:val="28"/>
              </w:rPr>
            </w:pPr>
            <w:r w:rsidRPr="00CE53C9">
              <w:rPr>
                <w:sz w:val="28"/>
                <w:szCs w:val="28"/>
              </w:rPr>
              <w:t>(1.1</w:t>
            </w:r>
            <w:r w:rsidR="00533B6C">
              <w:rPr>
                <w:sz w:val="28"/>
                <w:szCs w:val="28"/>
              </w:rPr>
              <w:t>7</w:t>
            </w:r>
            <w:r w:rsidRPr="00CE53C9">
              <w:rPr>
                <w:sz w:val="28"/>
                <w:szCs w:val="28"/>
              </w:rPr>
              <w:t>)</w:t>
            </w:r>
          </w:p>
        </w:tc>
      </w:tr>
      <w:tr w:rsidR="00EC2FE7" w:rsidRPr="00CE53C9" w14:paraId="3289B3C1" w14:textId="77777777" w:rsidTr="00AB6D58">
        <w:tc>
          <w:tcPr>
            <w:tcW w:w="1843" w:type="dxa"/>
            <w:vMerge/>
          </w:tcPr>
          <w:p w14:paraId="364C56B2" w14:textId="77777777" w:rsidR="00EC2FE7" w:rsidRPr="00CE53C9" w:rsidRDefault="00EC2FE7" w:rsidP="00AB6D58">
            <w:pPr>
              <w:jc w:val="both"/>
              <w:rPr>
                <w:sz w:val="28"/>
                <w:szCs w:val="28"/>
              </w:rPr>
            </w:pPr>
          </w:p>
        </w:tc>
        <w:tc>
          <w:tcPr>
            <w:tcW w:w="709" w:type="dxa"/>
            <w:tcBorders>
              <w:top w:val="single" w:sz="4" w:space="0" w:color="auto"/>
            </w:tcBorders>
          </w:tcPr>
          <w:p w14:paraId="29A6C15C" w14:textId="77777777" w:rsidR="00EC2FE7" w:rsidRPr="00CE53C9" w:rsidRDefault="00EC2FE7" w:rsidP="00EC2FE7">
            <w:pPr>
              <w:jc w:val="center"/>
              <w:rPr>
                <w:sz w:val="28"/>
                <w:szCs w:val="28"/>
              </w:rPr>
            </w:pPr>
            <w:proofErr w:type="spellStart"/>
            <w:r w:rsidRPr="00CE53C9">
              <w:rPr>
                <w:sz w:val="28"/>
                <w:szCs w:val="28"/>
              </w:rPr>
              <w:t>СЗ</w:t>
            </w:r>
            <w:r w:rsidRPr="00CE53C9">
              <w:rPr>
                <w:sz w:val="28"/>
                <w:szCs w:val="28"/>
                <w:vertAlign w:val="subscript"/>
              </w:rPr>
              <w:t>г</w:t>
            </w:r>
            <w:proofErr w:type="spellEnd"/>
            <w:r w:rsidRPr="00CE53C9">
              <w:rPr>
                <w:sz w:val="28"/>
                <w:szCs w:val="28"/>
              </w:rPr>
              <w:t xml:space="preserve"> </w:t>
            </w:r>
          </w:p>
        </w:tc>
        <w:tc>
          <w:tcPr>
            <w:tcW w:w="4287" w:type="dxa"/>
            <w:vMerge/>
          </w:tcPr>
          <w:p w14:paraId="7D549FF7" w14:textId="77777777" w:rsidR="00EC2FE7" w:rsidRPr="00CE53C9" w:rsidRDefault="00EC2FE7" w:rsidP="00AB6D58">
            <w:pPr>
              <w:jc w:val="both"/>
              <w:rPr>
                <w:sz w:val="28"/>
                <w:szCs w:val="28"/>
              </w:rPr>
            </w:pPr>
          </w:p>
        </w:tc>
      </w:tr>
    </w:tbl>
    <w:p w14:paraId="67C1B1AD" w14:textId="77777777" w:rsidR="00EC2FE7" w:rsidRPr="00CE53C9" w:rsidRDefault="00EC2FE7" w:rsidP="008E0FEF">
      <w:pPr>
        <w:spacing w:line="360" w:lineRule="auto"/>
        <w:ind w:firstLine="709"/>
        <w:jc w:val="both"/>
        <w:rPr>
          <w:sz w:val="28"/>
          <w:szCs w:val="28"/>
        </w:rPr>
      </w:pPr>
    </w:p>
    <w:p w14:paraId="0CCA2D64" w14:textId="77777777" w:rsidR="0077742E" w:rsidRPr="00CE53C9" w:rsidRDefault="00865AAF" w:rsidP="00CE53C9">
      <w:pPr>
        <w:spacing w:line="360" w:lineRule="auto"/>
        <w:jc w:val="both"/>
        <w:rPr>
          <w:sz w:val="28"/>
          <w:szCs w:val="28"/>
        </w:rPr>
      </w:pPr>
      <w:r w:rsidRPr="00CE53C9">
        <w:rPr>
          <w:sz w:val="28"/>
          <w:szCs w:val="28"/>
        </w:rPr>
        <w:t xml:space="preserve">де ЧП – чистий прибуток; </w:t>
      </w:r>
    </w:p>
    <w:p w14:paraId="433C0C40" w14:textId="77777777" w:rsidR="0077742E" w:rsidRPr="00CE53C9" w:rsidRDefault="00865AAF" w:rsidP="00CE53C9">
      <w:pPr>
        <w:spacing w:line="360" w:lineRule="auto"/>
        <w:jc w:val="both"/>
        <w:rPr>
          <w:sz w:val="28"/>
          <w:szCs w:val="28"/>
        </w:rPr>
      </w:pPr>
      <w:proofErr w:type="spellStart"/>
      <w:r w:rsidRPr="00CE53C9">
        <w:rPr>
          <w:sz w:val="28"/>
          <w:szCs w:val="28"/>
        </w:rPr>
        <w:t>СЗ</w:t>
      </w:r>
      <w:r w:rsidRPr="00CE53C9">
        <w:rPr>
          <w:sz w:val="28"/>
          <w:szCs w:val="28"/>
          <w:vertAlign w:val="subscript"/>
        </w:rPr>
        <w:t>г</w:t>
      </w:r>
      <w:proofErr w:type="spellEnd"/>
      <w:r w:rsidRPr="00CE53C9">
        <w:rPr>
          <w:sz w:val="28"/>
          <w:szCs w:val="28"/>
        </w:rPr>
        <w:t xml:space="preserve"> – середній залишок грошових коштів та їх еквівалентів </w:t>
      </w:r>
      <w:r w:rsidR="00FC049D" w:rsidRPr="00CE53C9">
        <w:rPr>
          <w:sz w:val="28"/>
          <w:szCs w:val="28"/>
        </w:rPr>
        <w:t xml:space="preserve"> [47, с. 132].</w:t>
      </w:r>
    </w:p>
    <w:p w14:paraId="71AED28E" w14:textId="77777777" w:rsidR="0077742E" w:rsidRPr="00CE53C9" w:rsidRDefault="0077742E" w:rsidP="008E0FEF">
      <w:pPr>
        <w:spacing w:line="360" w:lineRule="auto"/>
        <w:ind w:firstLine="709"/>
        <w:jc w:val="both"/>
        <w:rPr>
          <w:sz w:val="28"/>
          <w:szCs w:val="28"/>
        </w:rPr>
      </w:pPr>
      <w:r w:rsidRPr="00CE53C9">
        <w:rPr>
          <w:sz w:val="28"/>
          <w:szCs w:val="28"/>
        </w:rPr>
        <w:t xml:space="preserve">4. </w:t>
      </w:r>
      <w:r w:rsidR="00865AAF" w:rsidRPr="00CE53C9">
        <w:rPr>
          <w:sz w:val="28"/>
          <w:szCs w:val="28"/>
        </w:rPr>
        <w:t xml:space="preserve">Коефіцієнт рентабельності грошового потоку від операційної діяльності </w:t>
      </w:r>
      <w:r w:rsidRPr="00CE53C9">
        <w:rPr>
          <w:sz w:val="28"/>
          <w:szCs w:val="28"/>
        </w:rPr>
        <w:t>(формула (1.1</w:t>
      </w:r>
      <w:r w:rsidR="00533B6C">
        <w:rPr>
          <w:sz w:val="28"/>
          <w:szCs w:val="28"/>
        </w:rPr>
        <w:t>8</w:t>
      </w:r>
      <w:r w:rsidRPr="00CE53C9">
        <w:rPr>
          <w:sz w:val="28"/>
          <w:szCs w:val="28"/>
        </w:rPr>
        <w:t>)):</w:t>
      </w:r>
    </w:p>
    <w:p w14:paraId="5AD09396" w14:textId="77777777" w:rsidR="00BF0588" w:rsidRPr="00CE53C9" w:rsidRDefault="00BF0588" w:rsidP="008E0FEF">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2"/>
        <w:gridCol w:w="994"/>
        <w:gridCol w:w="4073"/>
      </w:tblGrid>
      <w:tr w:rsidR="00BF0588" w:rsidRPr="00CE53C9" w14:paraId="5FE41BAB" w14:textId="77777777" w:rsidTr="00AB6D58">
        <w:tc>
          <w:tcPr>
            <w:tcW w:w="1843" w:type="dxa"/>
            <w:vMerge w:val="restart"/>
            <w:vAlign w:val="center"/>
          </w:tcPr>
          <w:p w14:paraId="0EBAC107" w14:textId="77777777" w:rsidR="00BF0588" w:rsidRPr="00CE53C9" w:rsidRDefault="00BF0588" w:rsidP="00BF0588">
            <w:pPr>
              <w:jc w:val="right"/>
              <w:rPr>
                <w:sz w:val="28"/>
                <w:szCs w:val="28"/>
              </w:rPr>
            </w:pPr>
            <w:proofErr w:type="spellStart"/>
            <w:r w:rsidRPr="00CE53C9">
              <w:rPr>
                <w:sz w:val="28"/>
                <w:szCs w:val="28"/>
              </w:rPr>
              <w:t>Р</w:t>
            </w:r>
            <w:r w:rsidRPr="00CE53C9">
              <w:rPr>
                <w:sz w:val="28"/>
                <w:szCs w:val="28"/>
                <w:vertAlign w:val="subscript"/>
              </w:rPr>
              <w:t>г.оп</w:t>
            </w:r>
            <w:proofErr w:type="spellEnd"/>
            <w:r w:rsidRPr="00CE53C9">
              <w:rPr>
                <w:sz w:val="28"/>
                <w:szCs w:val="28"/>
                <w:vertAlign w:val="subscript"/>
              </w:rPr>
              <w:t xml:space="preserve">. </w:t>
            </w:r>
            <w:r w:rsidRPr="00CE53C9">
              <w:rPr>
                <w:sz w:val="28"/>
                <w:szCs w:val="28"/>
              </w:rPr>
              <w:t>=</w:t>
            </w:r>
          </w:p>
        </w:tc>
        <w:tc>
          <w:tcPr>
            <w:tcW w:w="709" w:type="dxa"/>
            <w:tcBorders>
              <w:bottom w:val="single" w:sz="4" w:space="0" w:color="auto"/>
            </w:tcBorders>
          </w:tcPr>
          <w:p w14:paraId="2D8BF3B9" w14:textId="77777777" w:rsidR="00BF0588" w:rsidRPr="00CE53C9" w:rsidRDefault="00BF0588" w:rsidP="00AB6D58">
            <w:pPr>
              <w:jc w:val="center"/>
              <w:rPr>
                <w:sz w:val="28"/>
                <w:szCs w:val="28"/>
              </w:rPr>
            </w:pPr>
            <w:r w:rsidRPr="00CE53C9">
              <w:rPr>
                <w:sz w:val="28"/>
                <w:szCs w:val="28"/>
              </w:rPr>
              <w:t xml:space="preserve">ЧП </w:t>
            </w:r>
          </w:p>
        </w:tc>
        <w:tc>
          <w:tcPr>
            <w:tcW w:w="4287" w:type="dxa"/>
            <w:vMerge w:val="restart"/>
            <w:vAlign w:val="center"/>
          </w:tcPr>
          <w:p w14:paraId="6D11D34D" w14:textId="77777777" w:rsidR="00BF0588" w:rsidRPr="00CE53C9" w:rsidRDefault="00BF0588" w:rsidP="00533B6C">
            <w:pPr>
              <w:jc w:val="right"/>
              <w:rPr>
                <w:sz w:val="28"/>
                <w:szCs w:val="28"/>
              </w:rPr>
            </w:pPr>
            <w:r w:rsidRPr="00CE53C9">
              <w:rPr>
                <w:sz w:val="28"/>
                <w:szCs w:val="28"/>
              </w:rPr>
              <w:t>(1.1</w:t>
            </w:r>
            <w:r w:rsidR="00533B6C">
              <w:rPr>
                <w:sz w:val="28"/>
                <w:szCs w:val="28"/>
              </w:rPr>
              <w:t>8</w:t>
            </w:r>
            <w:r w:rsidRPr="00CE53C9">
              <w:rPr>
                <w:sz w:val="28"/>
                <w:szCs w:val="28"/>
              </w:rPr>
              <w:t>)</w:t>
            </w:r>
          </w:p>
        </w:tc>
      </w:tr>
      <w:tr w:rsidR="00BF0588" w:rsidRPr="00CE53C9" w14:paraId="3F381C89" w14:textId="77777777" w:rsidTr="00AB6D58">
        <w:tc>
          <w:tcPr>
            <w:tcW w:w="1843" w:type="dxa"/>
            <w:vMerge/>
          </w:tcPr>
          <w:p w14:paraId="4D066223" w14:textId="77777777" w:rsidR="00BF0588" w:rsidRPr="00CE53C9" w:rsidRDefault="00BF0588" w:rsidP="00AB6D58">
            <w:pPr>
              <w:jc w:val="both"/>
              <w:rPr>
                <w:sz w:val="28"/>
                <w:szCs w:val="28"/>
              </w:rPr>
            </w:pPr>
          </w:p>
        </w:tc>
        <w:tc>
          <w:tcPr>
            <w:tcW w:w="709" w:type="dxa"/>
            <w:tcBorders>
              <w:top w:val="single" w:sz="4" w:space="0" w:color="auto"/>
            </w:tcBorders>
          </w:tcPr>
          <w:p w14:paraId="08EFAB97" w14:textId="77777777" w:rsidR="00BF0588" w:rsidRPr="00CE53C9" w:rsidRDefault="00BF0588" w:rsidP="00BF0588">
            <w:pPr>
              <w:jc w:val="center"/>
              <w:rPr>
                <w:sz w:val="28"/>
                <w:szCs w:val="28"/>
              </w:rPr>
            </w:pPr>
            <w:proofErr w:type="spellStart"/>
            <w:r w:rsidRPr="00CE53C9">
              <w:rPr>
                <w:sz w:val="28"/>
                <w:szCs w:val="28"/>
              </w:rPr>
              <w:t>ЧГП</w:t>
            </w:r>
            <w:r w:rsidRPr="00CE53C9">
              <w:rPr>
                <w:sz w:val="28"/>
                <w:szCs w:val="28"/>
                <w:vertAlign w:val="subscript"/>
              </w:rPr>
              <w:t>оп</w:t>
            </w:r>
            <w:proofErr w:type="spellEnd"/>
            <w:r w:rsidRPr="00CE53C9">
              <w:rPr>
                <w:sz w:val="28"/>
                <w:szCs w:val="28"/>
                <w:vertAlign w:val="subscript"/>
              </w:rPr>
              <w:t>.</w:t>
            </w:r>
          </w:p>
        </w:tc>
        <w:tc>
          <w:tcPr>
            <w:tcW w:w="4287" w:type="dxa"/>
            <w:vMerge/>
          </w:tcPr>
          <w:p w14:paraId="6D966F48" w14:textId="77777777" w:rsidR="00BF0588" w:rsidRPr="00CE53C9" w:rsidRDefault="00BF0588" w:rsidP="00AB6D58">
            <w:pPr>
              <w:jc w:val="both"/>
              <w:rPr>
                <w:sz w:val="28"/>
                <w:szCs w:val="28"/>
              </w:rPr>
            </w:pPr>
          </w:p>
        </w:tc>
      </w:tr>
    </w:tbl>
    <w:p w14:paraId="66AB8584" w14:textId="77777777" w:rsidR="00BF0588" w:rsidRPr="00CE53C9" w:rsidRDefault="00BF0588" w:rsidP="008E0FEF">
      <w:pPr>
        <w:spacing w:line="360" w:lineRule="auto"/>
        <w:ind w:firstLine="709"/>
        <w:jc w:val="both"/>
        <w:rPr>
          <w:sz w:val="28"/>
          <w:szCs w:val="28"/>
        </w:rPr>
      </w:pPr>
    </w:p>
    <w:p w14:paraId="5D2DF94F" w14:textId="77777777" w:rsidR="0077742E" w:rsidRPr="002A7A10" w:rsidRDefault="00865AAF" w:rsidP="00CE53C9">
      <w:pPr>
        <w:spacing w:line="360" w:lineRule="auto"/>
        <w:jc w:val="both"/>
        <w:rPr>
          <w:sz w:val="28"/>
          <w:szCs w:val="28"/>
        </w:rPr>
      </w:pPr>
      <w:r w:rsidRPr="002A7A10">
        <w:rPr>
          <w:sz w:val="28"/>
          <w:szCs w:val="28"/>
        </w:rPr>
        <w:t xml:space="preserve">де ЧП – чистий прибуток; </w:t>
      </w:r>
    </w:p>
    <w:p w14:paraId="47C23C2B" w14:textId="77777777" w:rsidR="0077742E" w:rsidRPr="002A7A10" w:rsidRDefault="00865AAF" w:rsidP="00CE53C9">
      <w:pPr>
        <w:spacing w:line="360" w:lineRule="auto"/>
        <w:jc w:val="both"/>
        <w:rPr>
          <w:sz w:val="28"/>
          <w:szCs w:val="28"/>
        </w:rPr>
      </w:pPr>
      <w:proofErr w:type="spellStart"/>
      <w:r w:rsidRPr="002A7A10">
        <w:rPr>
          <w:sz w:val="28"/>
          <w:szCs w:val="28"/>
        </w:rPr>
        <w:t>ЧГП</w:t>
      </w:r>
      <w:r w:rsidRPr="002A7A10">
        <w:rPr>
          <w:sz w:val="28"/>
          <w:szCs w:val="28"/>
          <w:vertAlign w:val="subscript"/>
        </w:rPr>
        <w:t>оп</w:t>
      </w:r>
      <w:proofErr w:type="spellEnd"/>
      <w:r w:rsidRPr="002A7A10">
        <w:rPr>
          <w:sz w:val="28"/>
          <w:szCs w:val="28"/>
          <w:vertAlign w:val="subscript"/>
        </w:rPr>
        <w:t>.</w:t>
      </w:r>
      <w:r w:rsidRPr="002A7A10">
        <w:rPr>
          <w:sz w:val="28"/>
          <w:szCs w:val="28"/>
        </w:rPr>
        <w:t xml:space="preserve"> – чистий грошовий потік від операційної діяльності (позитивний) </w:t>
      </w:r>
      <w:r w:rsidR="00FC049D" w:rsidRPr="002A7A10">
        <w:rPr>
          <w:sz w:val="28"/>
          <w:szCs w:val="28"/>
        </w:rPr>
        <w:t xml:space="preserve">[47, </w:t>
      </w:r>
      <w:r w:rsidR="00FC049D" w:rsidRPr="002A7A10">
        <w:rPr>
          <w:sz w:val="28"/>
          <w:szCs w:val="28"/>
        </w:rPr>
        <w:lastRenderedPageBreak/>
        <w:t>с.</w:t>
      </w:r>
      <w:r w:rsidR="002A7A10">
        <w:rPr>
          <w:sz w:val="28"/>
          <w:szCs w:val="28"/>
        </w:rPr>
        <w:t> </w:t>
      </w:r>
      <w:r w:rsidR="00FC049D" w:rsidRPr="002A7A10">
        <w:rPr>
          <w:sz w:val="28"/>
          <w:szCs w:val="28"/>
        </w:rPr>
        <w:t>132].</w:t>
      </w:r>
    </w:p>
    <w:p w14:paraId="018B09C1" w14:textId="77777777" w:rsidR="0077742E" w:rsidRPr="00CE53C9" w:rsidRDefault="0077742E" w:rsidP="008E0FEF">
      <w:pPr>
        <w:spacing w:line="360" w:lineRule="auto"/>
        <w:ind w:firstLine="709"/>
        <w:jc w:val="both"/>
        <w:rPr>
          <w:sz w:val="28"/>
          <w:szCs w:val="28"/>
        </w:rPr>
      </w:pPr>
      <w:r w:rsidRPr="00CE53C9">
        <w:rPr>
          <w:sz w:val="28"/>
          <w:szCs w:val="28"/>
        </w:rPr>
        <w:t xml:space="preserve">5. </w:t>
      </w:r>
      <w:r w:rsidR="00865AAF" w:rsidRPr="00CE53C9">
        <w:rPr>
          <w:sz w:val="28"/>
          <w:szCs w:val="28"/>
        </w:rPr>
        <w:t xml:space="preserve">Коефіцієнт рентабельності грошового потоку від інвестиційної діяльності </w:t>
      </w:r>
      <w:r w:rsidRPr="00CE53C9">
        <w:rPr>
          <w:sz w:val="28"/>
          <w:szCs w:val="28"/>
        </w:rPr>
        <w:t>(формула (1.1</w:t>
      </w:r>
      <w:r w:rsidR="00533B6C">
        <w:rPr>
          <w:sz w:val="28"/>
          <w:szCs w:val="28"/>
        </w:rPr>
        <w:t>9</w:t>
      </w:r>
      <w:r w:rsidRPr="00CE53C9">
        <w:rPr>
          <w:sz w:val="28"/>
          <w:szCs w:val="28"/>
        </w:rPr>
        <w:t>)):</w:t>
      </w:r>
    </w:p>
    <w:p w14:paraId="4E01D335" w14:textId="77777777" w:rsidR="00BF0588" w:rsidRPr="00CE53C9" w:rsidRDefault="00BF0588" w:rsidP="00BF0588">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4"/>
        <w:gridCol w:w="1039"/>
        <w:gridCol w:w="4036"/>
      </w:tblGrid>
      <w:tr w:rsidR="00BF0588" w:rsidRPr="00CE53C9" w14:paraId="7F8ACAA3" w14:textId="77777777" w:rsidTr="00AB6D58">
        <w:tc>
          <w:tcPr>
            <w:tcW w:w="1843" w:type="dxa"/>
            <w:vMerge w:val="restart"/>
            <w:vAlign w:val="center"/>
          </w:tcPr>
          <w:p w14:paraId="37106488" w14:textId="77777777" w:rsidR="00BF0588" w:rsidRPr="00CE53C9" w:rsidRDefault="00BF0588" w:rsidP="003D1324">
            <w:pPr>
              <w:jc w:val="right"/>
              <w:rPr>
                <w:sz w:val="28"/>
                <w:szCs w:val="28"/>
              </w:rPr>
            </w:pPr>
            <w:proofErr w:type="spellStart"/>
            <w:r w:rsidRPr="00CE53C9">
              <w:rPr>
                <w:sz w:val="28"/>
                <w:szCs w:val="28"/>
              </w:rPr>
              <w:t>Р</w:t>
            </w:r>
            <w:r w:rsidRPr="00CE53C9">
              <w:rPr>
                <w:sz w:val="28"/>
                <w:szCs w:val="28"/>
                <w:vertAlign w:val="subscript"/>
              </w:rPr>
              <w:t>г.</w:t>
            </w:r>
            <w:r w:rsidR="003D1324" w:rsidRPr="00CE53C9">
              <w:rPr>
                <w:sz w:val="28"/>
                <w:szCs w:val="28"/>
                <w:vertAlign w:val="subscript"/>
              </w:rPr>
              <w:t>інв</w:t>
            </w:r>
            <w:proofErr w:type="spellEnd"/>
            <w:r w:rsidR="003D1324" w:rsidRPr="00CE53C9">
              <w:rPr>
                <w:sz w:val="28"/>
                <w:szCs w:val="28"/>
                <w:vertAlign w:val="subscript"/>
              </w:rPr>
              <w:t>.</w:t>
            </w:r>
            <w:r w:rsidRPr="00CE53C9">
              <w:rPr>
                <w:sz w:val="28"/>
                <w:szCs w:val="28"/>
              </w:rPr>
              <w:t xml:space="preserve"> =</w:t>
            </w:r>
          </w:p>
        </w:tc>
        <w:tc>
          <w:tcPr>
            <w:tcW w:w="709" w:type="dxa"/>
            <w:tcBorders>
              <w:bottom w:val="single" w:sz="4" w:space="0" w:color="auto"/>
            </w:tcBorders>
          </w:tcPr>
          <w:p w14:paraId="0AED9744" w14:textId="77777777" w:rsidR="00BF0588" w:rsidRPr="00CE53C9" w:rsidRDefault="00BF0588" w:rsidP="00AB6D58">
            <w:pPr>
              <w:jc w:val="center"/>
              <w:rPr>
                <w:sz w:val="28"/>
                <w:szCs w:val="28"/>
              </w:rPr>
            </w:pPr>
            <w:r w:rsidRPr="00CE53C9">
              <w:rPr>
                <w:sz w:val="28"/>
                <w:szCs w:val="28"/>
              </w:rPr>
              <w:t xml:space="preserve">ЧП </w:t>
            </w:r>
          </w:p>
        </w:tc>
        <w:tc>
          <w:tcPr>
            <w:tcW w:w="4287" w:type="dxa"/>
            <w:vMerge w:val="restart"/>
            <w:vAlign w:val="center"/>
          </w:tcPr>
          <w:p w14:paraId="57D0C7B8" w14:textId="77777777" w:rsidR="00BF0588" w:rsidRPr="00CE53C9" w:rsidRDefault="00BF0588" w:rsidP="00533B6C">
            <w:pPr>
              <w:jc w:val="right"/>
              <w:rPr>
                <w:sz w:val="28"/>
                <w:szCs w:val="28"/>
              </w:rPr>
            </w:pPr>
            <w:r w:rsidRPr="00CE53C9">
              <w:rPr>
                <w:sz w:val="28"/>
                <w:szCs w:val="28"/>
              </w:rPr>
              <w:t>(1.1</w:t>
            </w:r>
            <w:r w:rsidR="00533B6C">
              <w:rPr>
                <w:sz w:val="28"/>
                <w:szCs w:val="28"/>
              </w:rPr>
              <w:t>9</w:t>
            </w:r>
            <w:r w:rsidRPr="00CE53C9">
              <w:rPr>
                <w:sz w:val="28"/>
                <w:szCs w:val="28"/>
              </w:rPr>
              <w:t>)</w:t>
            </w:r>
          </w:p>
        </w:tc>
      </w:tr>
      <w:tr w:rsidR="00BF0588" w:rsidRPr="00CE53C9" w14:paraId="4116EFD1" w14:textId="77777777" w:rsidTr="00AB6D58">
        <w:tc>
          <w:tcPr>
            <w:tcW w:w="1843" w:type="dxa"/>
            <w:vMerge/>
          </w:tcPr>
          <w:p w14:paraId="0A8CC588" w14:textId="77777777" w:rsidR="00BF0588" w:rsidRPr="00CE53C9" w:rsidRDefault="00BF0588" w:rsidP="00AB6D58">
            <w:pPr>
              <w:jc w:val="both"/>
              <w:rPr>
                <w:sz w:val="28"/>
                <w:szCs w:val="28"/>
              </w:rPr>
            </w:pPr>
          </w:p>
        </w:tc>
        <w:tc>
          <w:tcPr>
            <w:tcW w:w="709" w:type="dxa"/>
            <w:tcBorders>
              <w:top w:val="single" w:sz="4" w:space="0" w:color="auto"/>
            </w:tcBorders>
          </w:tcPr>
          <w:p w14:paraId="55829EB0" w14:textId="77777777" w:rsidR="00BF0588" w:rsidRPr="00CE53C9" w:rsidRDefault="00BF0588" w:rsidP="000C2424">
            <w:pPr>
              <w:jc w:val="center"/>
              <w:rPr>
                <w:sz w:val="28"/>
                <w:szCs w:val="28"/>
              </w:rPr>
            </w:pPr>
            <w:proofErr w:type="spellStart"/>
            <w:r w:rsidRPr="00CE53C9">
              <w:rPr>
                <w:sz w:val="28"/>
                <w:szCs w:val="28"/>
              </w:rPr>
              <w:t>ЧГП</w:t>
            </w:r>
            <w:r w:rsidR="000C2424" w:rsidRPr="00CE53C9">
              <w:rPr>
                <w:sz w:val="28"/>
                <w:szCs w:val="28"/>
                <w:vertAlign w:val="subscript"/>
              </w:rPr>
              <w:t>інв</w:t>
            </w:r>
            <w:proofErr w:type="spellEnd"/>
            <w:r w:rsidRPr="00CE53C9">
              <w:rPr>
                <w:sz w:val="28"/>
                <w:szCs w:val="28"/>
                <w:vertAlign w:val="subscript"/>
              </w:rPr>
              <w:t>.</w:t>
            </w:r>
          </w:p>
        </w:tc>
        <w:tc>
          <w:tcPr>
            <w:tcW w:w="4287" w:type="dxa"/>
            <w:vMerge/>
          </w:tcPr>
          <w:p w14:paraId="0F0EAD31" w14:textId="77777777" w:rsidR="00BF0588" w:rsidRPr="00CE53C9" w:rsidRDefault="00BF0588" w:rsidP="00AB6D58">
            <w:pPr>
              <w:jc w:val="both"/>
              <w:rPr>
                <w:sz w:val="28"/>
                <w:szCs w:val="28"/>
              </w:rPr>
            </w:pPr>
          </w:p>
        </w:tc>
      </w:tr>
    </w:tbl>
    <w:p w14:paraId="27FAF58D" w14:textId="77777777" w:rsidR="00BF0588" w:rsidRPr="00CE53C9" w:rsidRDefault="00BF0588" w:rsidP="00BF0588">
      <w:pPr>
        <w:spacing w:line="360" w:lineRule="auto"/>
        <w:ind w:firstLine="709"/>
        <w:jc w:val="both"/>
        <w:rPr>
          <w:sz w:val="28"/>
          <w:szCs w:val="28"/>
        </w:rPr>
      </w:pPr>
    </w:p>
    <w:p w14:paraId="61AAE6C8" w14:textId="77777777" w:rsidR="0077742E" w:rsidRPr="002A7A10" w:rsidRDefault="00865AAF" w:rsidP="00EE6CC1">
      <w:pPr>
        <w:spacing w:line="360" w:lineRule="auto"/>
        <w:jc w:val="both"/>
        <w:rPr>
          <w:sz w:val="28"/>
          <w:szCs w:val="28"/>
        </w:rPr>
      </w:pPr>
      <w:r w:rsidRPr="002A7A10">
        <w:rPr>
          <w:sz w:val="28"/>
          <w:szCs w:val="28"/>
        </w:rPr>
        <w:t xml:space="preserve">де ЧП – чистий прибуток; </w:t>
      </w:r>
    </w:p>
    <w:p w14:paraId="74646836" w14:textId="77777777" w:rsidR="0077742E" w:rsidRPr="002A7A10" w:rsidRDefault="00865AAF" w:rsidP="00EE6CC1">
      <w:pPr>
        <w:spacing w:line="360" w:lineRule="auto"/>
        <w:jc w:val="both"/>
        <w:rPr>
          <w:sz w:val="28"/>
          <w:szCs w:val="28"/>
        </w:rPr>
      </w:pPr>
      <w:proofErr w:type="spellStart"/>
      <w:r w:rsidRPr="002A7A10">
        <w:rPr>
          <w:sz w:val="28"/>
          <w:szCs w:val="28"/>
        </w:rPr>
        <w:t>ЧГП</w:t>
      </w:r>
      <w:r w:rsidRPr="002A7A10">
        <w:rPr>
          <w:sz w:val="28"/>
          <w:szCs w:val="28"/>
          <w:vertAlign w:val="subscript"/>
        </w:rPr>
        <w:t>інв</w:t>
      </w:r>
      <w:proofErr w:type="spellEnd"/>
      <w:r w:rsidRPr="002A7A10">
        <w:rPr>
          <w:sz w:val="28"/>
          <w:szCs w:val="28"/>
          <w:vertAlign w:val="subscript"/>
        </w:rPr>
        <w:t>.</w:t>
      </w:r>
      <w:r w:rsidRPr="002A7A10">
        <w:rPr>
          <w:sz w:val="28"/>
          <w:szCs w:val="28"/>
        </w:rPr>
        <w:t xml:space="preserve"> – чистий грошовий потік від інвестиційної діяльності (позитивний) </w:t>
      </w:r>
      <w:r w:rsidR="00FC049D" w:rsidRPr="002A7A10">
        <w:rPr>
          <w:sz w:val="28"/>
          <w:szCs w:val="28"/>
        </w:rPr>
        <w:t>[47, с.</w:t>
      </w:r>
      <w:r w:rsidR="002A7A10">
        <w:rPr>
          <w:sz w:val="28"/>
          <w:szCs w:val="28"/>
        </w:rPr>
        <w:t> </w:t>
      </w:r>
      <w:r w:rsidR="00FC049D" w:rsidRPr="002A7A10">
        <w:rPr>
          <w:sz w:val="28"/>
          <w:szCs w:val="28"/>
        </w:rPr>
        <w:t>132].</w:t>
      </w:r>
    </w:p>
    <w:p w14:paraId="4AFECC7D" w14:textId="77777777" w:rsidR="005F1241" w:rsidRPr="00CE53C9" w:rsidRDefault="0077742E" w:rsidP="008E0FEF">
      <w:pPr>
        <w:spacing w:line="360" w:lineRule="auto"/>
        <w:ind w:firstLine="709"/>
        <w:jc w:val="both"/>
        <w:rPr>
          <w:sz w:val="28"/>
          <w:szCs w:val="28"/>
        </w:rPr>
      </w:pPr>
      <w:r w:rsidRPr="00CE53C9">
        <w:rPr>
          <w:sz w:val="28"/>
          <w:szCs w:val="28"/>
        </w:rPr>
        <w:t xml:space="preserve">6. </w:t>
      </w:r>
      <w:r w:rsidR="00865AAF" w:rsidRPr="00CE53C9">
        <w:rPr>
          <w:sz w:val="28"/>
          <w:szCs w:val="28"/>
        </w:rPr>
        <w:t xml:space="preserve">Коефіцієнт рентабельності грошового потоку від фінансової діяльності </w:t>
      </w:r>
      <w:r w:rsidR="005F1241" w:rsidRPr="00CE53C9">
        <w:rPr>
          <w:sz w:val="28"/>
          <w:szCs w:val="28"/>
        </w:rPr>
        <w:t>(формула (1.</w:t>
      </w:r>
      <w:r w:rsidR="00533B6C">
        <w:rPr>
          <w:sz w:val="28"/>
          <w:szCs w:val="28"/>
        </w:rPr>
        <w:t>20</w:t>
      </w:r>
      <w:r w:rsidR="005F1241" w:rsidRPr="00CE53C9">
        <w:rPr>
          <w:sz w:val="28"/>
          <w:szCs w:val="28"/>
        </w:rPr>
        <w:t>)):</w:t>
      </w:r>
    </w:p>
    <w:p w14:paraId="2BF7AE67" w14:textId="77777777" w:rsidR="000C2424" w:rsidRPr="00CE53C9" w:rsidRDefault="000C2424" w:rsidP="000C2424">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7"/>
        <w:gridCol w:w="924"/>
        <w:gridCol w:w="4128"/>
      </w:tblGrid>
      <w:tr w:rsidR="000C2424" w:rsidRPr="00CE53C9" w14:paraId="79FCCBEC" w14:textId="77777777" w:rsidTr="00AB6D58">
        <w:tc>
          <w:tcPr>
            <w:tcW w:w="1843" w:type="dxa"/>
            <w:vMerge w:val="restart"/>
            <w:vAlign w:val="center"/>
          </w:tcPr>
          <w:p w14:paraId="57EA7AD6" w14:textId="77777777" w:rsidR="000C2424" w:rsidRPr="00CE53C9" w:rsidRDefault="000C2424" w:rsidP="000C2424">
            <w:pPr>
              <w:jc w:val="right"/>
              <w:rPr>
                <w:sz w:val="28"/>
                <w:szCs w:val="28"/>
              </w:rPr>
            </w:pPr>
            <w:proofErr w:type="spellStart"/>
            <w:r w:rsidRPr="00CE53C9">
              <w:rPr>
                <w:sz w:val="28"/>
                <w:szCs w:val="28"/>
              </w:rPr>
              <w:t>Р</w:t>
            </w:r>
            <w:r w:rsidRPr="00CE53C9">
              <w:rPr>
                <w:sz w:val="28"/>
                <w:szCs w:val="28"/>
                <w:vertAlign w:val="subscript"/>
              </w:rPr>
              <w:t>г.ф</w:t>
            </w:r>
            <w:proofErr w:type="spellEnd"/>
            <w:r w:rsidRPr="00CE53C9">
              <w:rPr>
                <w:sz w:val="28"/>
                <w:szCs w:val="28"/>
                <w:vertAlign w:val="subscript"/>
              </w:rPr>
              <w:t>.</w:t>
            </w:r>
            <w:r w:rsidRPr="00CE53C9">
              <w:rPr>
                <w:sz w:val="28"/>
                <w:szCs w:val="28"/>
              </w:rPr>
              <w:t xml:space="preserve"> =</w:t>
            </w:r>
          </w:p>
        </w:tc>
        <w:tc>
          <w:tcPr>
            <w:tcW w:w="709" w:type="dxa"/>
            <w:tcBorders>
              <w:bottom w:val="single" w:sz="4" w:space="0" w:color="auto"/>
            </w:tcBorders>
          </w:tcPr>
          <w:p w14:paraId="59774047" w14:textId="77777777" w:rsidR="000C2424" w:rsidRPr="00CE53C9" w:rsidRDefault="000C2424" w:rsidP="00AB6D58">
            <w:pPr>
              <w:jc w:val="center"/>
              <w:rPr>
                <w:sz w:val="28"/>
                <w:szCs w:val="28"/>
              </w:rPr>
            </w:pPr>
            <w:r w:rsidRPr="00CE53C9">
              <w:rPr>
                <w:sz w:val="28"/>
                <w:szCs w:val="28"/>
              </w:rPr>
              <w:t xml:space="preserve">ЧП </w:t>
            </w:r>
          </w:p>
        </w:tc>
        <w:tc>
          <w:tcPr>
            <w:tcW w:w="4287" w:type="dxa"/>
            <w:vMerge w:val="restart"/>
            <w:vAlign w:val="center"/>
          </w:tcPr>
          <w:p w14:paraId="4EE9CA25" w14:textId="77777777" w:rsidR="000C2424" w:rsidRPr="00CE53C9" w:rsidRDefault="000C2424" w:rsidP="00533B6C">
            <w:pPr>
              <w:jc w:val="right"/>
              <w:rPr>
                <w:sz w:val="28"/>
                <w:szCs w:val="28"/>
              </w:rPr>
            </w:pPr>
            <w:r w:rsidRPr="00CE53C9">
              <w:rPr>
                <w:sz w:val="28"/>
                <w:szCs w:val="28"/>
              </w:rPr>
              <w:t>(1.</w:t>
            </w:r>
            <w:r w:rsidR="00533B6C">
              <w:rPr>
                <w:sz w:val="28"/>
                <w:szCs w:val="28"/>
              </w:rPr>
              <w:t>20</w:t>
            </w:r>
            <w:r w:rsidRPr="00CE53C9">
              <w:rPr>
                <w:sz w:val="28"/>
                <w:szCs w:val="28"/>
              </w:rPr>
              <w:t>)</w:t>
            </w:r>
          </w:p>
        </w:tc>
      </w:tr>
      <w:tr w:rsidR="000C2424" w:rsidRPr="00CE53C9" w14:paraId="53D8013A" w14:textId="77777777" w:rsidTr="00AB6D58">
        <w:tc>
          <w:tcPr>
            <w:tcW w:w="1843" w:type="dxa"/>
            <w:vMerge/>
          </w:tcPr>
          <w:p w14:paraId="72281ECF" w14:textId="77777777" w:rsidR="000C2424" w:rsidRPr="00CE53C9" w:rsidRDefault="000C2424" w:rsidP="00AB6D58">
            <w:pPr>
              <w:jc w:val="both"/>
              <w:rPr>
                <w:sz w:val="28"/>
                <w:szCs w:val="28"/>
              </w:rPr>
            </w:pPr>
          </w:p>
        </w:tc>
        <w:tc>
          <w:tcPr>
            <w:tcW w:w="709" w:type="dxa"/>
            <w:tcBorders>
              <w:top w:val="single" w:sz="4" w:space="0" w:color="auto"/>
            </w:tcBorders>
          </w:tcPr>
          <w:p w14:paraId="0832D1A1" w14:textId="77777777" w:rsidR="000C2424" w:rsidRPr="00CE53C9" w:rsidRDefault="000C2424" w:rsidP="000C2424">
            <w:pPr>
              <w:jc w:val="center"/>
              <w:rPr>
                <w:sz w:val="28"/>
                <w:szCs w:val="28"/>
              </w:rPr>
            </w:pPr>
            <w:proofErr w:type="spellStart"/>
            <w:r w:rsidRPr="00CE53C9">
              <w:rPr>
                <w:sz w:val="28"/>
                <w:szCs w:val="28"/>
              </w:rPr>
              <w:t>ЧГП</w:t>
            </w:r>
            <w:r w:rsidRPr="00CE53C9">
              <w:rPr>
                <w:sz w:val="28"/>
                <w:szCs w:val="28"/>
                <w:vertAlign w:val="subscript"/>
              </w:rPr>
              <w:t>ф</w:t>
            </w:r>
            <w:proofErr w:type="spellEnd"/>
            <w:r w:rsidRPr="00CE53C9">
              <w:rPr>
                <w:sz w:val="28"/>
                <w:szCs w:val="28"/>
                <w:vertAlign w:val="subscript"/>
              </w:rPr>
              <w:t>.</w:t>
            </w:r>
          </w:p>
        </w:tc>
        <w:tc>
          <w:tcPr>
            <w:tcW w:w="4287" w:type="dxa"/>
            <w:vMerge/>
          </w:tcPr>
          <w:p w14:paraId="20A0CCA8" w14:textId="77777777" w:rsidR="000C2424" w:rsidRPr="00CE53C9" w:rsidRDefault="000C2424" w:rsidP="00AB6D58">
            <w:pPr>
              <w:jc w:val="both"/>
              <w:rPr>
                <w:sz w:val="28"/>
                <w:szCs w:val="28"/>
              </w:rPr>
            </w:pPr>
          </w:p>
        </w:tc>
      </w:tr>
    </w:tbl>
    <w:p w14:paraId="20B3F0C1" w14:textId="77777777" w:rsidR="000C2424" w:rsidRPr="00CE53C9" w:rsidRDefault="000C2424" w:rsidP="000C2424">
      <w:pPr>
        <w:spacing w:line="360" w:lineRule="auto"/>
        <w:ind w:firstLine="709"/>
        <w:jc w:val="both"/>
        <w:rPr>
          <w:sz w:val="28"/>
          <w:szCs w:val="28"/>
        </w:rPr>
      </w:pPr>
    </w:p>
    <w:p w14:paraId="3227D80F" w14:textId="77777777" w:rsidR="005F1241" w:rsidRPr="00CE53C9" w:rsidRDefault="00865AAF" w:rsidP="00F771AE">
      <w:pPr>
        <w:spacing w:line="360" w:lineRule="auto"/>
        <w:jc w:val="both"/>
        <w:rPr>
          <w:sz w:val="28"/>
          <w:szCs w:val="28"/>
        </w:rPr>
      </w:pPr>
      <w:r w:rsidRPr="00CE53C9">
        <w:rPr>
          <w:sz w:val="28"/>
          <w:szCs w:val="28"/>
        </w:rPr>
        <w:t xml:space="preserve">де ЧП – чистий прибуток; </w:t>
      </w:r>
    </w:p>
    <w:p w14:paraId="3D9876EA" w14:textId="77777777" w:rsidR="005F1241" w:rsidRPr="00CE53C9" w:rsidRDefault="00865AAF" w:rsidP="00F771AE">
      <w:pPr>
        <w:spacing w:line="360" w:lineRule="auto"/>
        <w:jc w:val="both"/>
        <w:rPr>
          <w:sz w:val="28"/>
          <w:szCs w:val="28"/>
        </w:rPr>
      </w:pPr>
      <w:proofErr w:type="spellStart"/>
      <w:r w:rsidRPr="00CE53C9">
        <w:rPr>
          <w:sz w:val="28"/>
          <w:szCs w:val="28"/>
        </w:rPr>
        <w:t>ЧГП</w:t>
      </w:r>
      <w:r w:rsidRPr="00CE53C9">
        <w:rPr>
          <w:sz w:val="28"/>
          <w:szCs w:val="28"/>
          <w:vertAlign w:val="subscript"/>
        </w:rPr>
        <w:t>ф</w:t>
      </w:r>
      <w:proofErr w:type="spellEnd"/>
      <w:r w:rsidRPr="00CE53C9">
        <w:rPr>
          <w:sz w:val="28"/>
          <w:szCs w:val="28"/>
          <w:vertAlign w:val="subscript"/>
        </w:rPr>
        <w:t>.</w:t>
      </w:r>
      <w:r w:rsidRPr="00CE53C9">
        <w:rPr>
          <w:sz w:val="28"/>
          <w:szCs w:val="28"/>
        </w:rPr>
        <w:t xml:space="preserve"> – чистий грошовий потік від фінансової діяльності (позитивний) </w:t>
      </w:r>
      <w:r w:rsidR="00FC049D" w:rsidRPr="00CE53C9">
        <w:rPr>
          <w:sz w:val="28"/>
          <w:szCs w:val="28"/>
        </w:rPr>
        <w:t>[47, с.</w:t>
      </w:r>
      <w:r w:rsidR="002A7A10">
        <w:rPr>
          <w:sz w:val="28"/>
          <w:szCs w:val="28"/>
        </w:rPr>
        <w:t> </w:t>
      </w:r>
      <w:r w:rsidR="00FC049D" w:rsidRPr="00CE53C9">
        <w:rPr>
          <w:sz w:val="28"/>
          <w:szCs w:val="28"/>
        </w:rPr>
        <w:t>132].</w:t>
      </w:r>
    </w:p>
    <w:p w14:paraId="1D16C314" w14:textId="77777777" w:rsidR="005F1241" w:rsidRPr="00CE53C9" w:rsidRDefault="005F1241" w:rsidP="008E0FEF">
      <w:pPr>
        <w:spacing w:line="360" w:lineRule="auto"/>
        <w:ind w:firstLine="709"/>
        <w:jc w:val="both"/>
        <w:rPr>
          <w:sz w:val="28"/>
          <w:szCs w:val="28"/>
        </w:rPr>
      </w:pPr>
      <w:r w:rsidRPr="00CE53C9">
        <w:rPr>
          <w:sz w:val="28"/>
          <w:szCs w:val="28"/>
        </w:rPr>
        <w:t xml:space="preserve">7. </w:t>
      </w:r>
      <w:r w:rsidR="00865AAF" w:rsidRPr="00CE53C9">
        <w:rPr>
          <w:sz w:val="28"/>
          <w:szCs w:val="28"/>
        </w:rPr>
        <w:t xml:space="preserve">Коефіцієнт рентабельності грошових витрат за операційною діяльністю </w:t>
      </w:r>
      <w:r w:rsidRPr="00CE53C9">
        <w:rPr>
          <w:sz w:val="28"/>
          <w:szCs w:val="28"/>
        </w:rPr>
        <w:t>(формула (1.</w:t>
      </w:r>
      <w:r w:rsidR="00533B6C">
        <w:rPr>
          <w:sz w:val="28"/>
          <w:szCs w:val="28"/>
        </w:rPr>
        <w:t>21</w:t>
      </w:r>
      <w:r w:rsidRPr="00CE53C9">
        <w:rPr>
          <w:sz w:val="28"/>
          <w:szCs w:val="28"/>
        </w:rPr>
        <w:t>)):</w:t>
      </w:r>
    </w:p>
    <w:p w14:paraId="0D46A877" w14:textId="77777777" w:rsidR="000C2424" w:rsidRPr="00CE53C9" w:rsidRDefault="000C2424" w:rsidP="000C2424">
      <w:pPr>
        <w:spacing w:line="360" w:lineRule="auto"/>
        <w:ind w:firstLine="709"/>
        <w:jc w:val="both"/>
        <w:rPr>
          <w:sz w:val="28"/>
          <w:szCs w:val="28"/>
        </w:rPr>
      </w:pPr>
    </w:p>
    <w:tbl>
      <w:tblPr>
        <w:tblStyle w:val="a9"/>
        <w:tblW w:w="6839" w:type="dxa"/>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0"/>
        <w:gridCol w:w="994"/>
        <w:gridCol w:w="4065"/>
      </w:tblGrid>
      <w:tr w:rsidR="004202B8" w:rsidRPr="00CE53C9" w14:paraId="5CAF2240" w14:textId="77777777" w:rsidTr="00AB6D58">
        <w:tc>
          <w:tcPr>
            <w:tcW w:w="1843" w:type="dxa"/>
            <w:vMerge w:val="restart"/>
            <w:vAlign w:val="center"/>
          </w:tcPr>
          <w:p w14:paraId="6AB99AAB" w14:textId="77777777" w:rsidR="000C2424" w:rsidRPr="00CE53C9" w:rsidRDefault="000C2424" w:rsidP="000C2424">
            <w:pPr>
              <w:jc w:val="right"/>
              <w:rPr>
                <w:sz w:val="28"/>
                <w:szCs w:val="28"/>
              </w:rPr>
            </w:pPr>
            <w:proofErr w:type="spellStart"/>
            <w:r w:rsidRPr="00CE53C9">
              <w:rPr>
                <w:sz w:val="28"/>
                <w:szCs w:val="28"/>
              </w:rPr>
              <w:t>Р</w:t>
            </w:r>
            <w:r w:rsidRPr="00CE53C9">
              <w:rPr>
                <w:sz w:val="28"/>
                <w:szCs w:val="28"/>
                <w:vertAlign w:val="subscript"/>
              </w:rPr>
              <w:t>г.витр</w:t>
            </w:r>
            <w:proofErr w:type="spellEnd"/>
            <w:r w:rsidRPr="00CE53C9">
              <w:rPr>
                <w:sz w:val="28"/>
                <w:szCs w:val="28"/>
                <w:vertAlign w:val="subscript"/>
              </w:rPr>
              <w:t>.</w:t>
            </w:r>
            <w:r w:rsidRPr="00CE53C9">
              <w:rPr>
                <w:sz w:val="28"/>
                <w:szCs w:val="28"/>
              </w:rPr>
              <w:t xml:space="preserve"> =</w:t>
            </w:r>
          </w:p>
        </w:tc>
        <w:tc>
          <w:tcPr>
            <w:tcW w:w="709" w:type="dxa"/>
            <w:tcBorders>
              <w:bottom w:val="single" w:sz="4" w:space="0" w:color="auto"/>
            </w:tcBorders>
          </w:tcPr>
          <w:p w14:paraId="6D6F9039" w14:textId="77777777" w:rsidR="000C2424" w:rsidRPr="00CE53C9" w:rsidRDefault="000C2424" w:rsidP="000C2424">
            <w:pPr>
              <w:jc w:val="center"/>
              <w:rPr>
                <w:sz w:val="28"/>
                <w:szCs w:val="28"/>
              </w:rPr>
            </w:pPr>
            <w:proofErr w:type="spellStart"/>
            <w:r w:rsidRPr="00CE53C9">
              <w:rPr>
                <w:sz w:val="28"/>
                <w:szCs w:val="28"/>
              </w:rPr>
              <w:t>ЧГП</w:t>
            </w:r>
            <w:r w:rsidRPr="00CE53C9">
              <w:rPr>
                <w:sz w:val="28"/>
                <w:szCs w:val="28"/>
                <w:vertAlign w:val="subscript"/>
              </w:rPr>
              <w:t>оп</w:t>
            </w:r>
            <w:proofErr w:type="spellEnd"/>
            <w:r w:rsidRPr="00CE53C9">
              <w:rPr>
                <w:sz w:val="28"/>
                <w:szCs w:val="28"/>
                <w:vertAlign w:val="subscript"/>
              </w:rPr>
              <w:t>.</w:t>
            </w:r>
            <w:r w:rsidRPr="00CE53C9">
              <w:rPr>
                <w:sz w:val="28"/>
                <w:szCs w:val="28"/>
              </w:rPr>
              <w:t xml:space="preserve"> </w:t>
            </w:r>
          </w:p>
        </w:tc>
        <w:tc>
          <w:tcPr>
            <w:tcW w:w="4287" w:type="dxa"/>
            <w:vMerge w:val="restart"/>
            <w:vAlign w:val="center"/>
          </w:tcPr>
          <w:p w14:paraId="6BFCCF71" w14:textId="77777777" w:rsidR="000C2424" w:rsidRPr="00CE53C9" w:rsidRDefault="000C2424" w:rsidP="00533B6C">
            <w:pPr>
              <w:jc w:val="right"/>
              <w:rPr>
                <w:sz w:val="28"/>
                <w:szCs w:val="28"/>
              </w:rPr>
            </w:pPr>
            <w:r w:rsidRPr="00CE53C9">
              <w:rPr>
                <w:sz w:val="28"/>
                <w:szCs w:val="28"/>
              </w:rPr>
              <w:t>(1.</w:t>
            </w:r>
            <w:r w:rsidR="00533B6C">
              <w:rPr>
                <w:sz w:val="28"/>
                <w:szCs w:val="28"/>
              </w:rPr>
              <w:t>21</w:t>
            </w:r>
            <w:r w:rsidRPr="00CE53C9">
              <w:rPr>
                <w:sz w:val="28"/>
                <w:szCs w:val="28"/>
              </w:rPr>
              <w:t>)</w:t>
            </w:r>
          </w:p>
        </w:tc>
      </w:tr>
      <w:tr w:rsidR="004202B8" w:rsidRPr="00CE53C9" w14:paraId="4603BCF8" w14:textId="77777777" w:rsidTr="00AB6D58">
        <w:tc>
          <w:tcPr>
            <w:tcW w:w="1843" w:type="dxa"/>
            <w:vMerge/>
          </w:tcPr>
          <w:p w14:paraId="45C1E95C" w14:textId="77777777" w:rsidR="000C2424" w:rsidRPr="00CE53C9" w:rsidRDefault="000C2424" w:rsidP="00AB6D58">
            <w:pPr>
              <w:jc w:val="both"/>
              <w:rPr>
                <w:sz w:val="28"/>
                <w:szCs w:val="28"/>
              </w:rPr>
            </w:pPr>
          </w:p>
        </w:tc>
        <w:tc>
          <w:tcPr>
            <w:tcW w:w="709" w:type="dxa"/>
            <w:tcBorders>
              <w:top w:val="single" w:sz="4" w:space="0" w:color="auto"/>
            </w:tcBorders>
          </w:tcPr>
          <w:p w14:paraId="3B224EC8" w14:textId="77777777" w:rsidR="000C2424" w:rsidRPr="00CE53C9" w:rsidRDefault="000C2424" w:rsidP="000C2424">
            <w:pPr>
              <w:jc w:val="center"/>
              <w:rPr>
                <w:sz w:val="28"/>
                <w:szCs w:val="28"/>
              </w:rPr>
            </w:pPr>
            <w:proofErr w:type="spellStart"/>
            <w:r w:rsidRPr="00CE53C9">
              <w:rPr>
                <w:sz w:val="28"/>
                <w:szCs w:val="28"/>
              </w:rPr>
              <w:t>ЧГП</w:t>
            </w:r>
            <w:r w:rsidRPr="00CE53C9">
              <w:rPr>
                <w:sz w:val="28"/>
                <w:szCs w:val="28"/>
                <w:vertAlign w:val="subscript"/>
              </w:rPr>
              <w:t>ф</w:t>
            </w:r>
            <w:proofErr w:type="spellEnd"/>
            <w:r w:rsidRPr="00CE53C9">
              <w:rPr>
                <w:sz w:val="28"/>
                <w:szCs w:val="28"/>
                <w:vertAlign w:val="subscript"/>
              </w:rPr>
              <w:t>.</w:t>
            </w:r>
          </w:p>
        </w:tc>
        <w:tc>
          <w:tcPr>
            <w:tcW w:w="4287" w:type="dxa"/>
            <w:vMerge/>
          </w:tcPr>
          <w:p w14:paraId="2E3518C3" w14:textId="77777777" w:rsidR="000C2424" w:rsidRPr="00CE53C9" w:rsidRDefault="000C2424" w:rsidP="00AB6D58">
            <w:pPr>
              <w:jc w:val="both"/>
              <w:rPr>
                <w:sz w:val="28"/>
                <w:szCs w:val="28"/>
              </w:rPr>
            </w:pPr>
          </w:p>
        </w:tc>
      </w:tr>
    </w:tbl>
    <w:p w14:paraId="18753E8D" w14:textId="77777777" w:rsidR="000C2424" w:rsidRPr="00CE53C9" w:rsidRDefault="000C2424" w:rsidP="000C2424">
      <w:pPr>
        <w:spacing w:line="360" w:lineRule="auto"/>
        <w:ind w:firstLine="709"/>
        <w:jc w:val="both"/>
        <w:rPr>
          <w:sz w:val="28"/>
          <w:szCs w:val="28"/>
        </w:rPr>
      </w:pPr>
    </w:p>
    <w:p w14:paraId="64ED737F" w14:textId="77777777" w:rsidR="005F1241" w:rsidRPr="00CE53C9" w:rsidRDefault="00865AAF" w:rsidP="00F771AE">
      <w:pPr>
        <w:spacing w:line="360" w:lineRule="auto"/>
        <w:jc w:val="both"/>
        <w:rPr>
          <w:sz w:val="28"/>
          <w:szCs w:val="28"/>
        </w:rPr>
      </w:pPr>
      <w:r w:rsidRPr="00CE53C9">
        <w:rPr>
          <w:sz w:val="28"/>
          <w:szCs w:val="28"/>
        </w:rPr>
        <w:t xml:space="preserve">де </w:t>
      </w:r>
      <w:proofErr w:type="spellStart"/>
      <w:r w:rsidRPr="00CE53C9">
        <w:rPr>
          <w:sz w:val="28"/>
          <w:szCs w:val="28"/>
        </w:rPr>
        <w:t>ЧГП</w:t>
      </w:r>
      <w:r w:rsidRPr="00CE53C9">
        <w:rPr>
          <w:sz w:val="28"/>
          <w:szCs w:val="28"/>
          <w:vertAlign w:val="subscript"/>
        </w:rPr>
        <w:t>оп</w:t>
      </w:r>
      <w:proofErr w:type="spellEnd"/>
      <w:r w:rsidRPr="00CE53C9">
        <w:rPr>
          <w:sz w:val="28"/>
          <w:szCs w:val="28"/>
          <w:vertAlign w:val="subscript"/>
        </w:rPr>
        <w:t>.</w:t>
      </w:r>
      <w:r w:rsidRPr="00CE53C9">
        <w:rPr>
          <w:sz w:val="28"/>
          <w:szCs w:val="28"/>
        </w:rPr>
        <w:t xml:space="preserve"> – чистий грошовий потік від операційної діяльності; </w:t>
      </w:r>
    </w:p>
    <w:p w14:paraId="0474CBE5" w14:textId="77777777" w:rsidR="008765EB" w:rsidRPr="00CE53C9" w:rsidRDefault="000C2424" w:rsidP="00F771AE">
      <w:pPr>
        <w:spacing w:line="360" w:lineRule="auto"/>
        <w:jc w:val="both"/>
        <w:rPr>
          <w:sz w:val="28"/>
          <w:szCs w:val="28"/>
        </w:rPr>
      </w:pPr>
      <w:proofErr w:type="spellStart"/>
      <w:r w:rsidRPr="00CE53C9">
        <w:rPr>
          <w:sz w:val="28"/>
          <w:szCs w:val="28"/>
        </w:rPr>
        <w:t>ЧГП</w:t>
      </w:r>
      <w:r w:rsidRPr="00CE53C9">
        <w:rPr>
          <w:sz w:val="28"/>
          <w:szCs w:val="28"/>
          <w:vertAlign w:val="subscript"/>
        </w:rPr>
        <w:t>ф</w:t>
      </w:r>
      <w:proofErr w:type="spellEnd"/>
      <w:r w:rsidRPr="00CE53C9">
        <w:rPr>
          <w:sz w:val="28"/>
          <w:szCs w:val="28"/>
          <w:vertAlign w:val="subscript"/>
        </w:rPr>
        <w:t>.</w:t>
      </w:r>
      <w:r w:rsidRPr="00CE53C9">
        <w:rPr>
          <w:sz w:val="28"/>
          <w:szCs w:val="28"/>
        </w:rPr>
        <w:t xml:space="preserve"> – чистий грошовий потік від фінансової діяльності (позитивний)</w:t>
      </w:r>
      <w:r w:rsidR="00FC049D" w:rsidRPr="00CE53C9">
        <w:rPr>
          <w:sz w:val="28"/>
          <w:szCs w:val="28"/>
        </w:rPr>
        <w:t xml:space="preserve"> [47, с.</w:t>
      </w:r>
      <w:r w:rsidR="002A7A10">
        <w:rPr>
          <w:sz w:val="28"/>
          <w:szCs w:val="28"/>
        </w:rPr>
        <w:t> </w:t>
      </w:r>
      <w:r w:rsidR="00FC049D" w:rsidRPr="00CE53C9">
        <w:rPr>
          <w:sz w:val="28"/>
          <w:szCs w:val="28"/>
        </w:rPr>
        <w:t>132].</w:t>
      </w:r>
    </w:p>
    <w:p w14:paraId="0FBED43B" w14:textId="77777777" w:rsidR="008765EB" w:rsidRPr="006917DA" w:rsidRDefault="001643A8" w:rsidP="006917DA">
      <w:pPr>
        <w:spacing w:line="360" w:lineRule="auto"/>
        <w:ind w:firstLine="709"/>
        <w:jc w:val="both"/>
        <w:rPr>
          <w:sz w:val="28"/>
          <w:szCs w:val="28"/>
        </w:rPr>
      </w:pPr>
      <w:r w:rsidRPr="006917DA">
        <w:rPr>
          <w:sz w:val="28"/>
          <w:szCs w:val="28"/>
        </w:rPr>
        <w:t xml:space="preserve">Розглянута методика аналізу грошових коштів набула широкого розповсюдження, так як дозволяє не лише відслідкувати поточний стан, а й виявити загальні тенденції, що важливо для цілей планування діяльності підприємства на майбутнє та пошуку напрямків поліпшення стану, зміцнення фінансової стабільності. Дані, отримані у результаті, є вагомим аргументом при </w:t>
      </w:r>
      <w:r w:rsidRPr="006917DA">
        <w:rPr>
          <w:sz w:val="28"/>
          <w:szCs w:val="28"/>
        </w:rPr>
        <w:lastRenderedPageBreak/>
        <w:t>обґрунтуванні зацікавленим особам фінансових та інвестиційних рішень стосовно підприємства та перспективності його діяльності [40, с. 67].</w:t>
      </w:r>
    </w:p>
    <w:p w14:paraId="26E08C37" w14:textId="77777777" w:rsidR="000A437D" w:rsidRPr="006917DA" w:rsidRDefault="000A437D" w:rsidP="006917DA">
      <w:pPr>
        <w:shd w:val="clear" w:color="auto" w:fill="FFFFFF"/>
        <w:spacing w:line="360" w:lineRule="auto"/>
        <w:ind w:firstLine="709"/>
        <w:jc w:val="both"/>
        <w:rPr>
          <w:sz w:val="28"/>
          <w:szCs w:val="28"/>
          <w:lang w:eastAsia="ru-RU"/>
        </w:rPr>
      </w:pPr>
      <w:r w:rsidRPr="006917DA">
        <w:rPr>
          <w:sz w:val="28"/>
          <w:szCs w:val="28"/>
          <w:lang w:eastAsia="ru-RU"/>
        </w:rPr>
        <w:t>Існують</w:t>
      </w:r>
      <w:r w:rsidR="00E7706F" w:rsidRPr="006917DA">
        <w:rPr>
          <w:sz w:val="28"/>
          <w:szCs w:val="28"/>
          <w:lang w:eastAsia="ru-RU"/>
        </w:rPr>
        <w:t xml:space="preserve"> </w:t>
      </w:r>
      <w:r w:rsidRPr="006917DA">
        <w:rPr>
          <w:sz w:val="28"/>
          <w:szCs w:val="28"/>
          <w:lang w:eastAsia="ru-RU"/>
        </w:rPr>
        <w:t>інші</w:t>
      </w:r>
      <w:r w:rsidR="00E7706F" w:rsidRPr="006917DA">
        <w:rPr>
          <w:sz w:val="28"/>
          <w:szCs w:val="28"/>
          <w:lang w:eastAsia="ru-RU"/>
        </w:rPr>
        <w:t xml:space="preserve"> підход</w:t>
      </w:r>
      <w:r w:rsidRPr="006917DA">
        <w:rPr>
          <w:sz w:val="28"/>
          <w:szCs w:val="28"/>
          <w:lang w:eastAsia="ru-RU"/>
        </w:rPr>
        <w:t>и</w:t>
      </w:r>
      <w:r w:rsidR="00E7706F" w:rsidRPr="006917DA">
        <w:rPr>
          <w:sz w:val="28"/>
          <w:szCs w:val="28"/>
          <w:lang w:eastAsia="ru-RU"/>
        </w:rPr>
        <w:t xml:space="preserve"> до аналізування грошових коштів підприємствами</w:t>
      </w:r>
      <w:r w:rsidRPr="006917DA">
        <w:rPr>
          <w:sz w:val="28"/>
          <w:szCs w:val="28"/>
          <w:lang w:eastAsia="ru-RU"/>
        </w:rPr>
        <w:t xml:space="preserve">. Зокрема, за результатами проведеного дослідження наукових праць </w:t>
      </w:r>
      <w:r w:rsidR="00E812DA" w:rsidRPr="006917DA">
        <w:rPr>
          <w:sz w:val="28"/>
          <w:szCs w:val="28"/>
          <w:lang w:eastAsia="ru-RU"/>
        </w:rPr>
        <w:t>виділені наступні</w:t>
      </w:r>
      <w:r w:rsidRPr="006917DA">
        <w:rPr>
          <w:sz w:val="28"/>
          <w:szCs w:val="28"/>
          <w:lang w:eastAsia="ru-RU"/>
        </w:rPr>
        <w:t xml:space="preserve"> напрямки:</w:t>
      </w:r>
    </w:p>
    <w:p w14:paraId="0F6FD6FA" w14:textId="77777777" w:rsidR="000A437D" w:rsidRPr="006917DA" w:rsidRDefault="000A437D"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xml:space="preserve">– </w:t>
      </w:r>
      <w:r w:rsidR="00724C82" w:rsidRPr="006917DA">
        <w:rPr>
          <w:sz w:val="28"/>
          <w:szCs w:val="28"/>
          <w:lang w:eastAsia="ru-RU"/>
        </w:rPr>
        <w:t>аналіз</w:t>
      </w:r>
      <w:r w:rsidRPr="006917DA">
        <w:rPr>
          <w:sz w:val="28"/>
          <w:szCs w:val="28"/>
          <w:lang w:eastAsia="ru-RU"/>
        </w:rPr>
        <w:t xml:space="preserve"> достатності грошових коштів;</w:t>
      </w:r>
    </w:p>
    <w:p w14:paraId="5096E2C0" w14:textId="77777777" w:rsidR="000A437D" w:rsidRPr="006917DA" w:rsidRDefault="000A437D"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аналіз платоспроможності та ліквідності;</w:t>
      </w:r>
    </w:p>
    <w:p w14:paraId="4785C6DA" w14:textId="77777777" w:rsidR="000A437D" w:rsidRPr="006917DA" w:rsidRDefault="000A437D"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xml:space="preserve">– аналіз вхідних і вихідних грошових потоків в розрізі видів діяльності </w:t>
      </w:r>
      <w:r w:rsidR="004A6D2C" w:rsidRPr="006917DA">
        <w:rPr>
          <w:sz w:val="28"/>
          <w:szCs w:val="28"/>
          <w:lang w:eastAsia="ru-RU"/>
        </w:rPr>
        <w:t>підприємства</w:t>
      </w:r>
      <w:r w:rsidRPr="006917DA">
        <w:rPr>
          <w:sz w:val="28"/>
          <w:szCs w:val="28"/>
          <w:lang w:eastAsia="ru-RU"/>
        </w:rPr>
        <w:t>;</w:t>
      </w:r>
    </w:p>
    <w:p w14:paraId="722A70A2" w14:textId="77777777" w:rsidR="004A6D2C" w:rsidRPr="006917DA" w:rsidRDefault="004A6D2C"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вертикальний та горизонтальний аналіз грошових коштів;</w:t>
      </w:r>
    </w:p>
    <w:p w14:paraId="612FF614" w14:textId="77777777" w:rsidR="004A6D2C" w:rsidRPr="006917DA" w:rsidRDefault="004A6D2C"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аналіз якості та збалансованості (співвідношення надходжень і видатків грошових потоків) грошових потоків;</w:t>
      </w:r>
    </w:p>
    <w:p w14:paraId="08004798" w14:textId="77777777" w:rsidR="004A6D2C" w:rsidRPr="006917DA" w:rsidRDefault="004A6D2C"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ефективність грошових потоків;</w:t>
      </w:r>
    </w:p>
    <w:p w14:paraId="0DC73C08" w14:textId="77777777" w:rsidR="004A6D2C" w:rsidRPr="006917DA" w:rsidRDefault="004A6D2C"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факторний аналіз грошових коштів;</w:t>
      </w:r>
    </w:p>
    <w:p w14:paraId="2F56C005" w14:textId="77777777" w:rsidR="004A6D2C" w:rsidRPr="006917DA" w:rsidRDefault="004A6D2C"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SWOT-аналіз грошових коштів</w:t>
      </w:r>
      <w:r w:rsidR="00AB6D58" w:rsidRPr="006917DA">
        <w:rPr>
          <w:sz w:val="28"/>
          <w:szCs w:val="28"/>
          <w:lang w:eastAsia="ru-RU"/>
        </w:rPr>
        <w:t xml:space="preserve"> [48</w:t>
      </w:r>
      <w:r w:rsidR="006917DA">
        <w:rPr>
          <w:sz w:val="28"/>
          <w:szCs w:val="28"/>
          <w:lang w:eastAsia="ru-RU"/>
        </w:rPr>
        <w:t>-</w:t>
      </w:r>
      <w:r w:rsidR="00AB6D58" w:rsidRPr="006917DA">
        <w:rPr>
          <w:sz w:val="28"/>
          <w:szCs w:val="28"/>
          <w:lang w:eastAsia="ru-RU"/>
        </w:rPr>
        <w:t>56]</w:t>
      </w:r>
      <w:r w:rsidRPr="006917DA">
        <w:rPr>
          <w:sz w:val="28"/>
          <w:szCs w:val="28"/>
          <w:lang w:eastAsia="ru-RU"/>
        </w:rPr>
        <w:t>.</w:t>
      </w:r>
    </w:p>
    <w:p w14:paraId="2E1153BD" w14:textId="77777777" w:rsidR="00AB6D58" w:rsidRPr="006917DA" w:rsidRDefault="00AB6D58"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Методичною проблемою аналізу грошових потоків є різночасова приналежність грошових</w:t>
      </w:r>
      <w:r w:rsidR="00CB7F8F">
        <w:rPr>
          <w:sz w:val="28"/>
          <w:szCs w:val="28"/>
          <w:lang w:eastAsia="ru-RU"/>
        </w:rPr>
        <w:t xml:space="preserve"> коштів і прибутку</w:t>
      </w:r>
      <w:r w:rsidRPr="006917DA">
        <w:rPr>
          <w:sz w:val="28"/>
          <w:szCs w:val="28"/>
          <w:lang w:eastAsia="ru-RU"/>
        </w:rPr>
        <w:t xml:space="preserve"> підприємства. Це пов’язано із тим, що реалізація продукції (надання послуг чи виконання робіт) можуть здійснюватися в одному часовому проміжку, а їх оплата в іншому. Тому</w:t>
      </w:r>
      <w:r w:rsidR="00CB7F8F">
        <w:rPr>
          <w:sz w:val="28"/>
          <w:szCs w:val="28"/>
          <w:lang w:eastAsia="ru-RU"/>
        </w:rPr>
        <w:t>,</w:t>
      </w:r>
      <w:r w:rsidRPr="006917DA">
        <w:rPr>
          <w:sz w:val="28"/>
          <w:szCs w:val="28"/>
          <w:lang w:eastAsia="ru-RU"/>
        </w:rPr>
        <w:t xml:space="preserve"> аналіз грошових </w:t>
      </w:r>
      <w:r w:rsidR="00CB7F8F">
        <w:rPr>
          <w:sz w:val="28"/>
          <w:szCs w:val="28"/>
          <w:lang w:eastAsia="ru-RU"/>
        </w:rPr>
        <w:t>коштів з</w:t>
      </w:r>
      <w:r w:rsidRPr="006917DA">
        <w:rPr>
          <w:sz w:val="28"/>
          <w:szCs w:val="28"/>
          <w:lang w:eastAsia="ru-RU"/>
        </w:rPr>
        <w:t xml:space="preserve"> урахуванням вел</w:t>
      </w:r>
      <w:r w:rsidR="00CB7F8F">
        <w:rPr>
          <w:sz w:val="28"/>
          <w:szCs w:val="28"/>
          <w:lang w:eastAsia="ru-RU"/>
        </w:rPr>
        <w:t>ичини</w:t>
      </w:r>
      <w:r w:rsidRPr="006917DA">
        <w:rPr>
          <w:sz w:val="28"/>
          <w:szCs w:val="28"/>
          <w:lang w:eastAsia="ru-RU"/>
        </w:rPr>
        <w:t xml:space="preserve"> отриманого </w:t>
      </w:r>
      <w:r w:rsidR="00CB7F8F">
        <w:rPr>
          <w:sz w:val="28"/>
          <w:szCs w:val="28"/>
          <w:lang w:eastAsia="ru-RU"/>
        </w:rPr>
        <w:t>прибутку може надати викривлену</w:t>
      </w:r>
      <w:r w:rsidRPr="006917DA">
        <w:rPr>
          <w:sz w:val="28"/>
          <w:szCs w:val="28"/>
          <w:lang w:eastAsia="ru-RU"/>
        </w:rPr>
        <w:t xml:space="preserve"> інформацію і не відповідати фактичним результатам </w:t>
      </w:r>
      <w:r w:rsidR="00CB7F8F">
        <w:rPr>
          <w:sz w:val="28"/>
          <w:szCs w:val="28"/>
          <w:lang w:eastAsia="ru-RU"/>
        </w:rPr>
        <w:t>і становищу підприємства, що, в свою</w:t>
      </w:r>
      <w:r w:rsidRPr="006917DA">
        <w:rPr>
          <w:sz w:val="28"/>
          <w:szCs w:val="28"/>
          <w:lang w:eastAsia="ru-RU"/>
        </w:rPr>
        <w:t xml:space="preserve"> чергу</w:t>
      </w:r>
      <w:r w:rsidR="00CB7F8F">
        <w:rPr>
          <w:sz w:val="28"/>
          <w:szCs w:val="28"/>
          <w:lang w:eastAsia="ru-RU"/>
        </w:rPr>
        <w:t>,</w:t>
      </w:r>
      <w:r w:rsidRPr="006917DA">
        <w:rPr>
          <w:sz w:val="28"/>
          <w:szCs w:val="28"/>
          <w:lang w:eastAsia="ru-RU"/>
        </w:rPr>
        <w:t xml:space="preserve"> може зумовити підвищення рівня фінансового ризику</w:t>
      </w:r>
      <w:r w:rsidR="00E27BDC" w:rsidRPr="006917DA">
        <w:rPr>
          <w:sz w:val="28"/>
          <w:szCs w:val="28"/>
          <w:lang w:eastAsia="ru-RU"/>
        </w:rPr>
        <w:t xml:space="preserve"> [5</w:t>
      </w:r>
      <w:r w:rsidR="00442E45" w:rsidRPr="006917DA">
        <w:rPr>
          <w:sz w:val="28"/>
          <w:szCs w:val="28"/>
          <w:lang w:eastAsia="ru-RU"/>
        </w:rPr>
        <w:t>7, с. 223</w:t>
      </w:r>
      <w:r w:rsidR="00E27BDC" w:rsidRPr="006917DA">
        <w:rPr>
          <w:sz w:val="28"/>
          <w:szCs w:val="28"/>
          <w:lang w:eastAsia="ru-RU"/>
        </w:rPr>
        <w:t>]</w:t>
      </w:r>
      <w:r w:rsidRPr="006917DA">
        <w:rPr>
          <w:sz w:val="28"/>
          <w:szCs w:val="28"/>
          <w:lang w:eastAsia="ru-RU"/>
        </w:rPr>
        <w:t>.</w:t>
      </w:r>
    </w:p>
    <w:p w14:paraId="69C63DEB" w14:textId="77777777" w:rsidR="00AB6D58" w:rsidRPr="006917DA" w:rsidRDefault="00CB7F8F" w:rsidP="006917DA">
      <w:pPr>
        <w:widowControl/>
        <w:shd w:val="clear" w:color="auto" w:fill="FFFFFF"/>
        <w:autoSpaceDE/>
        <w:autoSpaceDN/>
        <w:spacing w:line="360" w:lineRule="auto"/>
        <w:ind w:firstLine="709"/>
        <w:jc w:val="both"/>
        <w:rPr>
          <w:sz w:val="28"/>
          <w:szCs w:val="28"/>
          <w:lang w:eastAsia="ru-RU"/>
        </w:rPr>
      </w:pPr>
      <w:r>
        <w:rPr>
          <w:sz w:val="28"/>
          <w:szCs w:val="28"/>
          <w:lang w:eastAsia="ru-RU"/>
        </w:rPr>
        <w:t>Вибір методів та комбінації</w:t>
      </w:r>
      <w:r w:rsidR="00AB6D58" w:rsidRPr="006917DA">
        <w:rPr>
          <w:sz w:val="28"/>
          <w:szCs w:val="28"/>
          <w:lang w:eastAsia="ru-RU"/>
        </w:rPr>
        <w:t xml:space="preserve"> використовуваних показників при проведенні аналізу грошових коштів підприємства залежить від мети та завдань його проведення. Незважаючи на </w:t>
      </w:r>
      <w:r>
        <w:rPr>
          <w:sz w:val="28"/>
          <w:szCs w:val="28"/>
          <w:lang w:eastAsia="ru-RU"/>
        </w:rPr>
        <w:t>вибір комбінації показників,</w:t>
      </w:r>
      <w:r w:rsidR="00AB6D58" w:rsidRPr="006917DA">
        <w:rPr>
          <w:sz w:val="28"/>
          <w:szCs w:val="28"/>
          <w:lang w:eastAsia="ru-RU"/>
        </w:rPr>
        <w:t xml:space="preserve"> використовуваних для при аналізі грошового забезпечення </w:t>
      </w:r>
      <w:r>
        <w:rPr>
          <w:sz w:val="28"/>
          <w:szCs w:val="28"/>
          <w:lang w:eastAsia="ru-RU"/>
        </w:rPr>
        <w:t>підприємства, інформаційною</w:t>
      </w:r>
      <w:r w:rsidR="00AB6D58" w:rsidRPr="006917DA">
        <w:rPr>
          <w:sz w:val="28"/>
          <w:szCs w:val="28"/>
          <w:lang w:eastAsia="ru-RU"/>
        </w:rPr>
        <w:t xml:space="preserve"> платформою </w:t>
      </w:r>
      <w:r>
        <w:rPr>
          <w:sz w:val="28"/>
          <w:szCs w:val="28"/>
          <w:lang w:eastAsia="ru-RU"/>
        </w:rPr>
        <w:t>до його проведення слугує інформація</w:t>
      </w:r>
      <w:r w:rsidR="00AB6D58" w:rsidRPr="006917DA">
        <w:rPr>
          <w:sz w:val="28"/>
          <w:szCs w:val="28"/>
          <w:lang w:eastAsia="ru-RU"/>
        </w:rPr>
        <w:t xml:space="preserve"> акумульована із системи бухгалтерського обліку, зокрема з:</w:t>
      </w:r>
    </w:p>
    <w:p w14:paraId="75424C6A" w14:textId="77777777" w:rsidR="00AB6D58" w:rsidRPr="006917DA" w:rsidRDefault="00AB6D58"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xml:space="preserve">– з оборотно-сальдової відомості по рахунках, на яких відображається інформація про грошові кошти та їх еквіваленти, дебіторської </w:t>
      </w:r>
      <w:r w:rsidR="004627A6">
        <w:rPr>
          <w:sz w:val="28"/>
          <w:szCs w:val="28"/>
          <w:lang w:eastAsia="ru-RU"/>
        </w:rPr>
        <w:t>і</w:t>
      </w:r>
      <w:r w:rsidRPr="006917DA">
        <w:rPr>
          <w:sz w:val="28"/>
          <w:szCs w:val="28"/>
          <w:lang w:eastAsia="ru-RU"/>
        </w:rPr>
        <w:t xml:space="preserve"> к</w:t>
      </w:r>
      <w:r w:rsidR="004627A6">
        <w:rPr>
          <w:sz w:val="28"/>
          <w:szCs w:val="28"/>
          <w:lang w:eastAsia="ru-RU"/>
        </w:rPr>
        <w:t xml:space="preserve">редиторської </w:t>
      </w:r>
      <w:r w:rsidR="004627A6">
        <w:rPr>
          <w:sz w:val="28"/>
          <w:szCs w:val="28"/>
          <w:lang w:eastAsia="ru-RU"/>
        </w:rPr>
        <w:lastRenderedPageBreak/>
        <w:t>видів</w:t>
      </w:r>
      <w:r w:rsidRPr="006917DA">
        <w:rPr>
          <w:sz w:val="28"/>
          <w:szCs w:val="28"/>
          <w:lang w:eastAsia="ru-RU"/>
        </w:rPr>
        <w:t xml:space="preserve"> заборгованостей,  при потребі по окремому із вказаних груп в рахунків в динаміці;</w:t>
      </w:r>
    </w:p>
    <w:p w14:paraId="0B7A7BDE" w14:textId="77777777" w:rsidR="00AB6D58" w:rsidRPr="006917DA" w:rsidRDefault="00AB6D58" w:rsidP="006917DA">
      <w:pPr>
        <w:widowControl/>
        <w:shd w:val="clear" w:color="auto" w:fill="FFFFFF"/>
        <w:autoSpaceDE/>
        <w:autoSpaceDN/>
        <w:spacing w:line="360" w:lineRule="auto"/>
        <w:ind w:firstLine="709"/>
        <w:jc w:val="both"/>
        <w:rPr>
          <w:sz w:val="28"/>
          <w:szCs w:val="28"/>
          <w:lang w:eastAsia="ru-RU"/>
        </w:rPr>
      </w:pPr>
      <w:r w:rsidRPr="006917DA">
        <w:rPr>
          <w:sz w:val="28"/>
          <w:szCs w:val="28"/>
          <w:lang w:eastAsia="ru-RU"/>
        </w:rPr>
        <w:t xml:space="preserve">– </w:t>
      </w:r>
      <w:r w:rsidR="004F1DAD" w:rsidRPr="006917DA">
        <w:rPr>
          <w:sz w:val="28"/>
          <w:szCs w:val="28"/>
          <w:lang w:eastAsia="ru-RU"/>
        </w:rPr>
        <w:t>Б</w:t>
      </w:r>
      <w:r w:rsidRPr="006917DA">
        <w:rPr>
          <w:sz w:val="28"/>
          <w:szCs w:val="28"/>
          <w:lang w:eastAsia="ru-RU"/>
        </w:rPr>
        <w:t>алансу;</w:t>
      </w:r>
    </w:p>
    <w:p w14:paraId="74EEA2C7"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 xml:space="preserve">– </w:t>
      </w:r>
      <w:r w:rsidR="004F1DAD" w:rsidRPr="006917DA">
        <w:rPr>
          <w:sz w:val="28"/>
          <w:szCs w:val="28"/>
          <w:lang w:eastAsia="ru-RU"/>
        </w:rPr>
        <w:t>З</w:t>
      </w:r>
      <w:r w:rsidRPr="00B5365F">
        <w:rPr>
          <w:sz w:val="28"/>
          <w:szCs w:val="28"/>
          <w:lang w:eastAsia="ru-RU"/>
        </w:rPr>
        <w:t>віту про фінансові результати;</w:t>
      </w:r>
    </w:p>
    <w:p w14:paraId="01E78FCD"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 xml:space="preserve">– </w:t>
      </w:r>
      <w:r w:rsidR="004F1DAD" w:rsidRPr="006917DA">
        <w:rPr>
          <w:sz w:val="28"/>
          <w:szCs w:val="28"/>
          <w:lang w:eastAsia="ru-RU"/>
        </w:rPr>
        <w:t>З</w:t>
      </w:r>
      <w:r w:rsidRPr="00B5365F">
        <w:rPr>
          <w:sz w:val="28"/>
          <w:szCs w:val="28"/>
          <w:lang w:eastAsia="ru-RU"/>
        </w:rPr>
        <w:t>віту про рух грошових коштів</w:t>
      </w:r>
      <w:r w:rsidR="00442E45" w:rsidRPr="006917DA">
        <w:rPr>
          <w:sz w:val="28"/>
          <w:szCs w:val="28"/>
          <w:lang w:eastAsia="ru-RU"/>
        </w:rPr>
        <w:t xml:space="preserve"> [58]</w:t>
      </w:r>
      <w:r w:rsidRPr="00B5365F">
        <w:rPr>
          <w:sz w:val="28"/>
          <w:szCs w:val="28"/>
          <w:lang w:eastAsia="ru-RU"/>
        </w:rPr>
        <w:t>.</w:t>
      </w:r>
    </w:p>
    <w:p w14:paraId="2B846758" w14:textId="77777777" w:rsidR="00B5365F" w:rsidRPr="00B5365F" w:rsidRDefault="004627A6" w:rsidP="006917DA">
      <w:pPr>
        <w:widowControl/>
        <w:shd w:val="clear" w:color="auto" w:fill="FFFFFF"/>
        <w:autoSpaceDE/>
        <w:autoSpaceDN/>
        <w:spacing w:line="360" w:lineRule="auto"/>
        <w:ind w:firstLine="709"/>
        <w:jc w:val="both"/>
        <w:rPr>
          <w:spacing w:val="-2"/>
          <w:sz w:val="28"/>
          <w:szCs w:val="28"/>
          <w:lang w:eastAsia="ru-RU"/>
        </w:rPr>
      </w:pPr>
      <w:r w:rsidRPr="004627A6">
        <w:rPr>
          <w:spacing w:val="-2"/>
          <w:sz w:val="28"/>
          <w:szCs w:val="28"/>
          <w:lang w:eastAsia="ru-RU"/>
        </w:rPr>
        <w:t>Використовуючи</w:t>
      </w:r>
      <w:r w:rsidR="00B5365F" w:rsidRPr="00B5365F">
        <w:rPr>
          <w:spacing w:val="-2"/>
          <w:sz w:val="28"/>
          <w:szCs w:val="28"/>
          <w:lang w:eastAsia="ru-RU"/>
        </w:rPr>
        <w:t xml:space="preserve"> дані про грошове забезпечення зі </w:t>
      </w:r>
      <w:r w:rsidR="00E27BDC" w:rsidRPr="004627A6">
        <w:rPr>
          <w:spacing w:val="-2"/>
          <w:sz w:val="28"/>
          <w:szCs w:val="28"/>
          <w:lang w:eastAsia="ru-RU"/>
        </w:rPr>
        <w:t>З</w:t>
      </w:r>
      <w:r w:rsidR="00B5365F" w:rsidRPr="00B5365F">
        <w:rPr>
          <w:spacing w:val="-2"/>
          <w:sz w:val="28"/>
          <w:szCs w:val="28"/>
          <w:lang w:eastAsia="ru-RU"/>
        </w:rPr>
        <w:t>віту про рух грошових коштів</w:t>
      </w:r>
      <w:r w:rsidRPr="004627A6">
        <w:rPr>
          <w:spacing w:val="-2"/>
          <w:sz w:val="28"/>
          <w:szCs w:val="28"/>
          <w:lang w:eastAsia="ru-RU"/>
        </w:rPr>
        <w:t>,</w:t>
      </w:r>
      <w:r w:rsidR="00B5365F" w:rsidRPr="00B5365F">
        <w:rPr>
          <w:spacing w:val="-2"/>
          <w:sz w:val="28"/>
          <w:szCs w:val="28"/>
          <w:lang w:eastAsia="ru-RU"/>
        </w:rPr>
        <w:t xml:space="preserve"> доцільно проаналізувати динаміку грошових потоків в розрізі видів діяльності. За умови виникнення від’ємного грошового потоку від інвестиційної, фінансової чи операційної видів діяльності доцільно визначити внаслідок яких подій від виник, а також спрогнозувати можливі тенденції його зміни в майбутньому. </w:t>
      </w:r>
    </w:p>
    <w:p w14:paraId="117D5378"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 xml:space="preserve">Очевидними перевагами використання інформації із </w:t>
      </w:r>
      <w:r w:rsidR="004F1DAD" w:rsidRPr="006917DA">
        <w:rPr>
          <w:sz w:val="28"/>
          <w:szCs w:val="28"/>
          <w:lang w:eastAsia="ru-RU"/>
        </w:rPr>
        <w:t>З</w:t>
      </w:r>
      <w:r w:rsidRPr="00B5365F">
        <w:rPr>
          <w:sz w:val="28"/>
          <w:szCs w:val="28"/>
          <w:lang w:eastAsia="ru-RU"/>
        </w:rPr>
        <w:t>віту про рух грошових коштів в процесі аналізу грошових коштів є встановлення:</w:t>
      </w:r>
    </w:p>
    <w:p w14:paraId="0FF7EB6D"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w:t>
      </w:r>
      <w:r w:rsidR="001F6D02">
        <w:rPr>
          <w:sz w:val="28"/>
          <w:szCs w:val="28"/>
          <w:lang w:eastAsia="ru-RU"/>
        </w:rPr>
        <w:t> </w:t>
      </w:r>
      <w:r w:rsidRPr="00B5365F">
        <w:rPr>
          <w:sz w:val="28"/>
          <w:szCs w:val="28"/>
          <w:lang w:eastAsia="ru-RU"/>
        </w:rPr>
        <w:t xml:space="preserve">рівня фінансування окремих видів діяльності </w:t>
      </w:r>
      <w:r w:rsidR="004F1DAD" w:rsidRPr="006917DA">
        <w:rPr>
          <w:sz w:val="28"/>
          <w:szCs w:val="28"/>
          <w:lang w:eastAsia="ru-RU"/>
        </w:rPr>
        <w:t>підприємства,</w:t>
      </w:r>
      <w:r w:rsidRPr="00B5365F">
        <w:rPr>
          <w:sz w:val="28"/>
          <w:szCs w:val="28"/>
          <w:lang w:eastAsia="ru-RU"/>
        </w:rPr>
        <w:t xml:space="preserve"> використовуючи власні фінансові ресурси;</w:t>
      </w:r>
    </w:p>
    <w:p w14:paraId="350F7D5B"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w:t>
      </w:r>
      <w:r w:rsidR="002A7A10">
        <w:rPr>
          <w:sz w:val="28"/>
          <w:szCs w:val="28"/>
          <w:lang w:eastAsia="ru-RU"/>
        </w:rPr>
        <w:t> </w:t>
      </w:r>
      <w:r w:rsidRPr="00B5365F">
        <w:rPr>
          <w:sz w:val="28"/>
          <w:szCs w:val="28"/>
          <w:lang w:eastAsia="ru-RU"/>
        </w:rPr>
        <w:t>залежності підприємства від зовнішніх фінансових ресурсів при здійсненні операційної, фінансової та інвестиційної видів діяльності;</w:t>
      </w:r>
    </w:p>
    <w:p w14:paraId="2E48CDD9"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 можливості створення грошових резервів;</w:t>
      </w:r>
    </w:p>
    <w:p w14:paraId="3A0DC3BE" w14:textId="77777777" w:rsidR="00B5365F" w:rsidRPr="00B5365F" w:rsidRDefault="00B5365F" w:rsidP="006917DA">
      <w:pPr>
        <w:widowControl/>
        <w:shd w:val="clear" w:color="auto" w:fill="FFFFFF"/>
        <w:autoSpaceDE/>
        <w:autoSpaceDN/>
        <w:spacing w:line="360" w:lineRule="auto"/>
        <w:ind w:firstLine="709"/>
        <w:jc w:val="both"/>
        <w:rPr>
          <w:sz w:val="28"/>
          <w:szCs w:val="28"/>
          <w:lang w:eastAsia="ru-RU"/>
        </w:rPr>
      </w:pPr>
      <w:r w:rsidRPr="00B5365F">
        <w:rPr>
          <w:sz w:val="28"/>
          <w:szCs w:val="28"/>
          <w:lang w:eastAsia="ru-RU"/>
        </w:rPr>
        <w:t>– рівня платоспроможності та його прогнозування на майбутнє</w:t>
      </w:r>
      <w:r w:rsidR="00442E45" w:rsidRPr="006917DA">
        <w:rPr>
          <w:sz w:val="28"/>
          <w:szCs w:val="28"/>
          <w:lang w:eastAsia="ru-RU"/>
        </w:rPr>
        <w:t xml:space="preserve"> [58]</w:t>
      </w:r>
      <w:r w:rsidRPr="00B5365F">
        <w:rPr>
          <w:sz w:val="28"/>
          <w:szCs w:val="28"/>
          <w:lang w:eastAsia="ru-RU"/>
        </w:rPr>
        <w:t>.</w:t>
      </w:r>
    </w:p>
    <w:p w14:paraId="3D1B158F" w14:textId="77777777" w:rsidR="008765EB" w:rsidRDefault="001F6D02" w:rsidP="006917DA">
      <w:pPr>
        <w:spacing w:line="360" w:lineRule="auto"/>
        <w:ind w:firstLine="709"/>
        <w:jc w:val="both"/>
        <w:rPr>
          <w:sz w:val="28"/>
          <w:szCs w:val="28"/>
          <w:lang w:eastAsia="ru-RU"/>
        </w:rPr>
      </w:pPr>
      <w:r w:rsidRPr="000649AE">
        <w:rPr>
          <w:sz w:val="28"/>
          <w:szCs w:val="28"/>
          <w:lang w:eastAsia="ru-RU"/>
        </w:rPr>
        <w:t>Отже, у циклі управління грошовими коштами облік є кінцевою стадією</w:t>
      </w:r>
      <w:r w:rsidR="00B02840">
        <w:rPr>
          <w:sz w:val="28"/>
          <w:szCs w:val="28"/>
          <w:lang w:eastAsia="ru-RU"/>
        </w:rPr>
        <w:t>: в</w:t>
      </w:r>
      <w:r w:rsidRPr="000649AE">
        <w:rPr>
          <w:sz w:val="28"/>
          <w:szCs w:val="28"/>
          <w:lang w:eastAsia="ru-RU"/>
        </w:rPr>
        <w:t>ін передбачає визначення, реєстрацію на різних носіях та класифікацію інформації про грошові надходження та витрати для отримання підсумкових даних, які відображають досягнутий результат. Таким чином, облік, як кінцева стадія в циклі управління, є одночасно початковою стадією для наступного циклу. Облік і звітність складають інформаційну базу для аналізу грошових коштів за звітний період</w:t>
      </w:r>
      <w:r w:rsidR="00B02840">
        <w:rPr>
          <w:sz w:val="28"/>
          <w:szCs w:val="28"/>
          <w:lang w:eastAsia="ru-RU"/>
        </w:rPr>
        <w:t>.</w:t>
      </w:r>
    </w:p>
    <w:p w14:paraId="5316D801" w14:textId="77777777" w:rsidR="00B02840" w:rsidRPr="006917DA" w:rsidRDefault="00B02840" w:rsidP="006917DA">
      <w:pPr>
        <w:spacing w:line="360" w:lineRule="auto"/>
        <w:ind w:firstLine="709"/>
        <w:jc w:val="both"/>
        <w:rPr>
          <w:sz w:val="28"/>
          <w:szCs w:val="28"/>
        </w:rPr>
      </w:pPr>
    </w:p>
    <w:p w14:paraId="2E697C06" w14:textId="77777777" w:rsidR="008765EB" w:rsidRDefault="008765EB" w:rsidP="008E0FEF">
      <w:pPr>
        <w:spacing w:line="360" w:lineRule="auto"/>
        <w:ind w:firstLine="709"/>
        <w:jc w:val="both"/>
        <w:rPr>
          <w:sz w:val="28"/>
          <w:szCs w:val="28"/>
        </w:rPr>
      </w:pPr>
    </w:p>
    <w:p w14:paraId="1FC7CDF8" w14:textId="77777777" w:rsidR="00970652" w:rsidRPr="00547AB9" w:rsidRDefault="00DB021A" w:rsidP="00547AB9">
      <w:pPr>
        <w:pStyle w:val="a3"/>
        <w:spacing w:line="360" w:lineRule="auto"/>
        <w:ind w:left="0" w:firstLine="709"/>
      </w:pPr>
      <w:r w:rsidRPr="00547AB9">
        <w:t>Висновки</w:t>
      </w:r>
      <w:r w:rsidRPr="00547AB9">
        <w:rPr>
          <w:spacing w:val="-8"/>
        </w:rPr>
        <w:t xml:space="preserve"> </w:t>
      </w:r>
      <w:r w:rsidRPr="00547AB9">
        <w:t>до</w:t>
      </w:r>
      <w:r w:rsidRPr="00547AB9">
        <w:rPr>
          <w:spacing w:val="-8"/>
        </w:rPr>
        <w:t xml:space="preserve"> </w:t>
      </w:r>
      <w:r w:rsidRPr="00547AB9">
        <w:t>розділу</w:t>
      </w:r>
      <w:r w:rsidRPr="00547AB9">
        <w:rPr>
          <w:spacing w:val="-4"/>
        </w:rPr>
        <w:t xml:space="preserve"> </w:t>
      </w:r>
      <w:r w:rsidRPr="00547AB9">
        <w:rPr>
          <w:spacing w:val="-10"/>
        </w:rPr>
        <w:t>1</w:t>
      </w:r>
    </w:p>
    <w:p w14:paraId="4F356A20" w14:textId="77777777" w:rsidR="00970652" w:rsidRPr="00547AB9" w:rsidRDefault="00970652" w:rsidP="003F0BF8">
      <w:pPr>
        <w:pStyle w:val="a3"/>
        <w:tabs>
          <w:tab w:val="left" w:pos="1134"/>
        </w:tabs>
        <w:spacing w:line="360" w:lineRule="auto"/>
        <w:ind w:left="0" w:firstLine="709"/>
      </w:pPr>
    </w:p>
    <w:p w14:paraId="4F352EF5" w14:textId="77777777" w:rsidR="00970652" w:rsidRPr="00547AB9" w:rsidRDefault="00DB021A" w:rsidP="003F0BF8">
      <w:pPr>
        <w:pStyle w:val="a3"/>
        <w:tabs>
          <w:tab w:val="left" w:pos="1134"/>
        </w:tabs>
        <w:spacing w:line="360" w:lineRule="auto"/>
        <w:ind w:left="0" w:firstLine="709"/>
      </w:pPr>
      <w:r w:rsidRPr="00547AB9">
        <w:t>За</w:t>
      </w:r>
      <w:r w:rsidRPr="00547AB9">
        <w:rPr>
          <w:spacing w:val="-10"/>
        </w:rPr>
        <w:t xml:space="preserve"> </w:t>
      </w:r>
      <w:r w:rsidRPr="00547AB9">
        <w:t>результатами</w:t>
      </w:r>
      <w:r w:rsidRPr="00547AB9">
        <w:rPr>
          <w:spacing w:val="-7"/>
        </w:rPr>
        <w:t xml:space="preserve"> </w:t>
      </w:r>
      <w:r w:rsidRPr="00547AB9">
        <w:t>проведеного</w:t>
      </w:r>
      <w:r w:rsidRPr="00547AB9">
        <w:rPr>
          <w:spacing w:val="-6"/>
        </w:rPr>
        <w:t xml:space="preserve"> </w:t>
      </w:r>
      <w:r w:rsidRPr="00547AB9">
        <w:t>дослідження</w:t>
      </w:r>
      <w:r w:rsidRPr="00547AB9">
        <w:rPr>
          <w:spacing w:val="-7"/>
        </w:rPr>
        <w:t xml:space="preserve"> </w:t>
      </w:r>
      <w:r w:rsidRPr="00547AB9">
        <w:t>зроблені</w:t>
      </w:r>
      <w:r w:rsidRPr="00547AB9">
        <w:rPr>
          <w:spacing w:val="-6"/>
        </w:rPr>
        <w:t xml:space="preserve"> </w:t>
      </w:r>
      <w:r w:rsidRPr="00547AB9">
        <w:t>наступні</w:t>
      </w:r>
      <w:r w:rsidRPr="00547AB9">
        <w:rPr>
          <w:spacing w:val="-6"/>
        </w:rPr>
        <w:t xml:space="preserve"> </w:t>
      </w:r>
      <w:r w:rsidRPr="00547AB9">
        <w:rPr>
          <w:spacing w:val="-2"/>
        </w:rPr>
        <w:t>висновки.</w:t>
      </w:r>
    </w:p>
    <w:p w14:paraId="465744F8" w14:textId="77777777" w:rsidR="0051678C" w:rsidRPr="0065419B" w:rsidRDefault="0051678C" w:rsidP="003F0BF8">
      <w:pPr>
        <w:pStyle w:val="a6"/>
        <w:numPr>
          <w:ilvl w:val="0"/>
          <w:numId w:val="4"/>
        </w:numPr>
        <w:tabs>
          <w:tab w:val="left" w:pos="1134"/>
          <w:tab w:val="left" w:pos="1578"/>
          <w:tab w:val="left" w:pos="1902"/>
          <w:tab w:val="left" w:pos="3287"/>
          <w:tab w:val="left" w:pos="4954"/>
          <w:tab w:val="left" w:pos="5282"/>
          <w:tab w:val="left" w:pos="6029"/>
          <w:tab w:val="left" w:pos="7844"/>
          <w:tab w:val="left" w:pos="8295"/>
        </w:tabs>
        <w:spacing w:line="360" w:lineRule="auto"/>
        <w:ind w:left="0" w:firstLine="709"/>
        <w:rPr>
          <w:sz w:val="28"/>
          <w:szCs w:val="28"/>
        </w:rPr>
      </w:pPr>
      <w:r w:rsidRPr="0065419B">
        <w:rPr>
          <w:sz w:val="28"/>
          <w:szCs w:val="28"/>
        </w:rPr>
        <w:lastRenderedPageBreak/>
        <w:t xml:space="preserve">Досліджено поняття «грошові кошти», що виступає вираженням вартості всіх товарів, як вид універсального товару, який є загальним еквівалентом. </w:t>
      </w:r>
      <w:proofErr w:type="spellStart"/>
      <w:r w:rsidRPr="0065419B">
        <w:rPr>
          <w:sz w:val="28"/>
          <w:szCs w:val="28"/>
        </w:rPr>
        <w:t>Сepeд</w:t>
      </w:r>
      <w:proofErr w:type="spellEnd"/>
      <w:r w:rsidRPr="0065419B">
        <w:rPr>
          <w:sz w:val="28"/>
          <w:szCs w:val="28"/>
        </w:rPr>
        <w:t xml:space="preserve"> </w:t>
      </w:r>
      <w:proofErr w:type="spellStart"/>
      <w:r w:rsidRPr="0065419B">
        <w:rPr>
          <w:sz w:val="28"/>
          <w:szCs w:val="28"/>
        </w:rPr>
        <w:t>вчeниx-oблiкoвцiв</w:t>
      </w:r>
      <w:proofErr w:type="spellEnd"/>
      <w:r w:rsidRPr="0065419B">
        <w:rPr>
          <w:sz w:val="28"/>
          <w:szCs w:val="28"/>
        </w:rPr>
        <w:t xml:space="preserve"> </w:t>
      </w:r>
      <w:proofErr w:type="spellStart"/>
      <w:r w:rsidRPr="0065419B">
        <w:rPr>
          <w:sz w:val="28"/>
          <w:szCs w:val="28"/>
        </w:rPr>
        <w:t>нeмaє</w:t>
      </w:r>
      <w:proofErr w:type="spellEnd"/>
      <w:r w:rsidRPr="0065419B">
        <w:rPr>
          <w:sz w:val="28"/>
          <w:szCs w:val="28"/>
        </w:rPr>
        <w:t xml:space="preserve"> </w:t>
      </w:r>
      <w:proofErr w:type="spellStart"/>
      <w:r w:rsidRPr="0065419B">
        <w:rPr>
          <w:sz w:val="28"/>
          <w:szCs w:val="28"/>
        </w:rPr>
        <w:t>єдинoгo</w:t>
      </w:r>
      <w:proofErr w:type="spellEnd"/>
      <w:r w:rsidRPr="0065419B">
        <w:rPr>
          <w:sz w:val="28"/>
          <w:szCs w:val="28"/>
        </w:rPr>
        <w:t xml:space="preserve"> підходу до </w:t>
      </w:r>
      <w:proofErr w:type="spellStart"/>
      <w:r w:rsidRPr="0065419B">
        <w:rPr>
          <w:sz w:val="28"/>
          <w:szCs w:val="28"/>
        </w:rPr>
        <w:t>визнaчeння</w:t>
      </w:r>
      <w:proofErr w:type="spellEnd"/>
      <w:r w:rsidRPr="0065419B">
        <w:rPr>
          <w:sz w:val="28"/>
          <w:szCs w:val="28"/>
        </w:rPr>
        <w:t xml:space="preserve"> грошових коштів. </w:t>
      </w:r>
      <w:proofErr w:type="spellStart"/>
      <w:r w:rsidRPr="0065419B">
        <w:rPr>
          <w:sz w:val="28"/>
          <w:szCs w:val="28"/>
        </w:rPr>
        <w:t>Пpoaнaлiзyвaвши</w:t>
      </w:r>
      <w:proofErr w:type="spellEnd"/>
      <w:r w:rsidRPr="0065419B">
        <w:rPr>
          <w:sz w:val="28"/>
          <w:szCs w:val="28"/>
        </w:rPr>
        <w:t xml:space="preserve"> </w:t>
      </w:r>
      <w:r w:rsidR="00340F5D" w:rsidRPr="0065419B">
        <w:rPr>
          <w:sz w:val="28"/>
          <w:szCs w:val="28"/>
        </w:rPr>
        <w:t>погляди</w:t>
      </w:r>
      <w:r w:rsidRPr="0065419B">
        <w:rPr>
          <w:sz w:val="28"/>
          <w:szCs w:val="28"/>
        </w:rPr>
        <w:t xml:space="preserve"> </w:t>
      </w:r>
      <w:proofErr w:type="spellStart"/>
      <w:r w:rsidRPr="0065419B">
        <w:rPr>
          <w:sz w:val="28"/>
          <w:szCs w:val="28"/>
        </w:rPr>
        <w:t>aвтopiв</w:t>
      </w:r>
      <w:proofErr w:type="spellEnd"/>
      <w:r w:rsidRPr="0065419B">
        <w:rPr>
          <w:sz w:val="28"/>
          <w:szCs w:val="28"/>
        </w:rPr>
        <w:t xml:space="preserve"> </w:t>
      </w:r>
      <w:proofErr w:type="spellStart"/>
      <w:r w:rsidRPr="0065419B">
        <w:rPr>
          <w:sz w:val="28"/>
          <w:szCs w:val="28"/>
        </w:rPr>
        <w:t>щoдo</w:t>
      </w:r>
      <w:proofErr w:type="spellEnd"/>
      <w:r w:rsidRPr="0065419B">
        <w:rPr>
          <w:sz w:val="28"/>
          <w:szCs w:val="28"/>
        </w:rPr>
        <w:t xml:space="preserve"> </w:t>
      </w:r>
      <w:proofErr w:type="spellStart"/>
      <w:r w:rsidRPr="0065419B">
        <w:rPr>
          <w:sz w:val="28"/>
          <w:szCs w:val="28"/>
        </w:rPr>
        <w:t>тpaктyвaння</w:t>
      </w:r>
      <w:proofErr w:type="spellEnd"/>
      <w:r w:rsidRPr="0065419B">
        <w:rPr>
          <w:sz w:val="28"/>
          <w:szCs w:val="28"/>
        </w:rPr>
        <w:t xml:space="preserve"> </w:t>
      </w:r>
      <w:proofErr w:type="spellStart"/>
      <w:r w:rsidRPr="0065419B">
        <w:rPr>
          <w:sz w:val="28"/>
          <w:szCs w:val="28"/>
        </w:rPr>
        <w:t>cyтнocтi</w:t>
      </w:r>
      <w:proofErr w:type="spellEnd"/>
      <w:r w:rsidRPr="0065419B">
        <w:rPr>
          <w:sz w:val="28"/>
          <w:szCs w:val="28"/>
        </w:rPr>
        <w:t xml:space="preserve"> </w:t>
      </w:r>
      <w:proofErr w:type="spellStart"/>
      <w:r w:rsidRPr="0065419B">
        <w:rPr>
          <w:sz w:val="28"/>
          <w:szCs w:val="28"/>
        </w:rPr>
        <w:t>пoняття</w:t>
      </w:r>
      <w:proofErr w:type="spellEnd"/>
      <w:r w:rsidRPr="0065419B">
        <w:rPr>
          <w:sz w:val="28"/>
          <w:szCs w:val="28"/>
        </w:rPr>
        <w:t xml:space="preserve"> </w:t>
      </w:r>
      <w:r w:rsidR="00340F5D" w:rsidRPr="0065419B">
        <w:rPr>
          <w:sz w:val="28"/>
          <w:szCs w:val="28"/>
        </w:rPr>
        <w:t>«грошові кошти»</w:t>
      </w:r>
      <w:r w:rsidRPr="0065419B">
        <w:rPr>
          <w:sz w:val="28"/>
          <w:szCs w:val="28"/>
        </w:rPr>
        <w:t xml:space="preserve">, найбільш змістовним можна вважати </w:t>
      </w:r>
      <w:proofErr w:type="spellStart"/>
      <w:r w:rsidRPr="0065419B">
        <w:rPr>
          <w:sz w:val="28"/>
          <w:szCs w:val="28"/>
        </w:rPr>
        <w:t>тaкe</w:t>
      </w:r>
      <w:proofErr w:type="spellEnd"/>
      <w:r w:rsidRPr="0065419B">
        <w:rPr>
          <w:sz w:val="28"/>
          <w:szCs w:val="28"/>
        </w:rPr>
        <w:t xml:space="preserve"> </w:t>
      </w:r>
      <w:proofErr w:type="spellStart"/>
      <w:r w:rsidRPr="0065419B">
        <w:rPr>
          <w:sz w:val="28"/>
          <w:szCs w:val="28"/>
        </w:rPr>
        <w:t>визнaчeння</w:t>
      </w:r>
      <w:proofErr w:type="spellEnd"/>
      <w:r w:rsidRPr="0065419B">
        <w:rPr>
          <w:sz w:val="28"/>
          <w:szCs w:val="28"/>
        </w:rPr>
        <w:t xml:space="preserve"> </w:t>
      </w:r>
      <w:proofErr w:type="spellStart"/>
      <w:r w:rsidRPr="0065419B">
        <w:rPr>
          <w:sz w:val="28"/>
          <w:szCs w:val="28"/>
        </w:rPr>
        <w:t>цьoгo</w:t>
      </w:r>
      <w:proofErr w:type="spellEnd"/>
      <w:r w:rsidRPr="0065419B">
        <w:rPr>
          <w:sz w:val="28"/>
          <w:szCs w:val="28"/>
        </w:rPr>
        <w:t xml:space="preserve"> </w:t>
      </w:r>
      <w:proofErr w:type="spellStart"/>
      <w:r w:rsidRPr="0065419B">
        <w:rPr>
          <w:sz w:val="28"/>
          <w:szCs w:val="28"/>
        </w:rPr>
        <w:t>тepмiнy</w:t>
      </w:r>
      <w:proofErr w:type="spellEnd"/>
      <w:r w:rsidRPr="0065419B">
        <w:rPr>
          <w:sz w:val="28"/>
          <w:szCs w:val="28"/>
        </w:rPr>
        <w:t>:</w:t>
      </w:r>
      <w:r w:rsidR="00340F5D" w:rsidRPr="0065419B">
        <w:rPr>
          <w:sz w:val="28"/>
          <w:szCs w:val="28"/>
        </w:rPr>
        <w:t xml:space="preserve"> «грошові кошти є поняттям бухгалтерського обліку, яке відображає </w:t>
      </w:r>
      <w:proofErr w:type="spellStart"/>
      <w:r w:rsidR="00340F5D" w:rsidRPr="0065419B">
        <w:rPr>
          <w:sz w:val="28"/>
          <w:szCs w:val="28"/>
        </w:rPr>
        <w:t>найліквідніші</w:t>
      </w:r>
      <w:proofErr w:type="spellEnd"/>
      <w:r w:rsidR="00340F5D" w:rsidRPr="0065419B">
        <w:rPr>
          <w:sz w:val="28"/>
          <w:szCs w:val="28"/>
        </w:rPr>
        <w:t xml:space="preserve"> активи підприємства та може бути у формі готівки, коштів на рахунках в банку, депозитів до запитання». Дане визначення узагальнює виділені підходи до визначення грошових коштів та, на відміну від існуючих, включає в себе сутність грошових коштів, напрями їх використання та кінцевий результат</w:t>
      </w:r>
      <w:r w:rsidR="00822D62">
        <w:rPr>
          <w:sz w:val="28"/>
          <w:szCs w:val="28"/>
        </w:rPr>
        <w:t>.</w:t>
      </w:r>
    </w:p>
    <w:p w14:paraId="1CFDC160" w14:textId="77777777" w:rsidR="002675E7" w:rsidRPr="002675E7" w:rsidRDefault="002675E7" w:rsidP="003F0BF8">
      <w:pPr>
        <w:pStyle w:val="a6"/>
        <w:numPr>
          <w:ilvl w:val="0"/>
          <w:numId w:val="4"/>
        </w:numPr>
        <w:tabs>
          <w:tab w:val="left" w:pos="1080"/>
          <w:tab w:val="left" w:pos="1134"/>
        </w:tabs>
        <w:spacing w:line="360" w:lineRule="auto"/>
        <w:ind w:left="0" w:firstLine="709"/>
        <w:rPr>
          <w:sz w:val="28"/>
          <w:szCs w:val="28"/>
          <w:lang w:eastAsia="ru-RU"/>
        </w:rPr>
      </w:pPr>
      <w:r w:rsidRPr="002675E7">
        <w:rPr>
          <w:sz w:val="28"/>
          <w:szCs w:val="28"/>
          <w:lang w:eastAsia="ru-RU"/>
        </w:rPr>
        <w:t xml:space="preserve">Встановлено, що грошовий потік підприємства – це рух грошових коштів на розрахункових, валютних та інших рахунках і в касі підприємства в процесі його господарської діяльності, що в сукупності становить його грошовий обіг. З точки зору обліку – це налагоджений, послідовний процес надходження і вибуття грошових коштів в готівковій та безготівковій формі, що підлягає документальному оформленню (у прибуткових і видаткових касових ордерах, платіжних дорученнях, інших платіжних документів, Звіті про рух грошових коштів) і належному руху документів. Грошові кошти фактично виступають об’єктом чи, точніше, засобом для здійснення управління грошовими потоками. Виділено двадцять одну </w:t>
      </w:r>
      <w:r w:rsidRPr="002675E7">
        <w:rPr>
          <w:spacing w:val="-2"/>
          <w:sz w:val="28"/>
          <w:szCs w:val="28"/>
        </w:rPr>
        <w:t>класифікаційну ознаку грошових потоків.</w:t>
      </w:r>
    </w:p>
    <w:p w14:paraId="4DF04D33" w14:textId="77777777" w:rsidR="002675E7" w:rsidRPr="003F0BF8" w:rsidRDefault="002675E7" w:rsidP="003F0BF8">
      <w:pPr>
        <w:pStyle w:val="a6"/>
        <w:numPr>
          <w:ilvl w:val="0"/>
          <w:numId w:val="4"/>
        </w:numPr>
        <w:tabs>
          <w:tab w:val="left" w:pos="1080"/>
          <w:tab w:val="left" w:pos="1134"/>
        </w:tabs>
        <w:spacing w:line="360" w:lineRule="auto"/>
        <w:ind w:left="0" w:firstLine="709"/>
        <w:rPr>
          <w:sz w:val="28"/>
          <w:szCs w:val="28"/>
        </w:rPr>
      </w:pPr>
      <w:r w:rsidRPr="002675E7">
        <w:rPr>
          <w:sz w:val="28"/>
          <w:szCs w:val="28"/>
          <w:lang w:eastAsia="ru-RU"/>
        </w:rPr>
        <w:t xml:space="preserve">Розглянуто статичний і динамічний підходи до характеристики грошових коштів підприємства. Крім того, грошові кошти прийнято розглядати з двох точок зору: бухгалтерської та </w:t>
      </w:r>
      <w:r w:rsidRPr="003F0BF8">
        <w:rPr>
          <w:sz w:val="28"/>
          <w:szCs w:val="28"/>
          <w:lang w:eastAsia="ru-RU"/>
        </w:rPr>
        <w:t>економічної. Залежно від потреб, що задовольняються, виділяють чотири види запасів грошових коштів. О</w:t>
      </w:r>
      <w:r w:rsidRPr="003F0BF8">
        <w:rPr>
          <w:sz w:val="28"/>
          <w:szCs w:val="28"/>
        </w:rPr>
        <w:t xml:space="preserve">блік грошових коштів підприємства можна поділити на три етапи. </w:t>
      </w:r>
      <w:r w:rsidR="003F0BF8" w:rsidRPr="003F0BF8">
        <w:rPr>
          <w:sz w:val="28"/>
          <w:szCs w:val="28"/>
        </w:rPr>
        <w:t>Визначен</w:t>
      </w:r>
      <w:r w:rsidR="003F0BF8">
        <w:rPr>
          <w:sz w:val="28"/>
          <w:szCs w:val="28"/>
        </w:rPr>
        <w:t>о</w:t>
      </w:r>
      <w:r w:rsidR="003F0BF8" w:rsidRPr="003F0BF8">
        <w:rPr>
          <w:sz w:val="28"/>
          <w:szCs w:val="28"/>
        </w:rPr>
        <w:t xml:space="preserve"> о</w:t>
      </w:r>
      <w:r w:rsidRPr="003F0BF8">
        <w:rPr>
          <w:sz w:val="28"/>
          <w:szCs w:val="28"/>
        </w:rPr>
        <w:t>сновн</w:t>
      </w:r>
      <w:r w:rsidR="003F0BF8" w:rsidRPr="003F0BF8">
        <w:rPr>
          <w:sz w:val="28"/>
          <w:szCs w:val="28"/>
        </w:rPr>
        <w:t>і</w:t>
      </w:r>
      <w:r w:rsidRPr="003F0BF8">
        <w:rPr>
          <w:sz w:val="28"/>
          <w:szCs w:val="28"/>
        </w:rPr>
        <w:t xml:space="preserve"> завданнями організації обліку </w:t>
      </w:r>
      <w:r w:rsidR="003F0BF8" w:rsidRPr="003F0BF8">
        <w:rPr>
          <w:sz w:val="28"/>
          <w:szCs w:val="28"/>
        </w:rPr>
        <w:t>грошових коштів.</w:t>
      </w:r>
    </w:p>
    <w:p w14:paraId="16CE88C1" w14:textId="77777777" w:rsidR="002675E7" w:rsidRPr="002675E7" w:rsidRDefault="002675E7" w:rsidP="003F0BF8">
      <w:pPr>
        <w:pStyle w:val="a6"/>
        <w:numPr>
          <w:ilvl w:val="0"/>
          <w:numId w:val="4"/>
        </w:numPr>
        <w:shd w:val="clear" w:color="auto" w:fill="FFFFFF"/>
        <w:tabs>
          <w:tab w:val="left" w:pos="1134"/>
        </w:tabs>
        <w:spacing w:line="360" w:lineRule="auto"/>
        <w:ind w:left="0" w:firstLine="709"/>
        <w:rPr>
          <w:sz w:val="28"/>
          <w:szCs w:val="28"/>
          <w:lang w:eastAsia="ru-RU"/>
        </w:rPr>
      </w:pPr>
      <w:r w:rsidRPr="002675E7">
        <w:rPr>
          <w:sz w:val="28"/>
          <w:szCs w:val="28"/>
        </w:rPr>
        <w:t xml:space="preserve">Метою аналізу грошових коштів є пошук напрямків оптимізації на основі оцінювання достатності формування, ефективності застосування, а також збалансованості вхідного та вихідного грошових потоків. Інформаційною базою для його проведення є фінансова звітність підприємства та дані оперативного </w:t>
      </w:r>
      <w:r w:rsidRPr="002675E7">
        <w:rPr>
          <w:sz w:val="28"/>
          <w:szCs w:val="28"/>
        </w:rPr>
        <w:lastRenderedPageBreak/>
        <w:t>бухгалтерського обліку. Виділяються шість основних етапів аналізу наявних грошових потоків підприємства.</w:t>
      </w:r>
      <w:r w:rsidRPr="002675E7">
        <w:rPr>
          <w:sz w:val="28"/>
          <w:szCs w:val="28"/>
          <w:lang w:eastAsia="ru-RU"/>
        </w:rPr>
        <w:t xml:space="preserve"> Згідно інших підходів до аналізування грошових коштів підприємствами виділені вісім напрямків.</w:t>
      </w:r>
    </w:p>
    <w:p w14:paraId="0C6104D2" w14:textId="77777777" w:rsidR="00DA391A" w:rsidRDefault="00DA391A" w:rsidP="00DA391A">
      <w:pPr>
        <w:pStyle w:val="a6"/>
        <w:tabs>
          <w:tab w:val="left" w:pos="1091"/>
        </w:tabs>
        <w:spacing w:before="74" w:line="360" w:lineRule="auto"/>
        <w:ind w:right="407" w:firstLine="0"/>
      </w:pPr>
    </w:p>
    <w:p w14:paraId="0102A251" w14:textId="77777777" w:rsidR="00970652" w:rsidRDefault="00970652">
      <w:pPr>
        <w:spacing w:line="360" w:lineRule="auto"/>
        <w:sectPr w:rsidR="00970652" w:rsidSect="00A43109">
          <w:pgSz w:w="11910" w:h="16840"/>
          <w:pgMar w:top="851" w:right="851" w:bottom="851" w:left="1418" w:header="0" w:footer="454" w:gutter="0"/>
          <w:cols w:space="720"/>
          <w:docGrid w:linePitch="299"/>
        </w:sectPr>
      </w:pPr>
    </w:p>
    <w:p w14:paraId="5D19AF7A" w14:textId="77777777" w:rsidR="00970652" w:rsidRPr="00E32A95" w:rsidRDefault="00DB021A" w:rsidP="00E32A95">
      <w:pPr>
        <w:pStyle w:val="1"/>
        <w:spacing w:before="0" w:line="360" w:lineRule="auto"/>
        <w:ind w:left="0" w:right="0"/>
      </w:pPr>
      <w:r w:rsidRPr="00E32A95">
        <w:rPr>
          <w:spacing w:val="-4"/>
        </w:rPr>
        <w:lastRenderedPageBreak/>
        <w:t>РОЗДІЛ</w:t>
      </w:r>
      <w:r w:rsidRPr="00E32A95">
        <w:rPr>
          <w:spacing w:val="-9"/>
        </w:rPr>
        <w:t xml:space="preserve"> </w:t>
      </w:r>
      <w:r w:rsidRPr="00E32A95">
        <w:rPr>
          <w:spacing w:val="-10"/>
        </w:rPr>
        <w:t>2</w:t>
      </w:r>
    </w:p>
    <w:p w14:paraId="3D6DC20C" w14:textId="77777777" w:rsidR="00A74369" w:rsidRPr="00A74369" w:rsidRDefault="00A74369" w:rsidP="00A74369">
      <w:pPr>
        <w:spacing w:line="360" w:lineRule="auto"/>
        <w:jc w:val="center"/>
        <w:rPr>
          <w:b/>
          <w:caps/>
          <w:sz w:val="28"/>
          <w:szCs w:val="28"/>
        </w:rPr>
      </w:pPr>
      <w:r w:rsidRPr="00A74369">
        <w:rPr>
          <w:b/>
          <w:caps/>
          <w:sz w:val="28"/>
        </w:rPr>
        <w:t>Організаційно-методичні аспекти бухгалтерського обліку та економічного аналізу грошових коштів</w:t>
      </w:r>
      <w:r w:rsidRPr="00A74369">
        <w:rPr>
          <w:caps/>
          <w:sz w:val="28"/>
        </w:rPr>
        <w:t xml:space="preserve"> </w:t>
      </w:r>
      <w:r w:rsidRPr="00A74369">
        <w:rPr>
          <w:b/>
          <w:caps/>
          <w:sz w:val="28"/>
          <w:lang w:eastAsia="ru-RU"/>
        </w:rPr>
        <w:t xml:space="preserve">на </w:t>
      </w:r>
      <w:r w:rsidRPr="00A74369">
        <w:rPr>
          <w:b/>
          <w:caps/>
          <w:sz w:val="28"/>
        </w:rPr>
        <w:t>ПМВП «Галант-плюс»</w:t>
      </w:r>
    </w:p>
    <w:p w14:paraId="36BA2CCA" w14:textId="77777777" w:rsidR="00970652" w:rsidRPr="00E32A95" w:rsidRDefault="00970652" w:rsidP="00E32A95">
      <w:pPr>
        <w:spacing w:line="360" w:lineRule="auto"/>
        <w:jc w:val="center"/>
        <w:rPr>
          <w:b/>
          <w:caps/>
          <w:sz w:val="28"/>
          <w:szCs w:val="28"/>
        </w:rPr>
      </w:pPr>
    </w:p>
    <w:p w14:paraId="1F55007A" w14:textId="77777777" w:rsidR="00970652" w:rsidRPr="00EC3738" w:rsidRDefault="00975412" w:rsidP="000A5B8A">
      <w:pPr>
        <w:pStyle w:val="a6"/>
        <w:numPr>
          <w:ilvl w:val="1"/>
          <w:numId w:val="11"/>
        </w:numPr>
        <w:tabs>
          <w:tab w:val="left" w:pos="1326"/>
        </w:tabs>
        <w:spacing w:line="360" w:lineRule="auto"/>
        <w:ind w:left="0" w:firstLine="720"/>
        <w:rPr>
          <w:sz w:val="28"/>
          <w:szCs w:val="28"/>
        </w:rPr>
      </w:pPr>
      <w:r w:rsidRPr="006429BE">
        <w:rPr>
          <w:sz w:val="28"/>
          <w:szCs w:val="28"/>
        </w:rPr>
        <w:t>Організаційно-економічна характеристика та аналіз фінансового стану ПМВП «</w:t>
      </w:r>
      <w:proofErr w:type="spellStart"/>
      <w:r w:rsidRPr="006429BE">
        <w:rPr>
          <w:sz w:val="28"/>
          <w:szCs w:val="28"/>
        </w:rPr>
        <w:t>Галант</w:t>
      </w:r>
      <w:proofErr w:type="spellEnd"/>
      <w:r w:rsidRPr="006429BE">
        <w:rPr>
          <w:sz w:val="28"/>
          <w:szCs w:val="28"/>
        </w:rPr>
        <w:t>-плюс»</w:t>
      </w:r>
    </w:p>
    <w:p w14:paraId="1AFFF98D" w14:textId="77777777" w:rsidR="00970652" w:rsidRPr="00EC3738" w:rsidRDefault="00970652" w:rsidP="00B20322">
      <w:pPr>
        <w:pStyle w:val="a3"/>
        <w:spacing w:line="360" w:lineRule="auto"/>
        <w:ind w:left="0" w:firstLine="720"/>
      </w:pPr>
    </w:p>
    <w:p w14:paraId="691556A9" w14:textId="77777777" w:rsidR="00423F82" w:rsidRPr="00423F82" w:rsidRDefault="00423F82" w:rsidP="00423F82">
      <w:pPr>
        <w:widowControl/>
        <w:tabs>
          <w:tab w:val="left" w:pos="900"/>
          <w:tab w:val="left" w:pos="7513"/>
        </w:tabs>
        <w:autoSpaceDE/>
        <w:autoSpaceDN/>
        <w:spacing w:line="360" w:lineRule="auto"/>
        <w:ind w:firstLine="709"/>
        <w:jc w:val="both"/>
        <w:rPr>
          <w:iCs/>
          <w:snapToGrid w:val="0"/>
          <w:sz w:val="28"/>
          <w:szCs w:val="28"/>
          <w:lang w:eastAsia="ru-RU"/>
        </w:rPr>
      </w:pPr>
      <w:r w:rsidRPr="00423F82">
        <w:rPr>
          <w:sz w:val="28"/>
          <w:szCs w:val="28"/>
          <w:shd w:val="clear" w:color="auto" w:fill="FFFFFF"/>
          <w:lang w:eastAsia="ru-RU"/>
        </w:rPr>
        <w:t>Приватне миколаївське виробниче підприємство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 xml:space="preserve">-плюс» </w:t>
      </w:r>
      <w:r w:rsidRPr="00423F82">
        <w:rPr>
          <w:iCs/>
          <w:snapToGrid w:val="0"/>
          <w:sz w:val="28"/>
          <w:szCs w:val="28"/>
          <w:lang w:eastAsia="ru-RU"/>
        </w:rPr>
        <w:t xml:space="preserve">засноване </w:t>
      </w:r>
      <w:r w:rsidRPr="00423F82">
        <w:rPr>
          <w:bCs/>
          <w:sz w:val="28"/>
          <w:szCs w:val="28"/>
          <w:shd w:val="clear" w:color="auto" w:fill="FFFFFF"/>
          <w:lang w:eastAsia="ru-RU"/>
        </w:rPr>
        <w:t>12.03.1997</w:t>
      </w:r>
      <w:r w:rsidRPr="00423F82">
        <w:rPr>
          <w:iCs/>
          <w:snapToGrid w:val="0"/>
          <w:sz w:val="28"/>
          <w:szCs w:val="28"/>
          <w:lang w:eastAsia="ru-RU"/>
        </w:rPr>
        <w:t xml:space="preserve"> р. Розташоване воно за адресою </w:t>
      </w:r>
      <w:r w:rsidRPr="00423F82">
        <w:rPr>
          <w:sz w:val="28"/>
          <w:szCs w:val="28"/>
          <w:shd w:val="clear" w:color="auto" w:fill="FFFFFF"/>
          <w:lang w:eastAsia="ru-RU"/>
        </w:rPr>
        <w:t xml:space="preserve">м. Миколаїв, вул. </w:t>
      </w:r>
      <w:proofErr w:type="spellStart"/>
      <w:r w:rsidRPr="00423F82">
        <w:rPr>
          <w:sz w:val="28"/>
          <w:szCs w:val="28"/>
          <w:shd w:val="clear" w:color="auto" w:fill="FFFFFF"/>
          <w:lang w:eastAsia="ru-RU"/>
        </w:rPr>
        <w:t>Новозаводська</w:t>
      </w:r>
      <w:proofErr w:type="spellEnd"/>
      <w:r w:rsidRPr="00423F82">
        <w:rPr>
          <w:sz w:val="28"/>
          <w:szCs w:val="28"/>
          <w:shd w:val="clear" w:color="auto" w:fill="FFFFFF"/>
          <w:lang w:eastAsia="ru-RU"/>
        </w:rPr>
        <w:t>, буд. 24-Д</w:t>
      </w:r>
      <w:r w:rsidRPr="00423F82">
        <w:rPr>
          <w:iCs/>
          <w:snapToGrid w:val="0"/>
          <w:sz w:val="28"/>
          <w:szCs w:val="28"/>
          <w:lang w:eastAsia="ru-RU"/>
        </w:rPr>
        <w:t xml:space="preserve">. В своєму складі має один цех по виробництву меблевих виробів, матеріальні склади для зберігання сировини і готової продукції, а також магазин. </w:t>
      </w:r>
    </w:p>
    <w:p w14:paraId="72AA7353" w14:textId="77777777" w:rsidR="00423F82" w:rsidRPr="00423F82" w:rsidRDefault="00423F82" w:rsidP="00423F82">
      <w:pPr>
        <w:widowControl/>
        <w:tabs>
          <w:tab w:val="left" w:pos="900"/>
        </w:tabs>
        <w:autoSpaceDE/>
        <w:autoSpaceDN/>
        <w:spacing w:line="360" w:lineRule="auto"/>
        <w:ind w:firstLine="709"/>
        <w:jc w:val="both"/>
        <w:rPr>
          <w:sz w:val="28"/>
          <w:szCs w:val="28"/>
          <w:lang w:eastAsia="ru-RU"/>
        </w:rPr>
      </w:pPr>
      <w:r w:rsidRPr="00423F82">
        <w:rPr>
          <w:sz w:val="28"/>
          <w:szCs w:val="28"/>
          <w:lang w:eastAsia="ru-RU"/>
        </w:rPr>
        <w:t>Метою діяльності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є отримання прибутку за рахунок виробничої та підприємницької діяльності.</w:t>
      </w:r>
    </w:p>
    <w:p w14:paraId="10172081" w14:textId="77777777" w:rsidR="00423F82" w:rsidRPr="00423F82" w:rsidRDefault="00423F82" w:rsidP="00423F82">
      <w:pPr>
        <w:widowControl/>
        <w:tabs>
          <w:tab w:val="left" w:pos="900"/>
        </w:tabs>
        <w:autoSpaceDE/>
        <w:autoSpaceDN/>
        <w:spacing w:line="360" w:lineRule="auto"/>
        <w:ind w:firstLine="709"/>
        <w:jc w:val="both"/>
        <w:rPr>
          <w:sz w:val="28"/>
          <w:szCs w:val="28"/>
          <w:lang w:eastAsia="ru-RU"/>
        </w:rPr>
      </w:pPr>
      <w:r w:rsidRPr="00423F82">
        <w:rPr>
          <w:sz w:val="28"/>
          <w:szCs w:val="28"/>
          <w:lang w:eastAsia="ru-RU"/>
        </w:rPr>
        <w:t>Предметом діяльності є:</w:t>
      </w:r>
    </w:p>
    <w:p w14:paraId="6246B753" w14:textId="77777777" w:rsidR="00423F82" w:rsidRPr="00CA7D34" w:rsidRDefault="00423F82" w:rsidP="00F14B10">
      <w:pPr>
        <w:widowControl/>
        <w:numPr>
          <w:ilvl w:val="0"/>
          <w:numId w:val="23"/>
        </w:numPr>
        <w:tabs>
          <w:tab w:val="left" w:pos="900"/>
          <w:tab w:val="left" w:pos="993"/>
        </w:tabs>
        <w:autoSpaceDE/>
        <w:autoSpaceDN/>
        <w:adjustRightInd w:val="0"/>
        <w:spacing w:line="360" w:lineRule="auto"/>
        <w:ind w:left="0" w:firstLine="709"/>
        <w:jc w:val="both"/>
        <w:rPr>
          <w:sz w:val="28"/>
          <w:szCs w:val="28"/>
          <w:lang w:eastAsia="ru-RU"/>
        </w:rPr>
      </w:pPr>
      <w:r w:rsidRPr="00CA7D34">
        <w:rPr>
          <w:sz w:val="28"/>
          <w:szCs w:val="28"/>
          <w:lang w:eastAsia="ru-RU"/>
        </w:rPr>
        <w:t>Виробництво меблів для офісів і підприємств торгівлі;</w:t>
      </w:r>
    </w:p>
    <w:p w14:paraId="4DF3C969" w14:textId="77777777" w:rsidR="00423F82" w:rsidRPr="00CA7D34" w:rsidRDefault="00423F82" w:rsidP="00F14B10">
      <w:pPr>
        <w:widowControl/>
        <w:numPr>
          <w:ilvl w:val="0"/>
          <w:numId w:val="23"/>
        </w:numPr>
        <w:tabs>
          <w:tab w:val="left" w:pos="900"/>
          <w:tab w:val="left" w:pos="993"/>
        </w:tabs>
        <w:autoSpaceDE/>
        <w:autoSpaceDN/>
        <w:adjustRightInd w:val="0"/>
        <w:spacing w:line="360" w:lineRule="auto"/>
        <w:ind w:left="0" w:firstLine="709"/>
        <w:jc w:val="both"/>
        <w:rPr>
          <w:sz w:val="28"/>
          <w:szCs w:val="28"/>
          <w:lang w:eastAsia="ru-RU"/>
        </w:rPr>
      </w:pPr>
      <w:r w:rsidRPr="00CA7D34">
        <w:rPr>
          <w:sz w:val="28"/>
          <w:szCs w:val="28"/>
          <w:lang w:eastAsia="ru-RU"/>
        </w:rPr>
        <w:t>Виробництво інших меблів;</w:t>
      </w:r>
    </w:p>
    <w:p w14:paraId="1C82AE51" w14:textId="77777777" w:rsidR="00423F82" w:rsidRPr="00CA7D34" w:rsidRDefault="00423F82" w:rsidP="00F14B10">
      <w:pPr>
        <w:widowControl/>
        <w:numPr>
          <w:ilvl w:val="0"/>
          <w:numId w:val="23"/>
        </w:numPr>
        <w:tabs>
          <w:tab w:val="left" w:pos="900"/>
          <w:tab w:val="left" w:pos="993"/>
        </w:tabs>
        <w:autoSpaceDE/>
        <w:autoSpaceDN/>
        <w:adjustRightInd w:val="0"/>
        <w:spacing w:line="360" w:lineRule="auto"/>
        <w:ind w:left="0" w:firstLine="709"/>
        <w:jc w:val="both"/>
        <w:rPr>
          <w:sz w:val="28"/>
          <w:szCs w:val="28"/>
          <w:lang w:eastAsia="ru-RU"/>
        </w:rPr>
      </w:pPr>
      <w:r w:rsidRPr="00CA7D34">
        <w:rPr>
          <w:sz w:val="28"/>
          <w:szCs w:val="28"/>
          <w:lang w:eastAsia="ru-RU"/>
        </w:rPr>
        <w:t>Ремонт меблів і домашнього начиння.</w:t>
      </w:r>
    </w:p>
    <w:p w14:paraId="5C6625DA"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Асортимент продукції, що випускається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 це:</w:t>
      </w:r>
    </w:p>
    <w:p w14:paraId="55C70086"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xml:space="preserve">- меблі для кухонь, спалень, віталень, дитячих, кабінетів керівників і персоналу; </w:t>
      </w:r>
    </w:p>
    <w:p w14:paraId="4E6BF6D6"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міжкімнатні двері та сходи;</w:t>
      </w:r>
    </w:p>
    <w:p w14:paraId="1EE947A3"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каміни;</w:t>
      </w:r>
    </w:p>
    <w:p w14:paraId="766DEE29"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столи мармурові;</w:t>
      </w:r>
    </w:p>
    <w:p w14:paraId="725692B4"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панно з деревно-тирсових матеріалів;</w:t>
      </w:r>
    </w:p>
    <w:p w14:paraId="7E46EE4F"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xml:space="preserve">- ексклюзивні меблювання для обраної клієнтури і готелів класу люкс і будинків відпочинку. </w:t>
      </w:r>
    </w:p>
    <w:p w14:paraId="023154B3"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Крім того,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проводить роботи з комплексного конструювання і розробки інтер'єрів барів, ресторанів і нічних клубів.</w:t>
      </w:r>
    </w:p>
    <w:p w14:paraId="398AFE37" w14:textId="77777777" w:rsidR="00423F82" w:rsidRPr="00CA7D34" w:rsidRDefault="00423F82" w:rsidP="00423F8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09"/>
        <w:jc w:val="both"/>
        <w:rPr>
          <w:sz w:val="28"/>
          <w:szCs w:val="28"/>
          <w:lang w:eastAsia="ru-RU"/>
        </w:rPr>
      </w:pPr>
      <w:r w:rsidRPr="00CA7D34">
        <w:rPr>
          <w:sz w:val="28"/>
          <w:szCs w:val="28"/>
          <w:lang w:eastAsia="ru-RU"/>
        </w:rPr>
        <w:t xml:space="preserve">Стильове розмаїття меблів охоплює діапазон від класичних моделей, в яких використано масив дуба та вільхи, шпон екзотичних порід дерев, </w:t>
      </w:r>
      <w:r w:rsidRPr="00CA7D34">
        <w:rPr>
          <w:sz w:val="28"/>
          <w:szCs w:val="28"/>
          <w:lang w:eastAsia="ru-RU"/>
        </w:rPr>
        <w:lastRenderedPageBreak/>
        <w:t>натуральна шкіра, а різьблені поверхні покриті патиною і сусальним золотом, до виробів в стилі хай-тек, що поєднують скло і метал з елементами з ламінованого ДСП і профілю МДФ.</w:t>
      </w:r>
    </w:p>
    <w:p w14:paraId="24475DC0" w14:textId="77777777" w:rsidR="00423F82" w:rsidRPr="00CA7D34" w:rsidRDefault="00423F82" w:rsidP="00423F82">
      <w:pPr>
        <w:widowControl/>
        <w:tabs>
          <w:tab w:val="left" w:pos="900"/>
        </w:tabs>
        <w:autoSpaceDE/>
        <w:autoSpaceDN/>
        <w:spacing w:line="360" w:lineRule="auto"/>
        <w:ind w:firstLine="709"/>
        <w:jc w:val="both"/>
        <w:rPr>
          <w:bCs/>
          <w:iCs/>
          <w:sz w:val="28"/>
          <w:szCs w:val="28"/>
          <w:lang w:eastAsia="ru-RU"/>
        </w:rPr>
      </w:pPr>
      <w:r w:rsidRPr="00CA7D34">
        <w:rPr>
          <w:bCs/>
          <w:iCs/>
          <w:sz w:val="28"/>
          <w:szCs w:val="28"/>
          <w:lang w:eastAsia="ru-RU"/>
        </w:rPr>
        <w:t xml:space="preserve">Майно </w:t>
      </w:r>
      <w:r w:rsidRPr="00CA7D34">
        <w:rPr>
          <w:sz w:val="28"/>
          <w:szCs w:val="28"/>
          <w:lang w:eastAsia="ru-RU"/>
        </w:rPr>
        <w:t>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r w:rsidRPr="00CA7D34">
        <w:rPr>
          <w:bCs/>
          <w:iCs/>
          <w:sz w:val="28"/>
          <w:szCs w:val="28"/>
          <w:lang w:eastAsia="ru-RU"/>
        </w:rPr>
        <w:t xml:space="preserve"> складається з основних засобів та оборотних коштів, а також цінностей, вартість яких відображена в балансі.</w:t>
      </w:r>
    </w:p>
    <w:p w14:paraId="60E44A17" w14:textId="77777777" w:rsidR="00423F82" w:rsidRPr="00CA7D34" w:rsidRDefault="00423F82" w:rsidP="00423F82">
      <w:pPr>
        <w:widowControl/>
        <w:tabs>
          <w:tab w:val="left" w:pos="900"/>
        </w:tabs>
        <w:autoSpaceDE/>
        <w:autoSpaceDN/>
        <w:spacing w:line="360" w:lineRule="auto"/>
        <w:ind w:firstLine="709"/>
        <w:jc w:val="both"/>
        <w:rPr>
          <w:sz w:val="28"/>
          <w:szCs w:val="28"/>
          <w:lang w:eastAsia="ru-RU"/>
        </w:rPr>
      </w:pPr>
      <w:r w:rsidRPr="00CA7D34">
        <w:rPr>
          <w:sz w:val="28"/>
          <w:szCs w:val="28"/>
          <w:lang w:eastAsia="ru-RU"/>
        </w:rPr>
        <w:t>Розмір статутного капіталу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r w:rsidRPr="00CA7D34">
        <w:rPr>
          <w:bCs/>
          <w:iCs/>
          <w:sz w:val="28"/>
          <w:szCs w:val="28"/>
          <w:lang w:eastAsia="ru-RU"/>
        </w:rPr>
        <w:t xml:space="preserve"> складає</w:t>
      </w:r>
      <w:r w:rsidRPr="00CA7D34">
        <w:rPr>
          <w:sz w:val="28"/>
          <w:szCs w:val="28"/>
          <w:lang w:eastAsia="ru-RU"/>
        </w:rPr>
        <w:t xml:space="preserve"> </w:t>
      </w:r>
      <w:r w:rsidRPr="00CA7D34">
        <w:rPr>
          <w:bCs/>
          <w:sz w:val="28"/>
          <w:szCs w:val="28"/>
          <w:bdr w:val="none" w:sz="0" w:space="0" w:color="auto" w:frame="1"/>
          <w:lang w:eastAsia="ru-RU"/>
        </w:rPr>
        <w:t>30394</w:t>
      </w:r>
      <w:r w:rsidRPr="00CA7D34">
        <w:rPr>
          <w:sz w:val="28"/>
          <w:szCs w:val="28"/>
          <w:lang w:eastAsia="ru-RU"/>
        </w:rPr>
        <w:t xml:space="preserve"> грн., кількість працюючих – 17 осіб. </w:t>
      </w:r>
    </w:p>
    <w:p w14:paraId="30FB4F2A" w14:textId="77777777" w:rsidR="00423F82" w:rsidRPr="00CA7D34" w:rsidRDefault="00423F82" w:rsidP="00423F82">
      <w:pPr>
        <w:widowControl/>
        <w:tabs>
          <w:tab w:val="left" w:pos="900"/>
        </w:tabs>
        <w:autoSpaceDE/>
        <w:autoSpaceDN/>
        <w:spacing w:line="360" w:lineRule="auto"/>
        <w:ind w:firstLine="709"/>
        <w:jc w:val="both"/>
        <w:rPr>
          <w:sz w:val="28"/>
          <w:szCs w:val="28"/>
          <w:lang w:eastAsia="ru-RU"/>
        </w:rPr>
      </w:pPr>
      <w:r w:rsidRPr="00CA7D34">
        <w:rPr>
          <w:sz w:val="28"/>
          <w:szCs w:val="28"/>
          <w:lang w:eastAsia="ru-RU"/>
        </w:rPr>
        <w:t>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r w:rsidRPr="00CA7D34">
        <w:rPr>
          <w:bCs/>
          <w:snapToGrid w:val="0"/>
          <w:sz w:val="28"/>
          <w:szCs w:val="28"/>
          <w:lang w:eastAsia="ru-RU"/>
        </w:rPr>
        <w:t xml:space="preserve"> </w:t>
      </w:r>
      <w:r w:rsidRPr="00CA7D34">
        <w:rPr>
          <w:sz w:val="28"/>
          <w:szCs w:val="28"/>
          <w:lang w:eastAsia="ru-RU"/>
        </w:rPr>
        <w:t>має самостійний баланс, поточний рахунок в установах банків, печатку зі своєю назвою.</w:t>
      </w:r>
    </w:p>
    <w:p w14:paraId="3418CCEF" w14:textId="77777777" w:rsidR="00423F82" w:rsidRPr="00CA7D34" w:rsidRDefault="00423F82" w:rsidP="00423F82">
      <w:pPr>
        <w:widowControl/>
        <w:tabs>
          <w:tab w:val="left" w:pos="900"/>
        </w:tabs>
        <w:autoSpaceDE/>
        <w:autoSpaceDN/>
        <w:spacing w:line="360" w:lineRule="auto"/>
        <w:ind w:firstLine="709"/>
        <w:jc w:val="both"/>
        <w:rPr>
          <w:sz w:val="28"/>
          <w:szCs w:val="28"/>
          <w:lang w:eastAsia="ru-RU"/>
        </w:rPr>
      </w:pPr>
      <w:r w:rsidRPr="00CA7D34">
        <w:rPr>
          <w:sz w:val="28"/>
          <w:szCs w:val="28"/>
          <w:lang w:eastAsia="ru-RU"/>
        </w:rPr>
        <w:t>Прибуток підприємства утворюється з надходжень від господарської діяльності після покриття матеріальних та прирівняних до них витрат і витрат на оплату праці. З балансового прибутку відраховуються передбачені законодавством України податки та інші платежі до бюджету.</w:t>
      </w:r>
    </w:p>
    <w:p w14:paraId="367ABC06" w14:textId="77777777" w:rsidR="00423F82" w:rsidRPr="00CA7D34" w:rsidRDefault="00423F82" w:rsidP="00423F82">
      <w:pPr>
        <w:widowControl/>
        <w:tabs>
          <w:tab w:val="left" w:pos="900"/>
        </w:tabs>
        <w:autoSpaceDE/>
        <w:autoSpaceDN/>
        <w:spacing w:line="360" w:lineRule="auto"/>
        <w:ind w:firstLine="709"/>
        <w:jc w:val="both"/>
        <w:rPr>
          <w:sz w:val="28"/>
          <w:szCs w:val="28"/>
          <w:lang w:eastAsia="ru-RU"/>
        </w:rPr>
      </w:pPr>
      <w:r w:rsidRPr="00CA7D34">
        <w:rPr>
          <w:sz w:val="28"/>
          <w:szCs w:val="28"/>
          <w:lang w:eastAsia="ru-RU"/>
        </w:rPr>
        <w:t>Чистий прибуток, одержаний після зазначених розрахунків, залишається у повному розпорядженні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p>
    <w:p w14:paraId="1D8C0BCC" w14:textId="77777777" w:rsidR="00423F82" w:rsidRPr="00CA7D34" w:rsidRDefault="00423F82" w:rsidP="00423F82">
      <w:pPr>
        <w:widowControl/>
        <w:tabs>
          <w:tab w:val="left" w:pos="900"/>
          <w:tab w:val="left" w:pos="9355"/>
        </w:tabs>
        <w:autoSpaceDE/>
        <w:autoSpaceDN/>
        <w:spacing w:line="360" w:lineRule="auto"/>
        <w:ind w:firstLine="709"/>
        <w:jc w:val="both"/>
        <w:rPr>
          <w:sz w:val="28"/>
          <w:szCs w:val="28"/>
          <w:lang w:eastAsia="ru-RU"/>
        </w:rPr>
      </w:pPr>
      <w:r w:rsidRPr="00CA7D34">
        <w:rPr>
          <w:sz w:val="28"/>
          <w:szCs w:val="28"/>
          <w:lang w:eastAsia="ru-RU"/>
        </w:rPr>
        <w:t>Організаційна структура управління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r w:rsidRPr="00CA7D34">
        <w:rPr>
          <w:bCs/>
          <w:snapToGrid w:val="0"/>
          <w:sz w:val="28"/>
          <w:szCs w:val="28"/>
          <w:lang w:eastAsia="ru-RU"/>
        </w:rPr>
        <w:t xml:space="preserve"> </w:t>
      </w:r>
      <w:r w:rsidRPr="00CA7D34">
        <w:rPr>
          <w:sz w:val="28"/>
          <w:szCs w:val="28"/>
          <w:lang w:eastAsia="ru-RU"/>
        </w:rPr>
        <w:t>представлена на рис. 2.1.</w:t>
      </w:r>
    </w:p>
    <w:p w14:paraId="20AD4DE1"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08832" behindDoc="0" locked="0" layoutInCell="1" allowOverlap="1" wp14:anchorId="73672334" wp14:editId="56BE80F8">
                <wp:simplePos x="0" y="0"/>
                <wp:positionH relativeFrom="column">
                  <wp:posOffset>1828800</wp:posOffset>
                </wp:positionH>
                <wp:positionV relativeFrom="paragraph">
                  <wp:posOffset>86360</wp:posOffset>
                </wp:positionV>
                <wp:extent cx="2057400" cy="457200"/>
                <wp:effectExtent l="13335" t="9525" r="5715" b="9525"/>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rect">
                          <a:avLst/>
                        </a:prstGeom>
                        <a:solidFill>
                          <a:srgbClr val="FFFFFF"/>
                        </a:solidFill>
                        <a:ln w="9525">
                          <a:solidFill>
                            <a:srgbClr val="000000"/>
                          </a:solidFill>
                          <a:miter lim="800000"/>
                          <a:headEnd/>
                          <a:tailEnd/>
                        </a:ln>
                      </wps:spPr>
                      <wps:txbx>
                        <w:txbxContent>
                          <w:p w14:paraId="12C70D71" w14:textId="77777777" w:rsidR="00F02FC2" w:rsidRPr="00A02A1E" w:rsidRDefault="00F02FC2" w:rsidP="00423F82">
                            <w:pPr>
                              <w:pStyle w:val="5"/>
                              <w:spacing w:before="0"/>
                              <w:jc w:val="center"/>
                              <w:rPr>
                                <w:rFonts w:ascii="Times New Roman" w:hAnsi="Times New Roman" w:cs="Times New Roman"/>
                                <w:color w:val="auto"/>
                                <w:sz w:val="28"/>
                                <w:szCs w:val="28"/>
                              </w:rPr>
                            </w:pPr>
                            <w:r w:rsidRPr="00A02A1E">
                              <w:rPr>
                                <w:rFonts w:ascii="Times New Roman" w:hAnsi="Times New Roman" w:cs="Times New Roman"/>
                                <w:color w:val="auto"/>
                                <w:sz w:val="28"/>
                                <w:szCs w:val="28"/>
                              </w:rPr>
                              <w:t>Директор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672334" id="Прямоугольник 23" o:spid="_x0000_s1038" style="position:absolute;left:0;text-align:left;margin-left:2in;margin-top:6.8pt;width:162pt;height:36pt;z-index:48760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">
                <v:textbox>
                  <w:txbxContent>
                    <w:p w14:paraId="12C70D71" w14:textId="77777777" w:rsidR="00F02FC2" w:rsidRPr="00A02A1E" w:rsidRDefault="00F02FC2" w:rsidP="00423F82">
                      <w:pPr>
                        <w:pStyle w:val="5"/>
                        <w:spacing w:before="0"/>
                        <w:jc w:val="center"/>
                        <w:rPr>
                          <w:rFonts w:ascii="Times New Roman" w:hAnsi="Times New Roman" w:cs="Times New Roman"/>
                          <w:color w:val="auto"/>
                          <w:sz w:val="28"/>
                          <w:szCs w:val="28"/>
                        </w:rPr>
                      </w:pPr>
                      <w:r w:rsidRPr="00A02A1E">
                        <w:rPr>
                          <w:rFonts w:ascii="Times New Roman" w:hAnsi="Times New Roman" w:cs="Times New Roman"/>
                          <w:color w:val="auto"/>
                          <w:sz w:val="28"/>
                          <w:szCs w:val="28"/>
                        </w:rPr>
                        <w:t>Директор</w:t>
                      </w:r>
                    </w:p>
                  </w:txbxContent>
                </v:textbox>
              </v:rect>
            </w:pict>
          </mc:Fallback>
        </mc:AlternateContent>
      </w:r>
    </w:p>
    <w:p w14:paraId="33917021" w14:textId="77777777" w:rsidR="00423F82" w:rsidRPr="00CA7D34" w:rsidRDefault="00423F82" w:rsidP="00423F82">
      <w:pPr>
        <w:widowControl/>
        <w:suppressAutoHyphens/>
        <w:autoSpaceDE/>
        <w:autoSpaceDN/>
        <w:spacing w:line="360" w:lineRule="auto"/>
        <w:jc w:val="center"/>
        <w:rPr>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09856" behindDoc="0" locked="0" layoutInCell="1" allowOverlap="1" wp14:anchorId="65668654" wp14:editId="293C355C">
                <wp:simplePos x="0" y="0"/>
                <wp:positionH relativeFrom="column">
                  <wp:posOffset>2857500</wp:posOffset>
                </wp:positionH>
                <wp:positionV relativeFrom="paragraph">
                  <wp:posOffset>236855</wp:posOffset>
                </wp:positionV>
                <wp:extent cx="0" cy="457200"/>
                <wp:effectExtent l="60960" t="9525" r="53340" b="1905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FABCFF" id="Прямая соединительная линия 22" o:spid="_x0000_s1026" style="position:absolute;z-index:48760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8.65pt" to="225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">
                <v:stroke endarrow="block"/>
              </v:line>
            </w:pict>
          </mc:Fallback>
        </mc:AlternateContent>
      </w:r>
    </w:p>
    <w:p w14:paraId="6D876F16" w14:textId="77777777" w:rsidR="00423F82" w:rsidRPr="00CA7D34" w:rsidRDefault="00423F82" w:rsidP="00423F82">
      <w:pPr>
        <w:widowControl/>
        <w:suppressAutoHyphens/>
        <w:autoSpaceDE/>
        <w:autoSpaceDN/>
        <w:spacing w:line="360" w:lineRule="auto"/>
        <w:jc w:val="center"/>
        <w:rPr>
          <w:rFonts w:ascii="Tahoma" w:hAnsi="Tahoma"/>
          <w:sz w:val="28"/>
          <w:szCs w:val="28"/>
          <w:lang w:eastAsia="ru-RU"/>
        </w:rPr>
      </w:pPr>
    </w:p>
    <w:p w14:paraId="7FBD9BAB" w14:textId="77777777" w:rsidR="00423F82" w:rsidRPr="00CA7D34" w:rsidRDefault="00423F82" w:rsidP="00423F82">
      <w:pPr>
        <w:widowControl/>
        <w:suppressAutoHyphens/>
        <w:autoSpaceDE/>
        <w:autoSpaceDN/>
        <w:spacing w:line="360" w:lineRule="auto"/>
        <w:ind w:firstLine="775"/>
        <w:jc w:val="both"/>
        <w:rPr>
          <w:rFonts w:ascii="Tahoma" w:hAnsi="Tahoma"/>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12928" behindDoc="0" locked="0" layoutInCell="1" allowOverlap="1" wp14:anchorId="05D7D308" wp14:editId="43C78DC2">
                <wp:simplePos x="0" y="0"/>
                <wp:positionH relativeFrom="column">
                  <wp:posOffset>4572000</wp:posOffset>
                </wp:positionH>
                <wp:positionV relativeFrom="paragraph">
                  <wp:posOffset>65405</wp:posOffset>
                </wp:positionV>
                <wp:extent cx="0" cy="457200"/>
                <wp:effectExtent l="60960" t="9525" r="53340" b="1905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B9EDA5" id="Прямая соединительная линия 21" o:spid="_x0000_s1026" style="position:absolute;z-index:48761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5.15pt" to="5in,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">
                <v:stroke endarrow="block"/>
              </v:line>
            </w:pict>
          </mc:Fallback>
        </mc:AlternateContent>
      </w:r>
      <w:r w:rsidRPr="00CA7D34">
        <w:rPr>
          <w:rFonts w:ascii="Tahoma" w:hAnsi="Tahoma"/>
          <w:noProof/>
          <w:sz w:val="28"/>
          <w:szCs w:val="28"/>
          <w:lang w:val="ru-RU" w:eastAsia="ru-RU"/>
        </w:rPr>
        <mc:AlternateContent>
          <mc:Choice Requires="wps">
            <w:drawing>
              <wp:anchor distT="0" distB="0" distL="114300" distR="114300" simplePos="0" relativeHeight="487611904" behindDoc="0" locked="0" layoutInCell="1" allowOverlap="1" wp14:anchorId="599619A0" wp14:editId="6E61FA45">
                <wp:simplePos x="0" y="0"/>
                <wp:positionH relativeFrom="column">
                  <wp:posOffset>1371600</wp:posOffset>
                </wp:positionH>
                <wp:positionV relativeFrom="paragraph">
                  <wp:posOffset>65405</wp:posOffset>
                </wp:positionV>
                <wp:extent cx="0" cy="457200"/>
                <wp:effectExtent l="60960" t="9525" r="53340" b="1905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662DB4" id="Прямая соединительная линия 20" o:spid="_x0000_s1026" style="position:absolute;z-index:48761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5.15pt" to="108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">
                <v:stroke endarrow="block"/>
              </v:line>
            </w:pict>
          </mc:Fallback>
        </mc:AlternateContent>
      </w:r>
      <w:r w:rsidRPr="00CA7D34">
        <w:rPr>
          <w:rFonts w:ascii="Tahoma" w:hAnsi="Tahoma"/>
          <w:noProof/>
          <w:sz w:val="28"/>
          <w:szCs w:val="28"/>
          <w:lang w:val="ru-RU" w:eastAsia="ru-RU"/>
        </w:rPr>
        <mc:AlternateContent>
          <mc:Choice Requires="wps">
            <w:drawing>
              <wp:anchor distT="0" distB="0" distL="114300" distR="114300" simplePos="0" relativeHeight="487610880" behindDoc="0" locked="0" layoutInCell="1" allowOverlap="1" wp14:anchorId="3FCB1F87" wp14:editId="6E855E9F">
                <wp:simplePos x="0" y="0"/>
                <wp:positionH relativeFrom="column">
                  <wp:posOffset>1371600</wp:posOffset>
                </wp:positionH>
                <wp:positionV relativeFrom="paragraph">
                  <wp:posOffset>65405</wp:posOffset>
                </wp:positionV>
                <wp:extent cx="3200400" cy="0"/>
                <wp:effectExtent l="13335" t="9525" r="5715" b="9525"/>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F8693B" id="Прямая соединительная линия 19" o:spid="_x0000_s1026" style="position:absolute;z-index:48761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5.15pt" to="5in,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"/>
            </w:pict>
          </mc:Fallback>
        </mc:AlternateContent>
      </w:r>
    </w:p>
    <w:p w14:paraId="2809F8EA" w14:textId="77777777" w:rsidR="00423F82" w:rsidRPr="00CA7D34" w:rsidRDefault="00423F82" w:rsidP="00423F82">
      <w:pPr>
        <w:widowControl/>
        <w:suppressAutoHyphens/>
        <w:autoSpaceDE/>
        <w:autoSpaceDN/>
        <w:spacing w:line="360" w:lineRule="auto"/>
        <w:ind w:firstLine="775"/>
        <w:jc w:val="center"/>
        <w:rPr>
          <w:rFonts w:ascii="Tahoma" w:hAnsi="Tahoma"/>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13952" behindDoc="0" locked="0" layoutInCell="1" allowOverlap="1" wp14:anchorId="0D8BFF23" wp14:editId="4EC7A17A">
                <wp:simplePos x="0" y="0"/>
                <wp:positionH relativeFrom="column">
                  <wp:posOffset>3771900</wp:posOffset>
                </wp:positionH>
                <wp:positionV relativeFrom="paragraph">
                  <wp:posOffset>200660</wp:posOffset>
                </wp:positionV>
                <wp:extent cx="1371600" cy="527685"/>
                <wp:effectExtent l="13335" t="9525" r="5715" b="5715"/>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27685"/>
                        </a:xfrm>
                        <a:prstGeom prst="rect">
                          <a:avLst/>
                        </a:prstGeom>
                        <a:solidFill>
                          <a:srgbClr val="FFFFFF"/>
                        </a:solidFill>
                        <a:ln w="9525">
                          <a:solidFill>
                            <a:srgbClr val="000000"/>
                          </a:solidFill>
                          <a:miter lim="800000"/>
                          <a:headEnd/>
                          <a:tailEnd/>
                        </a:ln>
                      </wps:spPr>
                      <wps:txbx>
                        <w:txbxContent>
                          <w:p w14:paraId="407CDF98" w14:textId="77777777" w:rsidR="00F02FC2" w:rsidRPr="00024827" w:rsidRDefault="00F02FC2" w:rsidP="00A02A1E">
                            <w:pPr>
                              <w:pStyle w:val="a3"/>
                              <w:ind w:left="0" w:firstLine="0"/>
                              <w:jc w:val="center"/>
                            </w:pPr>
                            <w:r w:rsidRPr="00024827">
                              <w:t>Головний бухгалтер</w:t>
                            </w:r>
                          </w:p>
                          <w:p w14:paraId="119AAC27" w14:textId="77777777" w:rsidR="00F02FC2" w:rsidRDefault="00F02FC2" w:rsidP="00423F8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BFF23" id="Прямоугольник 18" o:spid="_x0000_s1039" style="position:absolute;left:0;text-align:left;margin-left:297pt;margin-top:15.8pt;width:108pt;height:41.55pt;z-index:4876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">
                <v:textbox>
                  <w:txbxContent>
                    <w:p w14:paraId="407CDF98" w14:textId="77777777" w:rsidR="00F02FC2" w:rsidRPr="00024827" w:rsidRDefault="00F02FC2" w:rsidP="00A02A1E">
                      <w:pPr>
                        <w:pStyle w:val="a3"/>
                        <w:ind w:left="0" w:firstLine="0"/>
                        <w:jc w:val="center"/>
                      </w:pPr>
                      <w:r w:rsidRPr="00024827">
                        <w:t>Головний бухгалтер</w:t>
                      </w:r>
                    </w:p>
                    <w:p w14:paraId="119AAC27" w14:textId="77777777" w:rsidR="00F02FC2" w:rsidRDefault="00F02FC2" w:rsidP="00423F82">
                      <w:pPr>
                        <w:jc w:val="center"/>
                      </w:pPr>
                    </w:p>
                  </w:txbxContent>
                </v:textbox>
              </v:rect>
            </w:pict>
          </mc:Fallback>
        </mc:AlternateContent>
      </w:r>
      <w:r w:rsidRPr="00CA7D34">
        <w:rPr>
          <w:rFonts w:ascii="Tahoma" w:hAnsi="Tahoma"/>
          <w:noProof/>
          <w:sz w:val="28"/>
          <w:szCs w:val="28"/>
          <w:lang w:val="ru-RU" w:eastAsia="ru-RU"/>
        </w:rPr>
        <mc:AlternateContent>
          <mc:Choice Requires="wps">
            <w:drawing>
              <wp:anchor distT="0" distB="0" distL="114300" distR="114300" simplePos="0" relativeHeight="487618048" behindDoc="0" locked="0" layoutInCell="1" allowOverlap="1" wp14:anchorId="5B8AB543" wp14:editId="7358B36A">
                <wp:simplePos x="0" y="0"/>
                <wp:positionH relativeFrom="column">
                  <wp:posOffset>685800</wp:posOffset>
                </wp:positionH>
                <wp:positionV relativeFrom="paragraph">
                  <wp:posOffset>200660</wp:posOffset>
                </wp:positionV>
                <wp:extent cx="1371600" cy="527685"/>
                <wp:effectExtent l="13335" t="9525" r="5715" b="5715"/>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27685"/>
                        </a:xfrm>
                        <a:prstGeom prst="rect">
                          <a:avLst/>
                        </a:prstGeom>
                        <a:solidFill>
                          <a:srgbClr val="FFFFFF"/>
                        </a:solidFill>
                        <a:ln w="9525">
                          <a:solidFill>
                            <a:srgbClr val="000000"/>
                          </a:solidFill>
                          <a:miter lim="800000"/>
                          <a:headEnd/>
                          <a:tailEnd/>
                        </a:ln>
                      </wps:spPr>
                      <wps:txbx>
                        <w:txbxContent>
                          <w:p w14:paraId="0B441BD9" w14:textId="77777777" w:rsidR="00F02FC2" w:rsidRPr="00024827" w:rsidRDefault="00F02FC2" w:rsidP="00A02A1E">
                            <w:pPr>
                              <w:pStyle w:val="a3"/>
                              <w:ind w:left="0" w:firstLine="0"/>
                              <w:jc w:val="center"/>
                            </w:pPr>
                            <w:r w:rsidRPr="00024827">
                              <w:t>Комерційний директор</w:t>
                            </w:r>
                          </w:p>
                          <w:p w14:paraId="4EECFDDE" w14:textId="77777777" w:rsidR="00F02FC2" w:rsidRDefault="00F02FC2" w:rsidP="00423F8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8AB543" id="Прямоугольник 17" o:spid="_x0000_s1040" style="position:absolute;left:0;text-align:left;margin-left:54pt;margin-top:15.8pt;width:108pt;height:41.55pt;z-index:48761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">
                <v:textbox>
                  <w:txbxContent>
                    <w:p w14:paraId="0B441BD9" w14:textId="77777777" w:rsidR="00F02FC2" w:rsidRPr="00024827" w:rsidRDefault="00F02FC2" w:rsidP="00A02A1E">
                      <w:pPr>
                        <w:pStyle w:val="a3"/>
                        <w:ind w:left="0" w:firstLine="0"/>
                        <w:jc w:val="center"/>
                      </w:pPr>
                      <w:r w:rsidRPr="00024827">
                        <w:t>Комерційний директор</w:t>
                      </w:r>
                    </w:p>
                    <w:p w14:paraId="4EECFDDE" w14:textId="77777777" w:rsidR="00F02FC2" w:rsidRDefault="00F02FC2" w:rsidP="00423F82">
                      <w:pPr>
                        <w:jc w:val="center"/>
                      </w:pPr>
                    </w:p>
                  </w:txbxContent>
                </v:textbox>
              </v:rect>
            </w:pict>
          </mc:Fallback>
        </mc:AlternateContent>
      </w:r>
    </w:p>
    <w:p w14:paraId="219F0459" w14:textId="77777777" w:rsidR="00423F82" w:rsidRPr="00CA7D34" w:rsidRDefault="00423F82" w:rsidP="00423F82">
      <w:pPr>
        <w:widowControl/>
        <w:suppressAutoHyphens/>
        <w:autoSpaceDE/>
        <w:autoSpaceDN/>
        <w:spacing w:line="360" w:lineRule="auto"/>
        <w:ind w:firstLine="775"/>
        <w:jc w:val="center"/>
        <w:rPr>
          <w:rFonts w:ascii="Tahoma" w:hAnsi="Tahoma"/>
          <w:sz w:val="28"/>
          <w:szCs w:val="28"/>
          <w:lang w:eastAsia="ru-RU"/>
        </w:rPr>
      </w:pPr>
    </w:p>
    <w:p w14:paraId="6C768DEA" w14:textId="77777777" w:rsidR="00423F82" w:rsidRPr="00CA7D34" w:rsidRDefault="00423F82" w:rsidP="00423F82">
      <w:pPr>
        <w:widowControl/>
        <w:suppressAutoHyphens/>
        <w:autoSpaceDE/>
        <w:autoSpaceDN/>
        <w:spacing w:line="360" w:lineRule="auto"/>
        <w:ind w:firstLine="775"/>
        <w:jc w:val="center"/>
        <w:rPr>
          <w:rFonts w:ascii="Tahoma" w:hAnsi="Tahoma"/>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17024" behindDoc="0" locked="0" layoutInCell="1" allowOverlap="1" wp14:anchorId="2CE7CED0" wp14:editId="53F5CB37">
                <wp:simplePos x="0" y="0"/>
                <wp:positionH relativeFrom="column">
                  <wp:posOffset>1371600</wp:posOffset>
                </wp:positionH>
                <wp:positionV relativeFrom="paragraph">
                  <wp:posOffset>128270</wp:posOffset>
                </wp:positionV>
                <wp:extent cx="0" cy="291465"/>
                <wp:effectExtent l="60960" t="9525" r="53340" b="2286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14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8D04DF" id="Прямая соединительная линия 11" o:spid="_x0000_s1026" style="position:absolute;z-index:48761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10.1pt" to="108pt,3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">
                <v:stroke endarrow="block"/>
              </v:line>
            </w:pict>
          </mc:Fallback>
        </mc:AlternateContent>
      </w:r>
      <w:r w:rsidRPr="00CA7D34">
        <w:rPr>
          <w:rFonts w:ascii="Tahoma" w:hAnsi="Tahoma"/>
          <w:noProof/>
          <w:sz w:val="28"/>
          <w:szCs w:val="28"/>
          <w:lang w:val="ru-RU" w:eastAsia="ru-RU"/>
        </w:rPr>
        <mc:AlternateContent>
          <mc:Choice Requires="wps">
            <w:drawing>
              <wp:anchor distT="0" distB="0" distL="114300" distR="114300" simplePos="0" relativeHeight="487619072" behindDoc="0" locked="0" layoutInCell="1" allowOverlap="1" wp14:anchorId="1781EC07" wp14:editId="6E48835C">
                <wp:simplePos x="0" y="0"/>
                <wp:positionH relativeFrom="column">
                  <wp:posOffset>4572000</wp:posOffset>
                </wp:positionH>
                <wp:positionV relativeFrom="paragraph">
                  <wp:posOffset>128270</wp:posOffset>
                </wp:positionV>
                <wp:extent cx="0" cy="342900"/>
                <wp:effectExtent l="60960" t="9525" r="53340" b="1905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47B35B" id="Прямая соединительная линия 10" o:spid="_x0000_s1026" style="position:absolute;z-index:48761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10.1pt" to="5in,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ikBYg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">
                <v:stroke endarrow="block"/>
              </v:line>
            </w:pict>
          </mc:Fallback>
        </mc:AlternateContent>
      </w:r>
    </w:p>
    <w:p w14:paraId="1B2F4412" w14:textId="77777777" w:rsidR="00423F82" w:rsidRPr="00CA7D34" w:rsidRDefault="00A02A1E" w:rsidP="00423F82">
      <w:pPr>
        <w:widowControl/>
        <w:suppressAutoHyphens/>
        <w:autoSpaceDE/>
        <w:autoSpaceDN/>
        <w:spacing w:line="360" w:lineRule="auto"/>
        <w:ind w:firstLine="775"/>
        <w:jc w:val="center"/>
        <w:rPr>
          <w:rFonts w:ascii="Tahoma" w:hAnsi="Tahoma"/>
          <w:sz w:val="28"/>
          <w:szCs w:val="28"/>
          <w:lang w:eastAsia="ru-RU"/>
        </w:rPr>
      </w:pPr>
      <w:r w:rsidRPr="00CA7D34">
        <w:rPr>
          <w:rFonts w:ascii="Tahoma" w:hAnsi="Tahoma"/>
          <w:noProof/>
          <w:sz w:val="28"/>
          <w:szCs w:val="28"/>
          <w:lang w:val="ru-RU" w:eastAsia="ru-RU"/>
        </w:rPr>
        <mc:AlternateContent>
          <mc:Choice Requires="wps">
            <w:drawing>
              <wp:anchor distT="0" distB="0" distL="114300" distR="114300" simplePos="0" relativeHeight="487614976" behindDoc="0" locked="0" layoutInCell="1" allowOverlap="1" wp14:anchorId="6EE450D0" wp14:editId="47FD2716">
                <wp:simplePos x="0" y="0"/>
                <wp:positionH relativeFrom="column">
                  <wp:posOffset>3655060</wp:posOffset>
                </wp:positionH>
                <wp:positionV relativeFrom="paragraph">
                  <wp:posOffset>151130</wp:posOffset>
                </wp:positionV>
                <wp:extent cx="1600200" cy="395605"/>
                <wp:effectExtent l="0" t="0" r="19050" b="2349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95605"/>
                        </a:xfrm>
                        <a:prstGeom prst="rect">
                          <a:avLst/>
                        </a:prstGeom>
                        <a:solidFill>
                          <a:srgbClr val="FFFFFF"/>
                        </a:solidFill>
                        <a:ln w="9525">
                          <a:solidFill>
                            <a:srgbClr val="000000"/>
                          </a:solidFill>
                          <a:miter lim="800000"/>
                          <a:headEnd/>
                          <a:tailEnd/>
                        </a:ln>
                      </wps:spPr>
                      <wps:txbx>
                        <w:txbxContent>
                          <w:p w14:paraId="049D7EAE" w14:textId="77777777" w:rsidR="00F02FC2" w:rsidRDefault="00F02FC2" w:rsidP="00A02A1E">
                            <w:pPr>
                              <w:pStyle w:val="a3"/>
                              <w:ind w:left="0" w:firstLine="0"/>
                              <w:jc w:val="center"/>
                            </w:pPr>
                            <w:r>
                              <w:rPr>
                                <w:lang w:val="ru-RU"/>
                              </w:rPr>
                              <w:t>Бухгалтер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E450D0" id="Прямоугольник 5" o:spid="_x0000_s1041" style="position:absolute;left:0;text-align:left;margin-left:287.8pt;margin-top:11.9pt;width:126pt;height:31.15pt;z-index:4876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">
                <v:textbox>
                  <w:txbxContent>
                    <w:p w14:paraId="049D7EAE" w14:textId="77777777" w:rsidR="00F02FC2" w:rsidRDefault="00F02FC2" w:rsidP="00A02A1E">
                      <w:pPr>
                        <w:pStyle w:val="a3"/>
                        <w:ind w:left="0" w:firstLine="0"/>
                        <w:jc w:val="center"/>
                      </w:pPr>
                      <w:r>
                        <w:rPr>
                          <w:lang w:val="ru-RU"/>
                        </w:rPr>
                        <w:t>Бухгалтер</w:t>
                      </w:r>
                    </w:p>
                  </w:txbxContent>
                </v:textbox>
              </v:rect>
            </w:pict>
          </mc:Fallback>
        </mc:AlternateContent>
      </w:r>
      <w:r w:rsidR="00423F82" w:rsidRPr="00CA7D34">
        <w:rPr>
          <w:rFonts w:ascii="Tahoma" w:hAnsi="Tahoma"/>
          <w:noProof/>
          <w:sz w:val="28"/>
          <w:szCs w:val="28"/>
          <w:lang w:val="ru-RU" w:eastAsia="ru-RU"/>
        </w:rPr>
        <mc:AlternateContent>
          <mc:Choice Requires="wps">
            <w:drawing>
              <wp:anchor distT="0" distB="0" distL="114300" distR="114300" simplePos="0" relativeHeight="487616000" behindDoc="0" locked="0" layoutInCell="1" allowOverlap="1" wp14:anchorId="55D143A5" wp14:editId="581CE3D0">
                <wp:simplePos x="0" y="0"/>
                <wp:positionH relativeFrom="column">
                  <wp:posOffset>571500</wp:posOffset>
                </wp:positionH>
                <wp:positionV relativeFrom="paragraph">
                  <wp:posOffset>149225</wp:posOffset>
                </wp:positionV>
                <wp:extent cx="1714500" cy="395605"/>
                <wp:effectExtent l="13335" t="9525" r="5715" b="1397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95605"/>
                        </a:xfrm>
                        <a:prstGeom prst="rect">
                          <a:avLst/>
                        </a:prstGeom>
                        <a:solidFill>
                          <a:srgbClr val="FFFFFF"/>
                        </a:solidFill>
                        <a:ln w="9525">
                          <a:solidFill>
                            <a:srgbClr val="000000"/>
                          </a:solidFill>
                          <a:miter lim="800000"/>
                          <a:headEnd/>
                          <a:tailEnd/>
                        </a:ln>
                      </wps:spPr>
                      <wps:txbx>
                        <w:txbxContent>
                          <w:p w14:paraId="2400EE93" w14:textId="77777777" w:rsidR="00F02FC2" w:rsidRDefault="00F02FC2" w:rsidP="00423F82">
                            <w:pPr>
                              <w:jc w:val="center"/>
                            </w:pPr>
                            <w:r w:rsidRPr="00024827">
                              <w:rPr>
                                <w:sz w:val="28"/>
                                <w:szCs w:val="28"/>
                              </w:rPr>
                              <w:t>Виробничий цех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D143A5" id="Прямоугольник 9" o:spid="_x0000_s1042" style="position:absolute;left:0;text-align:left;margin-left:45pt;margin-top:11.75pt;width:135pt;height:31.15pt;z-index:48761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">
                <v:textbox>
                  <w:txbxContent>
                    <w:p w14:paraId="2400EE93" w14:textId="77777777" w:rsidR="00F02FC2" w:rsidRDefault="00F02FC2" w:rsidP="00423F82">
                      <w:pPr>
                        <w:jc w:val="center"/>
                      </w:pPr>
                      <w:r w:rsidRPr="00024827">
                        <w:rPr>
                          <w:sz w:val="28"/>
                          <w:szCs w:val="28"/>
                        </w:rPr>
                        <w:t>Виробничий цех</w:t>
                      </w:r>
                    </w:p>
                  </w:txbxContent>
                </v:textbox>
              </v:rect>
            </w:pict>
          </mc:Fallback>
        </mc:AlternateContent>
      </w:r>
    </w:p>
    <w:p w14:paraId="7F5315F7" w14:textId="77777777" w:rsidR="00423F82" w:rsidRPr="00CA7D34" w:rsidRDefault="00423F82" w:rsidP="00423F82">
      <w:pPr>
        <w:widowControl/>
        <w:suppressAutoHyphens/>
        <w:autoSpaceDE/>
        <w:autoSpaceDN/>
        <w:spacing w:line="360" w:lineRule="auto"/>
        <w:ind w:firstLine="775"/>
        <w:jc w:val="center"/>
        <w:rPr>
          <w:rFonts w:ascii="Tahoma" w:hAnsi="Tahoma"/>
          <w:sz w:val="28"/>
          <w:szCs w:val="28"/>
          <w:lang w:eastAsia="ru-RU"/>
        </w:rPr>
      </w:pPr>
    </w:p>
    <w:p w14:paraId="317EA41C" w14:textId="77777777" w:rsidR="00423F82" w:rsidRPr="00CA7D34" w:rsidRDefault="00423F82" w:rsidP="00423F82">
      <w:pPr>
        <w:widowControl/>
        <w:suppressAutoHyphens/>
        <w:autoSpaceDE/>
        <w:autoSpaceDN/>
        <w:spacing w:line="360" w:lineRule="auto"/>
        <w:ind w:firstLine="775"/>
        <w:jc w:val="center"/>
        <w:rPr>
          <w:rFonts w:ascii="Tahoma" w:hAnsi="Tahoma"/>
          <w:sz w:val="28"/>
          <w:szCs w:val="28"/>
          <w:lang w:eastAsia="ru-RU"/>
        </w:rPr>
      </w:pPr>
    </w:p>
    <w:p w14:paraId="626A97EB" w14:textId="77777777" w:rsidR="00423F82" w:rsidRPr="00CA7D34" w:rsidRDefault="00423F82" w:rsidP="00423F82">
      <w:pPr>
        <w:widowControl/>
        <w:suppressAutoHyphens/>
        <w:autoSpaceDE/>
        <w:autoSpaceDN/>
        <w:spacing w:line="360" w:lineRule="auto"/>
        <w:jc w:val="center"/>
        <w:rPr>
          <w:sz w:val="28"/>
          <w:szCs w:val="28"/>
          <w:lang w:eastAsia="ru-RU"/>
        </w:rPr>
      </w:pPr>
      <w:r w:rsidRPr="00CA7D34">
        <w:rPr>
          <w:sz w:val="28"/>
          <w:szCs w:val="28"/>
          <w:lang w:eastAsia="ru-RU"/>
        </w:rPr>
        <w:t>Рис. 2.1. Схема організаційної структури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w:t>
      </w:r>
    </w:p>
    <w:p w14:paraId="2E52F2BB" w14:textId="77777777" w:rsidR="00423F82" w:rsidRPr="00CA7D34" w:rsidRDefault="00423F82" w:rsidP="00423F82">
      <w:pPr>
        <w:widowControl/>
        <w:tabs>
          <w:tab w:val="left" w:pos="900"/>
          <w:tab w:val="left" w:pos="9355"/>
        </w:tabs>
        <w:autoSpaceDE/>
        <w:autoSpaceDN/>
        <w:spacing w:line="360" w:lineRule="auto"/>
        <w:ind w:right="-6" w:firstLine="720"/>
        <w:jc w:val="both"/>
        <w:rPr>
          <w:sz w:val="28"/>
          <w:szCs w:val="28"/>
          <w:lang w:eastAsia="ru-RU"/>
        </w:rPr>
      </w:pPr>
    </w:p>
    <w:p w14:paraId="3F36BA0A"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Відповідно до організаційної структури управління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xml:space="preserve">» очолює директор, що організує всю роботу підприємства і несе повну </w:t>
      </w:r>
      <w:r w:rsidRPr="00CA7D34">
        <w:rPr>
          <w:sz w:val="28"/>
          <w:szCs w:val="28"/>
          <w:lang w:eastAsia="ru-RU"/>
        </w:rPr>
        <w:lastRenderedPageBreak/>
        <w:t>відповідальність за його стан і діяльність перед державою і трудовим колективом. Директор представляє підприємство у всіх установах і організаціях, розпоряджається майном підприємства, укладає договори, видає накази по підприємству</w:t>
      </w:r>
    </w:p>
    <w:p w14:paraId="318BDDC3" w14:textId="77777777" w:rsidR="00423F82" w:rsidRPr="00CA7D34" w:rsidRDefault="00423F82" w:rsidP="00423F82">
      <w:pPr>
        <w:widowControl/>
        <w:autoSpaceDE/>
        <w:autoSpaceDN/>
        <w:spacing w:line="360" w:lineRule="auto"/>
        <w:ind w:firstLine="720"/>
        <w:jc w:val="both"/>
        <w:rPr>
          <w:iCs/>
          <w:sz w:val="28"/>
          <w:szCs w:val="28"/>
          <w:lang w:eastAsia="ru-RU"/>
        </w:rPr>
      </w:pPr>
      <w:r w:rsidRPr="00CA7D34">
        <w:rPr>
          <w:iCs/>
          <w:sz w:val="28"/>
          <w:szCs w:val="28"/>
          <w:lang w:eastAsia="ru-RU"/>
        </w:rPr>
        <w:t>До функцій комерційного директора відносяться:</w:t>
      </w:r>
    </w:p>
    <w:p w14:paraId="5DC74A4B" w14:textId="77777777" w:rsidR="00423F82" w:rsidRPr="00CA7D34" w:rsidRDefault="00423F82" w:rsidP="00694478">
      <w:pPr>
        <w:widowControl/>
        <w:tabs>
          <w:tab w:val="left" w:pos="1134"/>
        </w:tabs>
        <w:autoSpaceDE/>
        <w:autoSpaceDN/>
        <w:spacing w:line="360" w:lineRule="auto"/>
        <w:ind w:firstLine="720"/>
        <w:jc w:val="both"/>
        <w:rPr>
          <w:sz w:val="28"/>
          <w:szCs w:val="28"/>
          <w:lang w:eastAsia="ru-RU"/>
        </w:rPr>
      </w:pPr>
      <w:r w:rsidRPr="00CA7D34">
        <w:rPr>
          <w:sz w:val="28"/>
          <w:szCs w:val="28"/>
          <w:lang w:eastAsia="ru-RU"/>
        </w:rPr>
        <w:t>1.</w:t>
      </w:r>
      <w:r w:rsidRPr="00CA7D34">
        <w:rPr>
          <w:sz w:val="28"/>
          <w:szCs w:val="28"/>
          <w:lang w:eastAsia="ru-RU"/>
        </w:rPr>
        <w:tab/>
        <w:t>він є заступником генерального директора;</w:t>
      </w:r>
    </w:p>
    <w:p w14:paraId="417A11E3" w14:textId="77777777" w:rsidR="00423F82" w:rsidRPr="00CA7D34" w:rsidRDefault="00423F82" w:rsidP="00694478">
      <w:pPr>
        <w:widowControl/>
        <w:tabs>
          <w:tab w:val="left" w:pos="1134"/>
        </w:tabs>
        <w:autoSpaceDE/>
        <w:autoSpaceDN/>
        <w:spacing w:line="360" w:lineRule="auto"/>
        <w:ind w:firstLine="720"/>
        <w:jc w:val="both"/>
        <w:rPr>
          <w:sz w:val="28"/>
          <w:szCs w:val="28"/>
          <w:lang w:eastAsia="ru-RU"/>
        </w:rPr>
      </w:pPr>
      <w:r w:rsidRPr="00CA7D34">
        <w:rPr>
          <w:sz w:val="28"/>
          <w:szCs w:val="28"/>
          <w:lang w:eastAsia="ru-RU"/>
        </w:rPr>
        <w:t>2.</w:t>
      </w:r>
      <w:r w:rsidRPr="00CA7D34">
        <w:rPr>
          <w:sz w:val="28"/>
          <w:szCs w:val="28"/>
          <w:lang w:eastAsia="ru-RU"/>
        </w:rPr>
        <w:tab/>
        <w:t>контроль над дотриманням техніки безпеки і вимог до охорони праці на підприємстві;</w:t>
      </w:r>
    </w:p>
    <w:p w14:paraId="030D07DC" w14:textId="77777777" w:rsidR="00423F82" w:rsidRPr="00CA7D34" w:rsidRDefault="00423F82" w:rsidP="00694478">
      <w:pPr>
        <w:widowControl/>
        <w:tabs>
          <w:tab w:val="left" w:pos="1134"/>
        </w:tabs>
        <w:autoSpaceDE/>
        <w:autoSpaceDN/>
        <w:spacing w:line="360" w:lineRule="auto"/>
        <w:ind w:firstLine="720"/>
        <w:jc w:val="both"/>
        <w:rPr>
          <w:sz w:val="28"/>
          <w:szCs w:val="28"/>
          <w:lang w:eastAsia="ru-RU"/>
        </w:rPr>
      </w:pPr>
      <w:r w:rsidRPr="00CA7D34">
        <w:rPr>
          <w:sz w:val="28"/>
          <w:szCs w:val="28"/>
          <w:lang w:eastAsia="ru-RU"/>
        </w:rPr>
        <w:t>3.</w:t>
      </w:r>
      <w:r w:rsidRPr="00CA7D34">
        <w:rPr>
          <w:sz w:val="28"/>
          <w:szCs w:val="28"/>
          <w:lang w:eastAsia="ru-RU"/>
        </w:rPr>
        <w:tab/>
        <w:t>контроль над станом устаткування, забезпечення своєчасного ремонту і профілактичних робіт;</w:t>
      </w:r>
    </w:p>
    <w:p w14:paraId="25F346F5" w14:textId="77777777" w:rsidR="00423F82" w:rsidRPr="00CA7D34" w:rsidRDefault="00423F82" w:rsidP="00694478">
      <w:pPr>
        <w:widowControl/>
        <w:tabs>
          <w:tab w:val="left" w:pos="1134"/>
        </w:tabs>
        <w:autoSpaceDE/>
        <w:autoSpaceDN/>
        <w:spacing w:line="360" w:lineRule="auto"/>
        <w:ind w:firstLine="720"/>
        <w:jc w:val="both"/>
        <w:rPr>
          <w:bCs/>
          <w:iCs/>
          <w:sz w:val="28"/>
          <w:szCs w:val="28"/>
          <w:lang w:eastAsia="ru-RU"/>
        </w:rPr>
      </w:pPr>
      <w:r w:rsidRPr="00CA7D34">
        <w:rPr>
          <w:bCs/>
          <w:iCs/>
          <w:sz w:val="28"/>
          <w:szCs w:val="28"/>
          <w:lang w:eastAsia="ru-RU"/>
        </w:rPr>
        <w:t>4.</w:t>
      </w:r>
      <w:r w:rsidRPr="00CA7D34">
        <w:rPr>
          <w:bCs/>
          <w:iCs/>
          <w:sz w:val="28"/>
          <w:szCs w:val="28"/>
          <w:lang w:eastAsia="ru-RU"/>
        </w:rPr>
        <w:tab/>
        <w:t>контроль якості сировини, моніторинг запасів сировини, своєчасна доставка запасів зі складу.</w:t>
      </w:r>
    </w:p>
    <w:p w14:paraId="00F5FC27" w14:textId="77777777" w:rsidR="00423F82" w:rsidRPr="00CA7D34" w:rsidRDefault="00423F82" w:rsidP="00423F82">
      <w:pPr>
        <w:widowControl/>
        <w:tabs>
          <w:tab w:val="left" w:pos="900"/>
          <w:tab w:val="left" w:pos="9355"/>
        </w:tabs>
        <w:autoSpaceDE/>
        <w:autoSpaceDN/>
        <w:spacing w:line="360" w:lineRule="auto"/>
        <w:ind w:firstLine="720"/>
        <w:jc w:val="both"/>
        <w:rPr>
          <w:sz w:val="28"/>
          <w:szCs w:val="28"/>
          <w:lang w:eastAsia="ru-RU"/>
        </w:rPr>
      </w:pPr>
      <w:r w:rsidRPr="00CA7D34">
        <w:rPr>
          <w:sz w:val="28"/>
          <w:szCs w:val="28"/>
          <w:lang w:eastAsia="ru-RU"/>
        </w:rPr>
        <w:t>Взаємовідносини між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і працівниками регулюються колективним договором.</w:t>
      </w:r>
    </w:p>
    <w:p w14:paraId="77D711CC"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Бухгалтерська служба на чолі з головним бухгалтером є одним з провідних підрозділів управлінської структури підприємства, яка забезпечує формування повної і достовірної інформації про результати діяльності та майновий стан підприємства, необхідної для прийняття ефективних рішень, здійснення контролю за використанням матеріальних, трудових, фінансових ресурсів і попередження негативних явищ у господарській діяльності. </w:t>
      </w:r>
    </w:p>
    <w:p w14:paraId="10D2B0B4"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Цим обумовлено місце бухгалтерської служби в системі інформаційних потоків підприємств.</w:t>
      </w:r>
    </w:p>
    <w:p w14:paraId="7DD1B67D"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Необхідність створення бухгалтерської служби як відокремленого підрозділу підприємства, з правової точки зору, зумовлена двома причинами. </w:t>
      </w:r>
    </w:p>
    <w:p w14:paraId="7152D617"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 По-перше, без ведення бухгалтерського обліку від моменту реєстрації до офіційної ліквідації підприємство не має права на існування. </w:t>
      </w:r>
    </w:p>
    <w:p w14:paraId="11EC13CA"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 По-друге, бухгалтерська служба є тим підрозділом, який повинен слідкувати за дотриманням діючого законодавства: господарського, податкового, трудового та ін., оскільки лише законні господарські операції підлягають відображенню у бухгалтерському обліку. </w:t>
      </w:r>
    </w:p>
    <w:p w14:paraId="28BFE15C"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lastRenderedPageBreak/>
        <w:t>Причому контроль повинен здійснюватися як щодо рішень і дій всіх працівників підприємства, так і щодо операцій, які здійснюються з контрагентами підприємства.</w:t>
      </w:r>
    </w:p>
    <w:p w14:paraId="64354A01"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Для виконання контрольних функцій працівники бухгалтерської служби наділяються відповідними правами, яких немає у працівників інших підрозділів підприємства. </w:t>
      </w:r>
    </w:p>
    <w:p w14:paraId="6B65026B"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Так, без підпису головного бухгалтера або уповноваженої ним особи грошові та розрахункові документи не мають юридичної сили. </w:t>
      </w:r>
    </w:p>
    <w:p w14:paraId="1D1ABEF4"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Працівники бухгалтерської служби здійснюють контроль за діяльністю матеріально-відповідальних осіб, перевіряють їх звітність, беруть участь в інвентаризації цінностей. </w:t>
      </w:r>
    </w:p>
    <w:p w14:paraId="261C68B0"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На обліковий підрозділ покладається обов'язок не лише здійснювати контроль за правильністю оформлення первинних документів, а й за відповідність їх змісту чинному законодавству. </w:t>
      </w:r>
    </w:p>
    <w:p w14:paraId="2AE8FDCF"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Облікові працівники відповідають за збереженість бухгалтерської документації на всіх етапах документообороту, за своєчасність представлення бухгалтерської звітності відповідним користувачам.</w:t>
      </w:r>
    </w:p>
    <w:p w14:paraId="475DA7D2"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Вказівки та розпорядження головного бухгалтера в межах його компетенції є обов'язковими для виконання всіма працівниками й структурними підрозділами підприємства. </w:t>
      </w:r>
    </w:p>
    <w:p w14:paraId="6EFBF0EA"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Неухильне виконання всіх вимог головного бухгалтера щодо дотримання правил ведення бухгалтерського обліку повинен забезпечити директор підприємства.</w:t>
      </w:r>
    </w:p>
    <w:p w14:paraId="525621BD"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Традиційне трактування функцій бухгалтера виключно як ведення рахунків, складання регістрів і звітності, на сучасному етапі не є повним. </w:t>
      </w:r>
    </w:p>
    <w:p w14:paraId="4D593CAE"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Сьогодні, коли інформаційне забезпечення стало найважливішим фактором успішної господарської діяльності, функції бухгалтера зазнали суттєвих змін.</w:t>
      </w:r>
    </w:p>
    <w:p w14:paraId="7379C410"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Сучасний бухгалтер здійснює широку діяльність, яка включає планування, аналіз і контроль прийнятих управлінських рішень. Він повинен задовольняти потреби всіх користувачів бухгалтерської інформації: зовнішніх і внутрішніх.</w:t>
      </w:r>
    </w:p>
    <w:p w14:paraId="21638663"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lastRenderedPageBreak/>
        <w:t>Адміністративно-господарські обов'язки головного бухгалтера пов'язані із забезпеченням контролю за операціями, пов'язаними з рухом майна підприємства.</w:t>
      </w:r>
    </w:p>
    <w:p w14:paraId="02273F16"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 xml:space="preserve">Роль головного бухгалтера на підприємстві не обмежується організацією і веденням бухгалтерського обліку. До його думки все частіше прислухається керівник навіть у тих питаннях, які не відносяться, на перший погляд, до його компетенції. </w:t>
      </w:r>
    </w:p>
    <w:p w14:paraId="36ABEE88" w14:textId="77777777" w:rsidR="00423F82" w:rsidRPr="00CA7D34" w:rsidRDefault="00423F82" w:rsidP="00423F82">
      <w:pPr>
        <w:widowControl/>
        <w:autoSpaceDE/>
        <w:autoSpaceDN/>
        <w:spacing w:line="360" w:lineRule="auto"/>
        <w:ind w:firstLine="720"/>
        <w:jc w:val="both"/>
        <w:rPr>
          <w:sz w:val="28"/>
          <w:szCs w:val="28"/>
          <w:lang w:eastAsia="ru-RU"/>
        </w:rPr>
      </w:pPr>
      <w:r w:rsidRPr="00CA7D34">
        <w:rPr>
          <w:sz w:val="28"/>
          <w:szCs w:val="28"/>
          <w:lang w:eastAsia="ru-RU"/>
        </w:rPr>
        <w:t>Зокрема, важливе значення має думка головного бухгалтера при виборі аудиторської фірми, укладанні договору на проведення аудиту (надання консультаційних послуг), оскільки відповідно до договору на проведення аудиту перевіряється передусім діяльність бухгалтерської служби, яку він очолює.</w:t>
      </w:r>
    </w:p>
    <w:p w14:paraId="7CEAB271" w14:textId="77777777" w:rsidR="00423F82" w:rsidRPr="00CA7D34" w:rsidRDefault="00423F82" w:rsidP="00423F82">
      <w:pPr>
        <w:widowControl/>
        <w:tabs>
          <w:tab w:val="left" w:pos="7513"/>
        </w:tabs>
        <w:autoSpaceDE/>
        <w:autoSpaceDN/>
        <w:spacing w:line="360" w:lineRule="auto"/>
        <w:ind w:firstLine="720"/>
        <w:jc w:val="both"/>
        <w:rPr>
          <w:iCs/>
          <w:sz w:val="28"/>
          <w:szCs w:val="28"/>
          <w:lang w:eastAsia="ru-RU"/>
        </w:rPr>
      </w:pPr>
      <w:r w:rsidRPr="00CA7D34">
        <w:rPr>
          <w:iCs/>
          <w:sz w:val="28"/>
          <w:szCs w:val="28"/>
          <w:lang w:eastAsia="ru-RU"/>
        </w:rPr>
        <w:t xml:space="preserve">Інформаційною базою для оцінювання фінансового стану </w:t>
      </w:r>
      <w:r w:rsidRPr="00CA7D34">
        <w:rPr>
          <w:sz w:val="28"/>
          <w:szCs w:val="28"/>
          <w:lang w:eastAsia="ru-RU"/>
        </w:rPr>
        <w:t>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xml:space="preserve">» </w:t>
      </w:r>
      <w:r w:rsidRPr="00CA7D34">
        <w:rPr>
          <w:iCs/>
          <w:sz w:val="28"/>
          <w:szCs w:val="28"/>
          <w:lang w:eastAsia="ru-RU"/>
        </w:rPr>
        <w:t>є дані балансу</w:t>
      </w:r>
      <w:r w:rsidR="00C05FE8" w:rsidRPr="00CA7D34">
        <w:rPr>
          <w:iCs/>
          <w:sz w:val="28"/>
          <w:szCs w:val="28"/>
          <w:lang w:eastAsia="ru-RU"/>
        </w:rPr>
        <w:t xml:space="preserve"> та</w:t>
      </w:r>
      <w:r w:rsidRPr="00CA7D34">
        <w:rPr>
          <w:iCs/>
          <w:sz w:val="28"/>
          <w:szCs w:val="28"/>
          <w:lang w:eastAsia="ru-RU"/>
        </w:rPr>
        <w:t xml:space="preserve"> звіту про фінансові результати.</w:t>
      </w:r>
    </w:p>
    <w:p w14:paraId="52CCA47E" w14:textId="77777777" w:rsidR="00423F82" w:rsidRPr="00CA7D34" w:rsidRDefault="00423F82" w:rsidP="00423F82">
      <w:pPr>
        <w:widowControl/>
        <w:tabs>
          <w:tab w:val="left" w:pos="7513"/>
        </w:tabs>
        <w:autoSpaceDE/>
        <w:autoSpaceDN/>
        <w:spacing w:line="360" w:lineRule="auto"/>
        <w:ind w:firstLine="720"/>
        <w:jc w:val="both"/>
        <w:rPr>
          <w:iCs/>
          <w:sz w:val="28"/>
          <w:szCs w:val="28"/>
          <w:lang w:eastAsia="ru-RU"/>
        </w:rPr>
      </w:pPr>
      <w:r w:rsidRPr="00CA7D34">
        <w:rPr>
          <w:iCs/>
          <w:sz w:val="28"/>
          <w:szCs w:val="28"/>
          <w:lang w:eastAsia="ru-RU"/>
        </w:rPr>
        <w:t xml:space="preserve">Зазначимо, що в </w:t>
      </w:r>
      <w:r w:rsidR="00C05FE8" w:rsidRPr="00CA7D34">
        <w:rPr>
          <w:iCs/>
          <w:sz w:val="28"/>
          <w:szCs w:val="28"/>
          <w:lang w:eastAsia="ru-RU"/>
        </w:rPr>
        <w:t>2024</w:t>
      </w:r>
      <w:r w:rsidRPr="00CA7D34">
        <w:rPr>
          <w:iCs/>
          <w:sz w:val="28"/>
          <w:szCs w:val="28"/>
          <w:lang w:eastAsia="ru-RU"/>
        </w:rPr>
        <w:t xml:space="preserve"> році спостерігається зниження вартості реалізованої продукції на 90956 грн., або на 21,8%. Такий спад пов'язаний  зі скороченням фізичного обсягу реалізації продукції внаслідок зменшення попиту на меблеві товари в період кризи.</w:t>
      </w:r>
    </w:p>
    <w:p w14:paraId="0FCF50F7" w14:textId="77777777" w:rsidR="00423F82" w:rsidRPr="00CA7D34" w:rsidRDefault="00423F82" w:rsidP="00423F82">
      <w:pPr>
        <w:widowControl/>
        <w:tabs>
          <w:tab w:val="left" w:pos="7513"/>
        </w:tabs>
        <w:autoSpaceDE/>
        <w:autoSpaceDN/>
        <w:spacing w:line="360" w:lineRule="auto"/>
        <w:ind w:firstLine="720"/>
        <w:jc w:val="both"/>
        <w:rPr>
          <w:sz w:val="28"/>
          <w:szCs w:val="28"/>
          <w:lang w:eastAsia="ru-RU"/>
        </w:rPr>
      </w:pPr>
      <w:r w:rsidRPr="00CA7D34">
        <w:rPr>
          <w:sz w:val="28"/>
          <w:szCs w:val="28"/>
          <w:lang w:eastAsia="ru-RU"/>
        </w:rPr>
        <w:t>В табл. 2.1 наведено основні показники, що характеризують роботу 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xml:space="preserve">»  за </w:t>
      </w:r>
      <w:r w:rsidR="00C05FE8" w:rsidRPr="00CA7D34">
        <w:rPr>
          <w:sz w:val="28"/>
          <w:szCs w:val="28"/>
          <w:lang w:eastAsia="ru-RU"/>
        </w:rPr>
        <w:t>2023</w:t>
      </w:r>
      <w:r w:rsidRPr="00CA7D34">
        <w:rPr>
          <w:sz w:val="28"/>
          <w:szCs w:val="28"/>
          <w:lang w:eastAsia="ru-RU"/>
        </w:rPr>
        <w:t>-</w:t>
      </w:r>
      <w:r w:rsidR="00C05FE8" w:rsidRPr="00CA7D34">
        <w:rPr>
          <w:sz w:val="28"/>
          <w:szCs w:val="28"/>
          <w:lang w:eastAsia="ru-RU"/>
        </w:rPr>
        <w:t>2024</w:t>
      </w:r>
      <w:r w:rsidRPr="00CA7D34">
        <w:rPr>
          <w:sz w:val="28"/>
          <w:szCs w:val="28"/>
          <w:lang w:eastAsia="ru-RU"/>
        </w:rPr>
        <w:t xml:space="preserve"> роки.</w:t>
      </w:r>
    </w:p>
    <w:p w14:paraId="1F61C962" w14:textId="77777777" w:rsidR="00423F82" w:rsidRDefault="00423F82" w:rsidP="00423F82">
      <w:pPr>
        <w:widowControl/>
        <w:tabs>
          <w:tab w:val="left" w:pos="7513"/>
        </w:tabs>
        <w:autoSpaceDE/>
        <w:autoSpaceDN/>
        <w:spacing w:line="360" w:lineRule="auto"/>
        <w:ind w:firstLine="720"/>
        <w:jc w:val="both"/>
        <w:rPr>
          <w:sz w:val="28"/>
          <w:szCs w:val="28"/>
          <w:lang w:eastAsia="ru-RU"/>
        </w:rPr>
      </w:pPr>
      <w:r w:rsidRPr="00CA7D34">
        <w:rPr>
          <w:sz w:val="28"/>
          <w:szCs w:val="28"/>
          <w:lang w:eastAsia="ru-RU"/>
        </w:rPr>
        <w:t xml:space="preserve">За даними табл. 2.1 загальна вартість майна в </w:t>
      </w:r>
      <w:r w:rsidR="00C05FE8" w:rsidRPr="00CA7D34">
        <w:rPr>
          <w:sz w:val="28"/>
          <w:szCs w:val="28"/>
          <w:lang w:eastAsia="ru-RU"/>
        </w:rPr>
        <w:t>2024</w:t>
      </w:r>
      <w:r w:rsidRPr="00CA7D34">
        <w:rPr>
          <w:sz w:val="28"/>
          <w:szCs w:val="28"/>
          <w:lang w:eastAsia="ru-RU"/>
        </w:rPr>
        <w:t xml:space="preserve"> році збільшилась на 40707 грн., або на 15% від його суми на </w:t>
      </w:r>
      <w:r w:rsidR="00C05FE8" w:rsidRPr="00CA7D34">
        <w:rPr>
          <w:sz w:val="28"/>
          <w:szCs w:val="28"/>
          <w:lang w:eastAsia="ru-RU"/>
        </w:rPr>
        <w:t>2023</w:t>
      </w:r>
      <w:r w:rsidRPr="00CA7D34">
        <w:rPr>
          <w:sz w:val="28"/>
          <w:szCs w:val="28"/>
          <w:lang w:eastAsia="ru-RU"/>
        </w:rPr>
        <w:t xml:space="preserve"> рік.</w:t>
      </w:r>
    </w:p>
    <w:p w14:paraId="05776A2E" w14:textId="77777777" w:rsidR="00F14B10" w:rsidRDefault="00F14B10" w:rsidP="00423F82">
      <w:pPr>
        <w:widowControl/>
        <w:tabs>
          <w:tab w:val="left" w:pos="7513"/>
        </w:tabs>
        <w:autoSpaceDE/>
        <w:autoSpaceDN/>
        <w:spacing w:line="360" w:lineRule="auto"/>
        <w:ind w:firstLine="720"/>
        <w:jc w:val="both"/>
        <w:rPr>
          <w:sz w:val="28"/>
          <w:szCs w:val="28"/>
          <w:lang w:eastAsia="ru-RU"/>
        </w:rPr>
      </w:pPr>
      <w:r w:rsidRPr="00F14B10">
        <w:rPr>
          <w:sz w:val="28"/>
          <w:szCs w:val="28"/>
          <w:lang w:eastAsia="ru-RU"/>
        </w:rPr>
        <w:t xml:space="preserve">Протягом 2023-2024 рр. спостерігалося зниження вартості власного капіталу на 16251 </w:t>
      </w:r>
      <w:proofErr w:type="spellStart"/>
      <w:r w:rsidRPr="00F14B10">
        <w:rPr>
          <w:sz w:val="28"/>
          <w:szCs w:val="28"/>
          <w:lang w:eastAsia="ru-RU"/>
        </w:rPr>
        <w:t>тис.грн</w:t>
      </w:r>
      <w:proofErr w:type="spellEnd"/>
      <w:r w:rsidRPr="00F14B10">
        <w:rPr>
          <w:sz w:val="28"/>
          <w:szCs w:val="28"/>
          <w:lang w:eastAsia="ru-RU"/>
        </w:rPr>
        <w:t>., внаслідок неефективного управління фінансовими ресурсами, а також фінансової кризи.</w:t>
      </w:r>
    </w:p>
    <w:p w14:paraId="51311551" w14:textId="77777777" w:rsidR="00F14B10" w:rsidRPr="00423F82" w:rsidRDefault="00F14B10" w:rsidP="00F14B10">
      <w:pPr>
        <w:widowControl/>
        <w:tabs>
          <w:tab w:val="left" w:pos="7513"/>
        </w:tabs>
        <w:autoSpaceDE/>
        <w:autoSpaceDN/>
        <w:spacing w:line="360" w:lineRule="auto"/>
        <w:ind w:firstLine="709"/>
        <w:jc w:val="both"/>
        <w:rPr>
          <w:color w:val="000000"/>
          <w:sz w:val="28"/>
          <w:szCs w:val="28"/>
          <w:lang w:eastAsia="ru-RU"/>
        </w:rPr>
      </w:pPr>
      <w:r w:rsidRPr="00423F82">
        <w:rPr>
          <w:color w:val="000000"/>
          <w:sz w:val="28"/>
          <w:szCs w:val="28"/>
          <w:lang w:eastAsia="ru-RU"/>
        </w:rPr>
        <w:t xml:space="preserve">Стосовно залученого капіталу, то його питома вага на кінець </w:t>
      </w:r>
      <w:r>
        <w:rPr>
          <w:color w:val="000000"/>
          <w:sz w:val="28"/>
          <w:szCs w:val="28"/>
          <w:lang w:eastAsia="ru-RU"/>
        </w:rPr>
        <w:t>2024</w:t>
      </w:r>
      <w:r w:rsidRPr="00423F82">
        <w:rPr>
          <w:color w:val="000000"/>
          <w:sz w:val="28"/>
          <w:szCs w:val="28"/>
          <w:lang w:eastAsia="ru-RU"/>
        </w:rPr>
        <w:t xml:space="preserve"> року зросла на 29,1% по відношенню до </w:t>
      </w:r>
      <w:r>
        <w:rPr>
          <w:color w:val="000000"/>
          <w:sz w:val="28"/>
          <w:szCs w:val="28"/>
          <w:lang w:eastAsia="ru-RU"/>
        </w:rPr>
        <w:t>2023</w:t>
      </w:r>
      <w:r w:rsidRPr="00423F82">
        <w:rPr>
          <w:color w:val="000000"/>
          <w:sz w:val="28"/>
          <w:szCs w:val="28"/>
          <w:lang w:eastAsia="ru-RU"/>
        </w:rPr>
        <w:t xml:space="preserve"> року, що свідчить про залежність </w:t>
      </w:r>
      <w:r w:rsidRPr="00423F82">
        <w:rPr>
          <w:sz w:val="28"/>
          <w:szCs w:val="28"/>
          <w:lang w:eastAsia="ru-RU"/>
        </w:rPr>
        <w:t>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w:t>
      </w:r>
      <w:r w:rsidRPr="00423F82">
        <w:rPr>
          <w:color w:val="000000"/>
          <w:sz w:val="28"/>
          <w:szCs w:val="28"/>
          <w:lang w:eastAsia="ru-RU"/>
        </w:rPr>
        <w:t>від позикових коштів і погіршення фінансового стану.</w:t>
      </w:r>
    </w:p>
    <w:p w14:paraId="630B9D84" w14:textId="77777777" w:rsidR="00423F82" w:rsidRPr="00CA7D34" w:rsidRDefault="00423F82" w:rsidP="00423F82">
      <w:pPr>
        <w:widowControl/>
        <w:tabs>
          <w:tab w:val="left" w:pos="7513"/>
        </w:tabs>
        <w:autoSpaceDE/>
        <w:autoSpaceDN/>
        <w:spacing w:line="360" w:lineRule="auto"/>
        <w:jc w:val="right"/>
        <w:rPr>
          <w:sz w:val="28"/>
          <w:szCs w:val="28"/>
          <w:lang w:eastAsia="ru-RU"/>
        </w:rPr>
      </w:pPr>
      <w:r w:rsidRPr="00CA7D34">
        <w:rPr>
          <w:sz w:val="28"/>
          <w:szCs w:val="28"/>
          <w:lang w:eastAsia="ru-RU"/>
        </w:rPr>
        <w:t>Таблиця 2.1</w:t>
      </w:r>
    </w:p>
    <w:p w14:paraId="4FA6A9AB" w14:textId="77777777" w:rsidR="00423F82" w:rsidRPr="00CA7D34" w:rsidRDefault="00423F82" w:rsidP="00423F82">
      <w:pPr>
        <w:widowControl/>
        <w:tabs>
          <w:tab w:val="left" w:pos="7513"/>
        </w:tabs>
        <w:autoSpaceDE/>
        <w:autoSpaceDN/>
        <w:spacing w:line="360" w:lineRule="auto"/>
        <w:jc w:val="center"/>
        <w:rPr>
          <w:sz w:val="28"/>
          <w:szCs w:val="28"/>
          <w:lang w:eastAsia="ru-RU"/>
        </w:rPr>
      </w:pPr>
      <w:r w:rsidRPr="00CA7D34">
        <w:rPr>
          <w:sz w:val="28"/>
          <w:szCs w:val="28"/>
          <w:lang w:eastAsia="ru-RU"/>
        </w:rPr>
        <w:t xml:space="preserve">Основні показники фінансово-господарської діяльності  </w:t>
      </w:r>
    </w:p>
    <w:p w14:paraId="47C7E15C" w14:textId="77777777" w:rsidR="00423F82" w:rsidRPr="00CA7D34" w:rsidRDefault="00423F82" w:rsidP="00423F82">
      <w:pPr>
        <w:widowControl/>
        <w:tabs>
          <w:tab w:val="left" w:pos="7513"/>
        </w:tabs>
        <w:autoSpaceDE/>
        <w:autoSpaceDN/>
        <w:spacing w:line="360" w:lineRule="auto"/>
        <w:jc w:val="center"/>
        <w:rPr>
          <w:sz w:val="28"/>
          <w:szCs w:val="28"/>
          <w:lang w:eastAsia="ru-RU"/>
        </w:rPr>
      </w:pPr>
      <w:r w:rsidRPr="00CA7D34">
        <w:rPr>
          <w:sz w:val="28"/>
          <w:szCs w:val="28"/>
          <w:lang w:eastAsia="ru-RU"/>
        </w:rPr>
        <w:t>ПМВП «</w:t>
      </w:r>
      <w:proofErr w:type="spellStart"/>
      <w:r w:rsidRPr="00CA7D34">
        <w:rPr>
          <w:sz w:val="28"/>
          <w:szCs w:val="28"/>
          <w:shd w:val="clear" w:color="auto" w:fill="FFFFFF"/>
          <w:lang w:eastAsia="ru-RU"/>
        </w:rPr>
        <w:t>Галант</w:t>
      </w:r>
      <w:proofErr w:type="spellEnd"/>
      <w:r w:rsidRPr="00CA7D34">
        <w:rPr>
          <w:sz w:val="28"/>
          <w:szCs w:val="28"/>
          <w:shd w:val="clear" w:color="auto" w:fill="FFFFFF"/>
          <w:lang w:eastAsia="ru-RU"/>
        </w:rPr>
        <w:t>-плюс</w:t>
      </w:r>
      <w:r w:rsidRPr="00CA7D34">
        <w:rPr>
          <w:sz w:val="28"/>
          <w:szCs w:val="28"/>
          <w:lang w:eastAsia="ru-RU"/>
        </w:rPr>
        <w:t xml:space="preserve">» за </w:t>
      </w:r>
      <w:r w:rsidR="00C05FE8" w:rsidRPr="00CA7D34">
        <w:rPr>
          <w:sz w:val="28"/>
          <w:szCs w:val="28"/>
          <w:lang w:eastAsia="ru-RU"/>
        </w:rPr>
        <w:t>2023</w:t>
      </w:r>
      <w:r w:rsidRPr="00CA7D34">
        <w:rPr>
          <w:sz w:val="28"/>
          <w:szCs w:val="28"/>
          <w:lang w:eastAsia="ru-RU"/>
        </w:rPr>
        <w:t>-</w:t>
      </w:r>
      <w:r w:rsidR="00C05FE8" w:rsidRPr="00CA7D34">
        <w:rPr>
          <w:sz w:val="28"/>
          <w:szCs w:val="28"/>
          <w:lang w:eastAsia="ru-RU"/>
        </w:rPr>
        <w:t>2024</w:t>
      </w:r>
      <w:r w:rsidRPr="00CA7D34">
        <w:rPr>
          <w:sz w:val="28"/>
          <w:szCs w:val="28"/>
          <w:lang w:eastAsia="ru-RU"/>
        </w:rPr>
        <w:t xml:space="preserve"> роки</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2"/>
        <w:gridCol w:w="2075"/>
        <w:gridCol w:w="1984"/>
        <w:gridCol w:w="1950"/>
      </w:tblGrid>
      <w:tr w:rsidR="00423F82" w:rsidRPr="00423F82" w14:paraId="271E63C1" w14:textId="77777777" w:rsidTr="00D93DCA">
        <w:tc>
          <w:tcPr>
            <w:tcW w:w="3562" w:type="dxa"/>
            <w:vMerge w:val="restart"/>
          </w:tcPr>
          <w:p w14:paraId="5A1D50E6" w14:textId="77777777" w:rsidR="00423F82" w:rsidRPr="00423F82" w:rsidRDefault="00423F82" w:rsidP="00D93DCA">
            <w:pPr>
              <w:widowControl/>
              <w:tabs>
                <w:tab w:val="left" w:pos="7513"/>
              </w:tabs>
              <w:autoSpaceDE/>
              <w:autoSpaceDN/>
              <w:jc w:val="center"/>
              <w:rPr>
                <w:color w:val="000000"/>
                <w:sz w:val="28"/>
                <w:szCs w:val="28"/>
                <w:lang w:eastAsia="ru-RU"/>
              </w:rPr>
            </w:pPr>
            <w:r w:rsidRPr="00423F82">
              <w:rPr>
                <w:color w:val="000000"/>
                <w:sz w:val="28"/>
                <w:szCs w:val="28"/>
                <w:lang w:eastAsia="ru-RU"/>
              </w:rPr>
              <w:t>Показник</w:t>
            </w:r>
          </w:p>
        </w:tc>
        <w:tc>
          <w:tcPr>
            <w:tcW w:w="4059" w:type="dxa"/>
            <w:gridSpan w:val="2"/>
          </w:tcPr>
          <w:p w14:paraId="31B57686" w14:textId="77777777" w:rsidR="00423F82" w:rsidRPr="00423F82" w:rsidRDefault="00423F82" w:rsidP="00D93DCA">
            <w:pPr>
              <w:widowControl/>
              <w:tabs>
                <w:tab w:val="left" w:pos="7513"/>
              </w:tabs>
              <w:autoSpaceDE/>
              <w:autoSpaceDN/>
              <w:jc w:val="center"/>
              <w:rPr>
                <w:color w:val="000000"/>
                <w:sz w:val="28"/>
                <w:szCs w:val="28"/>
                <w:lang w:eastAsia="ru-RU"/>
              </w:rPr>
            </w:pPr>
            <w:r w:rsidRPr="00423F82">
              <w:rPr>
                <w:color w:val="000000"/>
                <w:sz w:val="28"/>
                <w:szCs w:val="28"/>
                <w:lang w:eastAsia="ru-RU"/>
              </w:rPr>
              <w:t>Рік</w:t>
            </w:r>
          </w:p>
        </w:tc>
        <w:tc>
          <w:tcPr>
            <w:tcW w:w="1950" w:type="dxa"/>
            <w:vMerge w:val="restart"/>
          </w:tcPr>
          <w:p w14:paraId="1990CCE5" w14:textId="77777777" w:rsidR="00423F82" w:rsidRPr="00423F82" w:rsidRDefault="00423F82" w:rsidP="00D93DCA">
            <w:pPr>
              <w:widowControl/>
              <w:tabs>
                <w:tab w:val="left" w:pos="7513"/>
              </w:tabs>
              <w:autoSpaceDE/>
              <w:autoSpaceDN/>
              <w:jc w:val="center"/>
              <w:rPr>
                <w:color w:val="000000"/>
                <w:sz w:val="28"/>
                <w:szCs w:val="28"/>
                <w:lang w:eastAsia="ru-RU"/>
              </w:rPr>
            </w:pPr>
            <w:r w:rsidRPr="00423F82">
              <w:rPr>
                <w:color w:val="000000"/>
                <w:sz w:val="28"/>
                <w:szCs w:val="28"/>
                <w:lang w:eastAsia="ru-RU"/>
              </w:rPr>
              <w:t>Відхилення,</w:t>
            </w:r>
          </w:p>
          <w:p w14:paraId="63113B57" w14:textId="77777777" w:rsidR="00423F82" w:rsidRPr="00423F82" w:rsidRDefault="00423F82" w:rsidP="00D93DCA">
            <w:pPr>
              <w:widowControl/>
              <w:tabs>
                <w:tab w:val="left" w:pos="7513"/>
              </w:tabs>
              <w:autoSpaceDE/>
              <w:autoSpaceDN/>
              <w:jc w:val="center"/>
              <w:rPr>
                <w:color w:val="000000"/>
                <w:sz w:val="28"/>
                <w:szCs w:val="28"/>
                <w:lang w:eastAsia="ru-RU"/>
              </w:rPr>
            </w:pPr>
            <w:r w:rsidRPr="00423F82">
              <w:rPr>
                <w:color w:val="000000"/>
                <w:sz w:val="28"/>
                <w:szCs w:val="28"/>
                <w:lang w:eastAsia="ru-RU"/>
              </w:rPr>
              <w:lastRenderedPageBreak/>
              <w:t xml:space="preserve"> + / -</w:t>
            </w:r>
          </w:p>
        </w:tc>
      </w:tr>
      <w:tr w:rsidR="00423F82" w:rsidRPr="00423F82" w14:paraId="28BC5FEF" w14:textId="77777777" w:rsidTr="00D93DCA">
        <w:tc>
          <w:tcPr>
            <w:tcW w:w="3562" w:type="dxa"/>
            <w:vMerge/>
          </w:tcPr>
          <w:p w14:paraId="53E5B336" w14:textId="77777777" w:rsidR="00423F82" w:rsidRPr="00423F82" w:rsidRDefault="00423F82" w:rsidP="00D93DCA">
            <w:pPr>
              <w:widowControl/>
              <w:tabs>
                <w:tab w:val="left" w:pos="7513"/>
              </w:tabs>
              <w:autoSpaceDE/>
              <w:autoSpaceDN/>
              <w:jc w:val="center"/>
              <w:rPr>
                <w:color w:val="000000"/>
                <w:sz w:val="28"/>
                <w:szCs w:val="28"/>
                <w:lang w:eastAsia="ru-RU"/>
              </w:rPr>
            </w:pPr>
          </w:p>
        </w:tc>
        <w:tc>
          <w:tcPr>
            <w:tcW w:w="2075" w:type="dxa"/>
          </w:tcPr>
          <w:p w14:paraId="2E18FF20" w14:textId="77777777" w:rsidR="00423F82" w:rsidRPr="00423F82" w:rsidRDefault="00C05FE8" w:rsidP="00D93DCA">
            <w:pPr>
              <w:widowControl/>
              <w:tabs>
                <w:tab w:val="left" w:pos="7513"/>
              </w:tabs>
              <w:autoSpaceDE/>
              <w:autoSpaceDN/>
              <w:jc w:val="center"/>
              <w:rPr>
                <w:color w:val="000000"/>
                <w:sz w:val="28"/>
                <w:szCs w:val="28"/>
                <w:lang w:eastAsia="ru-RU"/>
              </w:rPr>
            </w:pPr>
            <w:r>
              <w:rPr>
                <w:color w:val="000000"/>
                <w:sz w:val="28"/>
                <w:szCs w:val="28"/>
                <w:lang w:eastAsia="ru-RU"/>
              </w:rPr>
              <w:t>2023</w:t>
            </w:r>
            <w:r w:rsidR="00423F82" w:rsidRPr="00423F82">
              <w:rPr>
                <w:color w:val="000000"/>
                <w:sz w:val="28"/>
                <w:szCs w:val="28"/>
                <w:lang w:eastAsia="ru-RU"/>
              </w:rPr>
              <w:t xml:space="preserve"> (</w:t>
            </w:r>
            <w:r w:rsidR="00D93DCA">
              <w:rPr>
                <w:color w:val="000000"/>
                <w:sz w:val="28"/>
                <w:szCs w:val="28"/>
                <w:lang w:eastAsia="ru-RU"/>
              </w:rPr>
              <w:t xml:space="preserve">тис. </w:t>
            </w:r>
            <w:r w:rsidR="00423F82" w:rsidRPr="00423F82">
              <w:rPr>
                <w:color w:val="000000"/>
                <w:sz w:val="28"/>
                <w:szCs w:val="28"/>
                <w:lang w:eastAsia="ru-RU"/>
              </w:rPr>
              <w:t>грн)</w:t>
            </w:r>
          </w:p>
        </w:tc>
        <w:tc>
          <w:tcPr>
            <w:tcW w:w="1984" w:type="dxa"/>
          </w:tcPr>
          <w:p w14:paraId="100046AB" w14:textId="77777777" w:rsidR="00423F82" w:rsidRPr="00423F82" w:rsidRDefault="00C05FE8" w:rsidP="00D93DCA">
            <w:pPr>
              <w:widowControl/>
              <w:tabs>
                <w:tab w:val="left" w:pos="7513"/>
              </w:tabs>
              <w:autoSpaceDE/>
              <w:autoSpaceDN/>
              <w:jc w:val="center"/>
              <w:rPr>
                <w:color w:val="000000"/>
                <w:sz w:val="28"/>
                <w:szCs w:val="28"/>
                <w:lang w:eastAsia="ru-RU"/>
              </w:rPr>
            </w:pPr>
            <w:r>
              <w:rPr>
                <w:color w:val="000000"/>
                <w:sz w:val="28"/>
                <w:szCs w:val="28"/>
                <w:lang w:eastAsia="ru-RU"/>
              </w:rPr>
              <w:t>2024</w:t>
            </w:r>
            <w:r w:rsidR="00423F82" w:rsidRPr="00423F82">
              <w:rPr>
                <w:color w:val="000000"/>
                <w:sz w:val="28"/>
                <w:szCs w:val="28"/>
                <w:lang w:eastAsia="ru-RU"/>
              </w:rPr>
              <w:t xml:space="preserve"> (</w:t>
            </w:r>
            <w:r w:rsidR="00D93DCA">
              <w:rPr>
                <w:color w:val="000000"/>
                <w:sz w:val="28"/>
                <w:szCs w:val="28"/>
                <w:lang w:eastAsia="ru-RU"/>
              </w:rPr>
              <w:t xml:space="preserve">тис. </w:t>
            </w:r>
            <w:r w:rsidR="00423F82" w:rsidRPr="00423F82">
              <w:rPr>
                <w:color w:val="000000"/>
                <w:sz w:val="28"/>
                <w:szCs w:val="28"/>
                <w:lang w:eastAsia="ru-RU"/>
              </w:rPr>
              <w:t>грн)</w:t>
            </w:r>
          </w:p>
        </w:tc>
        <w:tc>
          <w:tcPr>
            <w:tcW w:w="1950" w:type="dxa"/>
            <w:vMerge/>
          </w:tcPr>
          <w:p w14:paraId="75A3D201" w14:textId="77777777" w:rsidR="00423F82" w:rsidRPr="00423F82" w:rsidRDefault="00423F82" w:rsidP="00D93DCA">
            <w:pPr>
              <w:widowControl/>
              <w:tabs>
                <w:tab w:val="left" w:pos="7513"/>
              </w:tabs>
              <w:autoSpaceDE/>
              <w:autoSpaceDN/>
              <w:jc w:val="center"/>
              <w:rPr>
                <w:color w:val="000000"/>
                <w:sz w:val="28"/>
                <w:szCs w:val="28"/>
                <w:lang w:eastAsia="ru-RU"/>
              </w:rPr>
            </w:pPr>
          </w:p>
        </w:tc>
      </w:tr>
      <w:tr w:rsidR="00423F82" w:rsidRPr="00423F82" w14:paraId="210607DE" w14:textId="77777777" w:rsidTr="00A02A1E">
        <w:tc>
          <w:tcPr>
            <w:tcW w:w="9571" w:type="dxa"/>
            <w:gridSpan w:val="4"/>
          </w:tcPr>
          <w:p w14:paraId="5DB91922"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 Капітал</w:t>
            </w:r>
          </w:p>
        </w:tc>
      </w:tr>
      <w:tr w:rsidR="00423F82" w:rsidRPr="00423F82" w14:paraId="19ABC74F" w14:textId="77777777" w:rsidTr="00D93DCA">
        <w:tc>
          <w:tcPr>
            <w:tcW w:w="3562" w:type="dxa"/>
          </w:tcPr>
          <w:p w14:paraId="7F68934E"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1.1. Власний капітал</w:t>
            </w:r>
          </w:p>
        </w:tc>
        <w:tc>
          <w:tcPr>
            <w:tcW w:w="2075" w:type="dxa"/>
          </w:tcPr>
          <w:p w14:paraId="69E8185C"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64673</w:t>
            </w:r>
          </w:p>
        </w:tc>
        <w:tc>
          <w:tcPr>
            <w:tcW w:w="1984" w:type="dxa"/>
          </w:tcPr>
          <w:p w14:paraId="07FB7989"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48422</w:t>
            </w:r>
          </w:p>
        </w:tc>
        <w:tc>
          <w:tcPr>
            <w:tcW w:w="1950" w:type="dxa"/>
          </w:tcPr>
          <w:p w14:paraId="557236C3"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-16251</w:t>
            </w:r>
          </w:p>
        </w:tc>
      </w:tr>
      <w:tr w:rsidR="00423F82" w:rsidRPr="00423F82" w14:paraId="523BA5BA" w14:textId="77777777" w:rsidTr="00D93DCA">
        <w:tc>
          <w:tcPr>
            <w:tcW w:w="3562" w:type="dxa"/>
          </w:tcPr>
          <w:p w14:paraId="6E09EDD3"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1.2. Позиковий капітал</w:t>
            </w:r>
          </w:p>
        </w:tc>
        <w:tc>
          <w:tcPr>
            <w:tcW w:w="2075" w:type="dxa"/>
          </w:tcPr>
          <w:p w14:paraId="0DF5A67A"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202531</w:t>
            </w:r>
          </w:p>
        </w:tc>
        <w:tc>
          <w:tcPr>
            <w:tcW w:w="1984" w:type="dxa"/>
          </w:tcPr>
          <w:p w14:paraId="24003C50"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261507</w:t>
            </w:r>
          </w:p>
        </w:tc>
        <w:tc>
          <w:tcPr>
            <w:tcW w:w="1950" w:type="dxa"/>
          </w:tcPr>
          <w:p w14:paraId="38168010"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58976</w:t>
            </w:r>
          </w:p>
        </w:tc>
      </w:tr>
      <w:tr w:rsidR="00423F82" w:rsidRPr="00423F82" w14:paraId="38AA33D4" w14:textId="77777777" w:rsidTr="00A02A1E">
        <w:tc>
          <w:tcPr>
            <w:tcW w:w="9571" w:type="dxa"/>
            <w:gridSpan w:val="4"/>
          </w:tcPr>
          <w:p w14:paraId="5551A816"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 Майно</w:t>
            </w:r>
          </w:p>
        </w:tc>
      </w:tr>
      <w:tr w:rsidR="00423F82" w:rsidRPr="00423F82" w14:paraId="1692219B" w14:textId="77777777" w:rsidTr="00D93DCA">
        <w:tc>
          <w:tcPr>
            <w:tcW w:w="3562" w:type="dxa"/>
          </w:tcPr>
          <w:p w14:paraId="74930BB4"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2.1. Необоротні активи</w:t>
            </w:r>
          </w:p>
        </w:tc>
        <w:tc>
          <w:tcPr>
            <w:tcW w:w="2075" w:type="dxa"/>
          </w:tcPr>
          <w:p w14:paraId="4834E15D"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132574</w:t>
            </w:r>
          </w:p>
        </w:tc>
        <w:tc>
          <w:tcPr>
            <w:tcW w:w="1984" w:type="dxa"/>
          </w:tcPr>
          <w:p w14:paraId="2FB6990F"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171099</w:t>
            </w:r>
          </w:p>
        </w:tc>
        <w:tc>
          <w:tcPr>
            <w:tcW w:w="1950" w:type="dxa"/>
          </w:tcPr>
          <w:p w14:paraId="0B1A99FC"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38525</w:t>
            </w:r>
          </w:p>
        </w:tc>
      </w:tr>
      <w:tr w:rsidR="00423F82" w:rsidRPr="00423F82" w14:paraId="16CB2D82" w14:textId="77777777" w:rsidTr="00D93DCA">
        <w:tc>
          <w:tcPr>
            <w:tcW w:w="3562" w:type="dxa"/>
          </w:tcPr>
          <w:p w14:paraId="7F1FEE9A"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2.2. Оборотні активи</w:t>
            </w:r>
          </w:p>
        </w:tc>
        <w:tc>
          <w:tcPr>
            <w:tcW w:w="2075" w:type="dxa"/>
          </w:tcPr>
          <w:p w14:paraId="07118C19"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134051</w:t>
            </w:r>
          </w:p>
        </w:tc>
        <w:tc>
          <w:tcPr>
            <w:tcW w:w="1984" w:type="dxa"/>
          </w:tcPr>
          <w:p w14:paraId="47386230"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136233</w:t>
            </w:r>
          </w:p>
        </w:tc>
        <w:tc>
          <w:tcPr>
            <w:tcW w:w="1950" w:type="dxa"/>
          </w:tcPr>
          <w:p w14:paraId="591BB3BD"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2182</w:t>
            </w:r>
          </w:p>
        </w:tc>
      </w:tr>
      <w:tr w:rsidR="00423F82" w:rsidRPr="00423F82" w14:paraId="36E4651F" w14:textId="77777777" w:rsidTr="00A02A1E">
        <w:tc>
          <w:tcPr>
            <w:tcW w:w="9571" w:type="dxa"/>
            <w:gridSpan w:val="4"/>
          </w:tcPr>
          <w:p w14:paraId="0B9D9185" w14:textId="77777777" w:rsidR="00423F82" w:rsidRPr="00423F82" w:rsidRDefault="00423F82" w:rsidP="00423F82">
            <w:pPr>
              <w:widowControl/>
              <w:tabs>
                <w:tab w:val="left" w:pos="7513"/>
              </w:tabs>
              <w:autoSpaceDE/>
              <w:autoSpaceDN/>
              <w:spacing w:line="360" w:lineRule="auto"/>
              <w:jc w:val="center"/>
              <w:rPr>
                <w:color w:val="000000"/>
                <w:sz w:val="28"/>
                <w:szCs w:val="28"/>
                <w:lang w:eastAsia="ru-RU"/>
              </w:rPr>
            </w:pPr>
            <w:r w:rsidRPr="00423F82">
              <w:rPr>
                <w:color w:val="000000"/>
                <w:sz w:val="28"/>
                <w:szCs w:val="28"/>
                <w:lang w:eastAsia="ru-RU"/>
              </w:rPr>
              <w:t>3. Загальноекономічні показники</w:t>
            </w:r>
          </w:p>
        </w:tc>
      </w:tr>
      <w:tr w:rsidR="00423F82" w:rsidRPr="00423F82" w14:paraId="26E046F3" w14:textId="77777777" w:rsidTr="00D93DCA">
        <w:tc>
          <w:tcPr>
            <w:tcW w:w="3562" w:type="dxa"/>
          </w:tcPr>
          <w:p w14:paraId="73082CE0"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3.1. Чистий дохід від реалізації продукції</w:t>
            </w:r>
          </w:p>
        </w:tc>
        <w:tc>
          <w:tcPr>
            <w:tcW w:w="2075" w:type="dxa"/>
          </w:tcPr>
          <w:p w14:paraId="1BAE8CAE"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415770</w:t>
            </w:r>
          </w:p>
        </w:tc>
        <w:tc>
          <w:tcPr>
            <w:tcW w:w="1984" w:type="dxa"/>
          </w:tcPr>
          <w:p w14:paraId="1257BA11"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324814</w:t>
            </w:r>
          </w:p>
        </w:tc>
        <w:tc>
          <w:tcPr>
            <w:tcW w:w="1950" w:type="dxa"/>
          </w:tcPr>
          <w:p w14:paraId="4A89E342"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-90956</w:t>
            </w:r>
          </w:p>
        </w:tc>
      </w:tr>
      <w:tr w:rsidR="00423F82" w:rsidRPr="00423F82" w14:paraId="696F95D9" w14:textId="77777777" w:rsidTr="00D93DCA">
        <w:tc>
          <w:tcPr>
            <w:tcW w:w="3562" w:type="dxa"/>
          </w:tcPr>
          <w:p w14:paraId="050EA84E"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3.2. Собівартість реалізованої продукції</w:t>
            </w:r>
          </w:p>
        </w:tc>
        <w:tc>
          <w:tcPr>
            <w:tcW w:w="2075" w:type="dxa"/>
          </w:tcPr>
          <w:p w14:paraId="1E5B6B84"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319725</w:t>
            </w:r>
          </w:p>
        </w:tc>
        <w:tc>
          <w:tcPr>
            <w:tcW w:w="1984" w:type="dxa"/>
          </w:tcPr>
          <w:p w14:paraId="34385CC1"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250384</w:t>
            </w:r>
          </w:p>
        </w:tc>
        <w:tc>
          <w:tcPr>
            <w:tcW w:w="1950" w:type="dxa"/>
          </w:tcPr>
          <w:p w14:paraId="714B1B9F"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-69341</w:t>
            </w:r>
          </w:p>
        </w:tc>
      </w:tr>
      <w:tr w:rsidR="00423F82" w:rsidRPr="00423F82" w14:paraId="4EEA4ED4" w14:textId="77777777" w:rsidTr="00D93DCA">
        <w:tc>
          <w:tcPr>
            <w:tcW w:w="3562" w:type="dxa"/>
          </w:tcPr>
          <w:p w14:paraId="78D4A608"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3.3. Чистий прибуток (збиток)</w:t>
            </w:r>
          </w:p>
        </w:tc>
        <w:tc>
          <w:tcPr>
            <w:tcW w:w="2075" w:type="dxa"/>
          </w:tcPr>
          <w:p w14:paraId="10F278F2"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-54007</w:t>
            </w:r>
          </w:p>
        </w:tc>
        <w:tc>
          <w:tcPr>
            <w:tcW w:w="1984" w:type="dxa"/>
          </w:tcPr>
          <w:p w14:paraId="41168F17"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-16251</w:t>
            </w:r>
          </w:p>
        </w:tc>
        <w:tc>
          <w:tcPr>
            <w:tcW w:w="1950" w:type="dxa"/>
          </w:tcPr>
          <w:p w14:paraId="197C4185" w14:textId="77777777" w:rsidR="00423F82" w:rsidRPr="00423F82" w:rsidRDefault="00423F82" w:rsidP="002E6263">
            <w:pPr>
              <w:widowControl/>
              <w:tabs>
                <w:tab w:val="left" w:pos="7513"/>
              </w:tabs>
              <w:autoSpaceDE/>
              <w:autoSpaceDN/>
              <w:jc w:val="center"/>
              <w:rPr>
                <w:color w:val="000000"/>
                <w:sz w:val="28"/>
                <w:szCs w:val="28"/>
                <w:lang w:eastAsia="ru-RU"/>
              </w:rPr>
            </w:pPr>
            <w:r w:rsidRPr="00423F82">
              <w:rPr>
                <w:color w:val="000000"/>
                <w:sz w:val="28"/>
                <w:szCs w:val="28"/>
                <w:lang w:eastAsia="ru-RU"/>
              </w:rPr>
              <w:t>37756</w:t>
            </w:r>
          </w:p>
        </w:tc>
      </w:tr>
    </w:tbl>
    <w:p w14:paraId="0DDEE7BF" w14:textId="77777777" w:rsidR="00423F82" w:rsidRPr="00423F82" w:rsidRDefault="00423F82" w:rsidP="00423F82">
      <w:pPr>
        <w:widowControl/>
        <w:tabs>
          <w:tab w:val="left" w:pos="7513"/>
        </w:tabs>
        <w:autoSpaceDE/>
        <w:autoSpaceDN/>
        <w:spacing w:line="360" w:lineRule="auto"/>
        <w:ind w:firstLine="709"/>
        <w:jc w:val="both"/>
        <w:rPr>
          <w:color w:val="000000"/>
          <w:sz w:val="28"/>
          <w:szCs w:val="28"/>
          <w:lang w:eastAsia="ru-RU"/>
        </w:rPr>
      </w:pPr>
    </w:p>
    <w:p w14:paraId="3B6D3DDD" w14:textId="77777777" w:rsidR="00423F82" w:rsidRPr="00423F82" w:rsidRDefault="00423F82" w:rsidP="00423F82">
      <w:pPr>
        <w:shd w:val="clear" w:color="auto" w:fill="FFFFFF"/>
        <w:tabs>
          <w:tab w:val="left" w:pos="8924"/>
        </w:tabs>
        <w:adjustRightInd w:val="0"/>
        <w:spacing w:line="360" w:lineRule="auto"/>
        <w:ind w:firstLine="709"/>
        <w:jc w:val="both"/>
        <w:rPr>
          <w:b/>
          <w:sz w:val="32"/>
          <w:szCs w:val="32"/>
          <w:lang w:eastAsia="ru-RU"/>
        </w:rPr>
      </w:pPr>
      <w:r w:rsidRPr="00423F82">
        <w:rPr>
          <w:sz w:val="28"/>
          <w:szCs w:val="28"/>
          <w:lang w:eastAsia="ru-RU"/>
        </w:rPr>
        <w:t xml:space="preserve">Системна оцінка фінансового стану підприємства є основою для управління фінансами підприємства. Вона дозволяє своєчасно вирішувати питання щодо поліпшення руху фінансових ресурсів, їх формування та використання для поточного та довгострокового планування господарської діяльності. </w:t>
      </w:r>
    </w:p>
    <w:p w14:paraId="68EB18F4"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Здійснимо оцінку фінансового стану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за окремими напрямками:</w:t>
      </w:r>
    </w:p>
    <w:p w14:paraId="1E294865"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аналіз майнового стану;</w:t>
      </w:r>
    </w:p>
    <w:p w14:paraId="30CB18EB"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аналіз ліквідності та платоспроможності;</w:t>
      </w:r>
    </w:p>
    <w:p w14:paraId="7A87BB1F"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аналіз фінансової стійкості;</w:t>
      </w:r>
    </w:p>
    <w:p w14:paraId="4422869A"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аналіз ділової активності;</w:t>
      </w:r>
    </w:p>
    <w:p w14:paraId="7B92A2F9"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аналіз рентабельності.</w:t>
      </w:r>
    </w:p>
    <w:p w14:paraId="43833347" w14:textId="77777777" w:rsidR="00423F82" w:rsidRPr="00423F82" w:rsidRDefault="00423F82" w:rsidP="00BF44CE">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Стійкість фінансового стану підприємства  в значній мірі залежить від  того, наскільки ефективно використовується майно, чи все гаразд з оновленням основних засобів сучаснішою технікою, як виготовляється продукція.</w:t>
      </w:r>
      <w:r w:rsidR="00BF44CE">
        <w:rPr>
          <w:sz w:val="28"/>
          <w:szCs w:val="28"/>
          <w:lang w:eastAsia="ru-RU"/>
        </w:rPr>
        <w:t xml:space="preserve"> </w:t>
      </w:r>
      <w:r w:rsidRPr="00423F82">
        <w:rPr>
          <w:sz w:val="28"/>
          <w:szCs w:val="28"/>
          <w:lang w:eastAsia="ru-RU"/>
        </w:rPr>
        <w:t>Показники майнового стану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за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w:t>
      </w:r>
      <w:proofErr w:type="spellStart"/>
      <w:r w:rsidRPr="00423F82">
        <w:rPr>
          <w:sz w:val="28"/>
          <w:szCs w:val="28"/>
          <w:lang w:eastAsia="ru-RU"/>
        </w:rPr>
        <w:t>р.р</w:t>
      </w:r>
      <w:proofErr w:type="spellEnd"/>
      <w:r w:rsidRPr="00423F82">
        <w:rPr>
          <w:sz w:val="28"/>
          <w:szCs w:val="28"/>
          <w:lang w:eastAsia="ru-RU"/>
        </w:rPr>
        <w:t>. представлен</w:t>
      </w:r>
      <w:r w:rsidR="00DD620E">
        <w:rPr>
          <w:sz w:val="28"/>
          <w:szCs w:val="28"/>
          <w:lang w:eastAsia="ru-RU"/>
        </w:rPr>
        <w:t>і</w:t>
      </w:r>
      <w:r w:rsidRPr="00423F82">
        <w:rPr>
          <w:sz w:val="28"/>
          <w:szCs w:val="28"/>
          <w:lang w:eastAsia="ru-RU"/>
        </w:rPr>
        <w:t xml:space="preserve"> у табл. 2.2.</w:t>
      </w:r>
    </w:p>
    <w:p w14:paraId="1B52F859" w14:textId="77777777" w:rsidR="00423F82" w:rsidRPr="00423F82" w:rsidRDefault="00423F82" w:rsidP="00423F82">
      <w:pPr>
        <w:shd w:val="clear" w:color="auto" w:fill="FFFFFF"/>
        <w:tabs>
          <w:tab w:val="left" w:pos="8924"/>
        </w:tabs>
        <w:adjustRightInd w:val="0"/>
        <w:spacing w:line="360" w:lineRule="auto"/>
        <w:ind w:firstLine="720"/>
        <w:jc w:val="right"/>
        <w:rPr>
          <w:sz w:val="28"/>
          <w:szCs w:val="28"/>
          <w:lang w:eastAsia="ru-RU"/>
        </w:rPr>
      </w:pPr>
      <w:r w:rsidRPr="00423F82">
        <w:rPr>
          <w:sz w:val="28"/>
          <w:szCs w:val="28"/>
          <w:lang w:eastAsia="ru-RU"/>
        </w:rPr>
        <w:t>Таблиця 2.2</w:t>
      </w:r>
    </w:p>
    <w:p w14:paraId="590E21BB" w14:textId="77777777" w:rsidR="00423F82" w:rsidRPr="00423F82" w:rsidRDefault="00423F82" w:rsidP="00423F82">
      <w:pPr>
        <w:shd w:val="clear" w:color="auto" w:fill="FFFFFF"/>
        <w:tabs>
          <w:tab w:val="left" w:pos="8924"/>
        </w:tabs>
        <w:adjustRightInd w:val="0"/>
        <w:spacing w:line="360" w:lineRule="auto"/>
        <w:jc w:val="center"/>
        <w:rPr>
          <w:sz w:val="28"/>
          <w:szCs w:val="28"/>
          <w:lang w:eastAsia="ru-RU"/>
        </w:rPr>
      </w:pPr>
      <w:r w:rsidRPr="00423F82">
        <w:rPr>
          <w:sz w:val="28"/>
          <w:szCs w:val="28"/>
          <w:lang w:eastAsia="ru-RU"/>
        </w:rPr>
        <w:lastRenderedPageBreak/>
        <w:t>Показники майнового стану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за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5"/>
        <w:gridCol w:w="1521"/>
        <w:gridCol w:w="1517"/>
        <w:gridCol w:w="2098"/>
      </w:tblGrid>
      <w:tr w:rsidR="00423F82" w:rsidRPr="00423F82" w14:paraId="07375A54" w14:textId="77777777" w:rsidTr="00DD620E">
        <w:tc>
          <w:tcPr>
            <w:tcW w:w="4644" w:type="dxa"/>
            <w:vMerge w:val="restart"/>
            <w:vAlign w:val="center"/>
          </w:tcPr>
          <w:p w14:paraId="0E30F401"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Показник</w:t>
            </w:r>
          </w:p>
        </w:tc>
        <w:tc>
          <w:tcPr>
            <w:tcW w:w="3119" w:type="dxa"/>
            <w:gridSpan w:val="2"/>
            <w:vAlign w:val="center"/>
          </w:tcPr>
          <w:p w14:paraId="070D8184"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Рік</w:t>
            </w:r>
          </w:p>
        </w:tc>
        <w:tc>
          <w:tcPr>
            <w:tcW w:w="2126" w:type="dxa"/>
            <w:vMerge w:val="restart"/>
            <w:vAlign w:val="center"/>
          </w:tcPr>
          <w:p w14:paraId="2C2E4C71"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Відхилення +, -</w:t>
            </w:r>
          </w:p>
        </w:tc>
      </w:tr>
      <w:tr w:rsidR="00423F82" w:rsidRPr="00423F82" w14:paraId="5060F246" w14:textId="77777777" w:rsidTr="00DD620E">
        <w:tc>
          <w:tcPr>
            <w:tcW w:w="4644" w:type="dxa"/>
            <w:vMerge/>
            <w:vAlign w:val="center"/>
          </w:tcPr>
          <w:p w14:paraId="719102BB" w14:textId="77777777" w:rsidR="00423F82" w:rsidRPr="00423F82" w:rsidRDefault="00423F82" w:rsidP="00DD620E">
            <w:pPr>
              <w:tabs>
                <w:tab w:val="left" w:pos="8924"/>
              </w:tabs>
              <w:adjustRightInd w:val="0"/>
              <w:jc w:val="center"/>
              <w:rPr>
                <w:sz w:val="28"/>
                <w:szCs w:val="28"/>
                <w:lang w:eastAsia="ru-RU"/>
              </w:rPr>
            </w:pPr>
          </w:p>
        </w:tc>
        <w:tc>
          <w:tcPr>
            <w:tcW w:w="1560" w:type="dxa"/>
            <w:vAlign w:val="center"/>
          </w:tcPr>
          <w:p w14:paraId="6322C54E" w14:textId="77777777" w:rsidR="00423F82" w:rsidRPr="00423F82" w:rsidRDefault="00C05FE8" w:rsidP="00DD620E">
            <w:pPr>
              <w:tabs>
                <w:tab w:val="left" w:pos="8924"/>
              </w:tabs>
              <w:adjustRightInd w:val="0"/>
              <w:jc w:val="center"/>
              <w:rPr>
                <w:sz w:val="28"/>
                <w:szCs w:val="28"/>
                <w:lang w:eastAsia="ru-RU"/>
              </w:rPr>
            </w:pPr>
            <w:r>
              <w:rPr>
                <w:sz w:val="28"/>
                <w:szCs w:val="28"/>
                <w:lang w:eastAsia="ru-RU"/>
              </w:rPr>
              <w:t>2023</w:t>
            </w:r>
          </w:p>
        </w:tc>
        <w:tc>
          <w:tcPr>
            <w:tcW w:w="1559" w:type="dxa"/>
            <w:vAlign w:val="center"/>
          </w:tcPr>
          <w:p w14:paraId="47F82777" w14:textId="77777777" w:rsidR="00423F82" w:rsidRPr="00423F82" w:rsidRDefault="00C05FE8" w:rsidP="00DD620E">
            <w:pPr>
              <w:tabs>
                <w:tab w:val="left" w:pos="8924"/>
              </w:tabs>
              <w:adjustRightInd w:val="0"/>
              <w:jc w:val="center"/>
              <w:rPr>
                <w:sz w:val="28"/>
                <w:szCs w:val="28"/>
                <w:lang w:eastAsia="ru-RU"/>
              </w:rPr>
            </w:pPr>
            <w:r>
              <w:rPr>
                <w:sz w:val="28"/>
                <w:szCs w:val="28"/>
                <w:lang w:eastAsia="ru-RU"/>
              </w:rPr>
              <w:t>2024</w:t>
            </w:r>
          </w:p>
        </w:tc>
        <w:tc>
          <w:tcPr>
            <w:tcW w:w="2126" w:type="dxa"/>
            <w:vMerge/>
            <w:vAlign w:val="center"/>
          </w:tcPr>
          <w:p w14:paraId="160EC9D0" w14:textId="77777777" w:rsidR="00423F82" w:rsidRPr="00423F82" w:rsidRDefault="00423F82" w:rsidP="00DD620E">
            <w:pPr>
              <w:tabs>
                <w:tab w:val="left" w:pos="8924"/>
              </w:tabs>
              <w:adjustRightInd w:val="0"/>
              <w:jc w:val="center"/>
              <w:rPr>
                <w:sz w:val="28"/>
                <w:szCs w:val="28"/>
                <w:lang w:eastAsia="ru-RU"/>
              </w:rPr>
            </w:pPr>
          </w:p>
        </w:tc>
      </w:tr>
      <w:tr w:rsidR="00423F82" w:rsidRPr="00423F82" w14:paraId="33381290" w14:textId="77777777" w:rsidTr="00DD620E">
        <w:tc>
          <w:tcPr>
            <w:tcW w:w="4644" w:type="dxa"/>
          </w:tcPr>
          <w:p w14:paraId="323B4CBC" w14:textId="77777777" w:rsidR="00423F82" w:rsidRPr="00423F82" w:rsidRDefault="00423F82" w:rsidP="00423F82">
            <w:pPr>
              <w:tabs>
                <w:tab w:val="left" w:pos="8924"/>
              </w:tabs>
              <w:adjustRightInd w:val="0"/>
              <w:spacing w:line="360" w:lineRule="auto"/>
              <w:rPr>
                <w:sz w:val="28"/>
                <w:szCs w:val="28"/>
                <w:lang w:eastAsia="ru-RU"/>
              </w:rPr>
            </w:pPr>
            <w:r w:rsidRPr="00423F82">
              <w:rPr>
                <w:sz w:val="28"/>
                <w:szCs w:val="28"/>
                <w:lang w:eastAsia="ru-RU"/>
              </w:rPr>
              <w:t>Коефіцієнт зносу основних засобів</w:t>
            </w:r>
          </w:p>
        </w:tc>
        <w:tc>
          <w:tcPr>
            <w:tcW w:w="1560" w:type="dxa"/>
            <w:vAlign w:val="center"/>
          </w:tcPr>
          <w:p w14:paraId="27FB91F4"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0,44</w:t>
            </w:r>
          </w:p>
        </w:tc>
        <w:tc>
          <w:tcPr>
            <w:tcW w:w="1559" w:type="dxa"/>
            <w:vAlign w:val="center"/>
          </w:tcPr>
          <w:p w14:paraId="791B0651"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0,19</w:t>
            </w:r>
          </w:p>
        </w:tc>
        <w:tc>
          <w:tcPr>
            <w:tcW w:w="2126" w:type="dxa"/>
            <w:vAlign w:val="center"/>
          </w:tcPr>
          <w:p w14:paraId="1CCE58F9"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-0,25</w:t>
            </w:r>
          </w:p>
        </w:tc>
      </w:tr>
      <w:tr w:rsidR="00423F82" w:rsidRPr="00423F82" w14:paraId="3948A303" w14:textId="77777777" w:rsidTr="00DD620E">
        <w:tc>
          <w:tcPr>
            <w:tcW w:w="4644" w:type="dxa"/>
          </w:tcPr>
          <w:p w14:paraId="092CEA71" w14:textId="77777777" w:rsidR="00423F82" w:rsidRPr="00423F82" w:rsidRDefault="00423F82" w:rsidP="00423F82">
            <w:pPr>
              <w:tabs>
                <w:tab w:val="left" w:pos="8924"/>
              </w:tabs>
              <w:adjustRightInd w:val="0"/>
              <w:spacing w:line="360" w:lineRule="auto"/>
              <w:rPr>
                <w:sz w:val="28"/>
                <w:szCs w:val="28"/>
                <w:lang w:eastAsia="ru-RU"/>
              </w:rPr>
            </w:pPr>
            <w:r w:rsidRPr="00423F82">
              <w:rPr>
                <w:sz w:val="28"/>
                <w:szCs w:val="28"/>
                <w:lang w:eastAsia="ru-RU"/>
              </w:rPr>
              <w:t>Коефіцієнт реальної вартості майна</w:t>
            </w:r>
          </w:p>
        </w:tc>
        <w:tc>
          <w:tcPr>
            <w:tcW w:w="1560" w:type="dxa"/>
            <w:vAlign w:val="center"/>
          </w:tcPr>
          <w:p w14:paraId="1B2AB982"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0,11</w:t>
            </w:r>
          </w:p>
        </w:tc>
        <w:tc>
          <w:tcPr>
            <w:tcW w:w="1559" w:type="dxa"/>
            <w:vAlign w:val="center"/>
          </w:tcPr>
          <w:p w14:paraId="511B7C81"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0,50</w:t>
            </w:r>
          </w:p>
        </w:tc>
        <w:tc>
          <w:tcPr>
            <w:tcW w:w="2126" w:type="dxa"/>
            <w:vAlign w:val="center"/>
          </w:tcPr>
          <w:p w14:paraId="26843742"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0,39</w:t>
            </w:r>
          </w:p>
        </w:tc>
      </w:tr>
      <w:tr w:rsidR="00423F82" w:rsidRPr="00423F82" w14:paraId="30387CB8" w14:textId="77777777" w:rsidTr="00DD620E">
        <w:tc>
          <w:tcPr>
            <w:tcW w:w="4644" w:type="dxa"/>
          </w:tcPr>
          <w:p w14:paraId="32A2813C" w14:textId="77777777" w:rsidR="00423F82" w:rsidRPr="00423F82" w:rsidRDefault="00423F82" w:rsidP="00423F82">
            <w:pPr>
              <w:tabs>
                <w:tab w:val="left" w:pos="8924"/>
              </w:tabs>
              <w:adjustRightInd w:val="0"/>
              <w:spacing w:line="360" w:lineRule="auto"/>
              <w:jc w:val="both"/>
              <w:rPr>
                <w:sz w:val="28"/>
                <w:szCs w:val="28"/>
                <w:lang w:eastAsia="ru-RU"/>
              </w:rPr>
            </w:pPr>
            <w:r w:rsidRPr="00423F82">
              <w:rPr>
                <w:sz w:val="28"/>
                <w:szCs w:val="28"/>
                <w:lang w:eastAsia="ru-RU"/>
              </w:rPr>
              <w:t>Фондовіддача</w:t>
            </w:r>
          </w:p>
        </w:tc>
        <w:tc>
          <w:tcPr>
            <w:tcW w:w="1560" w:type="dxa"/>
            <w:vAlign w:val="center"/>
          </w:tcPr>
          <w:p w14:paraId="1F4497CA"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10,94</w:t>
            </w:r>
          </w:p>
        </w:tc>
        <w:tc>
          <w:tcPr>
            <w:tcW w:w="1559" w:type="dxa"/>
            <w:vAlign w:val="center"/>
          </w:tcPr>
          <w:p w14:paraId="257FF4AE"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8,54</w:t>
            </w:r>
          </w:p>
        </w:tc>
        <w:tc>
          <w:tcPr>
            <w:tcW w:w="2126" w:type="dxa"/>
            <w:vAlign w:val="center"/>
          </w:tcPr>
          <w:p w14:paraId="38DA77F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-2,40</w:t>
            </w:r>
          </w:p>
        </w:tc>
      </w:tr>
    </w:tbl>
    <w:p w14:paraId="021577B6"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p>
    <w:p w14:paraId="0C9E44EE"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Майновий стан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можна оцінити на високому рівні, оскільки майно підприємства станом на </w:t>
      </w:r>
      <w:r w:rsidR="00C05FE8">
        <w:rPr>
          <w:sz w:val="28"/>
          <w:szCs w:val="28"/>
          <w:lang w:eastAsia="ru-RU"/>
        </w:rPr>
        <w:t>2024</w:t>
      </w:r>
      <w:r w:rsidRPr="00423F82">
        <w:rPr>
          <w:sz w:val="28"/>
          <w:szCs w:val="28"/>
          <w:lang w:eastAsia="ru-RU"/>
        </w:rPr>
        <w:t xml:space="preserve"> рік зношене тільки на 19%. Коефіцієнт зносу основних засобів зменшився на 0,25 пункти, що є позитивною тенденцією. В </w:t>
      </w:r>
      <w:r w:rsidR="00C05FE8">
        <w:rPr>
          <w:sz w:val="28"/>
          <w:szCs w:val="28"/>
          <w:lang w:eastAsia="ru-RU"/>
        </w:rPr>
        <w:t>2024</w:t>
      </w:r>
      <w:r w:rsidRPr="00423F82">
        <w:rPr>
          <w:sz w:val="28"/>
          <w:szCs w:val="28"/>
          <w:lang w:eastAsia="ru-RU"/>
        </w:rPr>
        <w:t xml:space="preserve"> році частка коштів інвестованих в основні засоби складає 0,50, що на 0,39 пункти більше, ніж у </w:t>
      </w:r>
      <w:r w:rsidR="00C05FE8">
        <w:rPr>
          <w:sz w:val="28"/>
          <w:szCs w:val="28"/>
          <w:lang w:eastAsia="ru-RU"/>
        </w:rPr>
        <w:t>2023</w:t>
      </w:r>
      <w:r w:rsidRPr="00423F82">
        <w:rPr>
          <w:sz w:val="28"/>
          <w:szCs w:val="28"/>
          <w:lang w:eastAsia="ru-RU"/>
        </w:rPr>
        <w:t xml:space="preserve"> році, через введення в експлуатацію нового виробничого приміщення.</w:t>
      </w:r>
    </w:p>
    <w:p w14:paraId="2EC720B4" w14:textId="77777777" w:rsid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Найважливішим показником фінансового стану підприємства є ліквідність, сутність якої виявляється в можливості підприємства в будь-який момент розрахуватися зі своїми зобов’язаннями (пасивами) за допомогою майна (активів) ,яке є на балансі. У залежності від того, якими платіжними засобами підприємство має можливість погасити свої зобов’язання, розраховують ряд пок</w:t>
      </w:r>
      <w:r w:rsidR="00DD620E">
        <w:rPr>
          <w:sz w:val="28"/>
          <w:szCs w:val="28"/>
          <w:lang w:eastAsia="ru-RU"/>
        </w:rPr>
        <w:t>азників ліквідності (табл. 2.3).</w:t>
      </w:r>
    </w:p>
    <w:p w14:paraId="283E5361" w14:textId="77777777" w:rsidR="00F14B10" w:rsidRPr="00423F82" w:rsidRDefault="00F14B10" w:rsidP="00423F82">
      <w:pPr>
        <w:shd w:val="clear" w:color="auto" w:fill="FFFFFF"/>
        <w:tabs>
          <w:tab w:val="left" w:pos="8924"/>
        </w:tabs>
        <w:adjustRightInd w:val="0"/>
        <w:spacing w:line="360" w:lineRule="auto"/>
        <w:ind w:firstLine="720"/>
        <w:jc w:val="both"/>
        <w:rPr>
          <w:sz w:val="28"/>
          <w:szCs w:val="28"/>
          <w:lang w:eastAsia="ru-RU"/>
        </w:rPr>
      </w:pPr>
      <w:r w:rsidRPr="00F14B10">
        <w:rPr>
          <w:sz w:val="28"/>
          <w:szCs w:val="28"/>
          <w:lang w:eastAsia="ru-RU"/>
        </w:rPr>
        <w:t>Аналіз показників ліквідності ПМВП «</w:t>
      </w:r>
      <w:proofErr w:type="spellStart"/>
      <w:r w:rsidRPr="00F14B10">
        <w:rPr>
          <w:sz w:val="28"/>
          <w:szCs w:val="28"/>
          <w:lang w:eastAsia="ru-RU"/>
        </w:rPr>
        <w:t>Галант</w:t>
      </w:r>
      <w:proofErr w:type="spellEnd"/>
      <w:r w:rsidRPr="00F14B10">
        <w:rPr>
          <w:sz w:val="28"/>
          <w:szCs w:val="28"/>
          <w:lang w:eastAsia="ru-RU"/>
        </w:rPr>
        <w:t>-плюс» вказує, що об’єкт дослідження є платоспроможним. Так, на кінець 2024 року воно може негайно за рахунок наявних грошових коштів погасити 20% найбільш термінових зобов’язань, що повністю відповідає нормативному значенню.</w:t>
      </w:r>
    </w:p>
    <w:p w14:paraId="7A116B17" w14:textId="77777777" w:rsidR="00F14B10" w:rsidRDefault="00F14B10">
      <w:pPr>
        <w:rPr>
          <w:sz w:val="28"/>
          <w:szCs w:val="28"/>
          <w:lang w:eastAsia="ru-RU"/>
        </w:rPr>
      </w:pPr>
      <w:r>
        <w:rPr>
          <w:sz w:val="28"/>
          <w:szCs w:val="28"/>
          <w:lang w:eastAsia="ru-RU"/>
        </w:rPr>
        <w:br w:type="page"/>
      </w:r>
    </w:p>
    <w:p w14:paraId="0946586B" w14:textId="77777777" w:rsidR="00423F82" w:rsidRPr="00423F82" w:rsidRDefault="00423F82" w:rsidP="00423F82">
      <w:pPr>
        <w:shd w:val="clear" w:color="auto" w:fill="FFFFFF"/>
        <w:tabs>
          <w:tab w:val="left" w:pos="8924"/>
        </w:tabs>
        <w:adjustRightInd w:val="0"/>
        <w:spacing w:line="360" w:lineRule="auto"/>
        <w:ind w:firstLine="720"/>
        <w:jc w:val="right"/>
        <w:rPr>
          <w:sz w:val="28"/>
          <w:szCs w:val="28"/>
          <w:lang w:eastAsia="ru-RU"/>
        </w:rPr>
      </w:pPr>
      <w:r w:rsidRPr="00423F82">
        <w:rPr>
          <w:sz w:val="28"/>
          <w:szCs w:val="28"/>
          <w:lang w:eastAsia="ru-RU"/>
        </w:rPr>
        <w:lastRenderedPageBreak/>
        <w:t>Таблиця 2.3</w:t>
      </w:r>
    </w:p>
    <w:p w14:paraId="6ABAB0E6" w14:textId="77777777" w:rsidR="00423F82" w:rsidRPr="00423F82" w:rsidRDefault="00423F82" w:rsidP="00423F82">
      <w:pPr>
        <w:shd w:val="clear" w:color="auto" w:fill="FFFFFF"/>
        <w:tabs>
          <w:tab w:val="left" w:pos="8924"/>
        </w:tabs>
        <w:adjustRightInd w:val="0"/>
        <w:spacing w:line="360" w:lineRule="auto"/>
        <w:jc w:val="center"/>
        <w:rPr>
          <w:sz w:val="28"/>
          <w:szCs w:val="28"/>
          <w:lang w:eastAsia="ru-RU"/>
        </w:rPr>
      </w:pPr>
      <w:r w:rsidRPr="00423F82">
        <w:rPr>
          <w:sz w:val="28"/>
          <w:szCs w:val="28"/>
          <w:lang w:eastAsia="ru-RU"/>
        </w:rPr>
        <w:t>Показники ліквідності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за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w:t>
      </w:r>
      <w:r w:rsidR="00C10B32">
        <w:rPr>
          <w:sz w:val="28"/>
          <w:szCs w:val="28"/>
          <w:lang w:eastAsia="ru-RU"/>
        </w:rPr>
        <w:t>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4"/>
        <w:gridCol w:w="1623"/>
        <w:gridCol w:w="1479"/>
        <w:gridCol w:w="2315"/>
      </w:tblGrid>
      <w:tr w:rsidR="00423F82" w:rsidRPr="00423F82" w14:paraId="400AA789" w14:textId="77777777" w:rsidTr="00544745">
        <w:tc>
          <w:tcPr>
            <w:tcW w:w="4503" w:type="dxa"/>
            <w:vMerge w:val="restart"/>
            <w:vAlign w:val="center"/>
          </w:tcPr>
          <w:p w14:paraId="172151F5"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Показник</w:t>
            </w:r>
          </w:p>
        </w:tc>
        <w:tc>
          <w:tcPr>
            <w:tcW w:w="3242" w:type="dxa"/>
            <w:gridSpan w:val="2"/>
            <w:vAlign w:val="center"/>
          </w:tcPr>
          <w:p w14:paraId="7451D4C8"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Рік</w:t>
            </w:r>
          </w:p>
        </w:tc>
        <w:tc>
          <w:tcPr>
            <w:tcW w:w="2393" w:type="dxa"/>
            <w:vMerge w:val="restart"/>
            <w:vAlign w:val="center"/>
          </w:tcPr>
          <w:p w14:paraId="025CE004" w14:textId="77777777" w:rsidR="00423F82" w:rsidRPr="00423F82" w:rsidRDefault="00423F82" w:rsidP="00DD620E">
            <w:pPr>
              <w:tabs>
                <w:tab w:val="left" w:pos="8924"/>
              </w:tabs>
              <w:adjustRightInd w:val="0"/>
              <w:jc w:val="center"/>
              <w:rPr>
                <w:sz w:val="28"/>
                <w:szCs w:val="28"/>
                <w:lang w:eastAsia="ru-RU"/>
              </w:rPr>
            </w:pPr>
            <w:r w:rsidRPr="00423F82">
              <w:rPr>
                <w:sz w:val="28"/>
                <w:szCs w:val="28"/>
                <w:lang w:eastAsia="ru-RU"/>
              </w:rPr>
              <w:t>Відхилення +, -</w:t>
            </w:r>
          </w:p>
        </w:tc>
      </w:tr>
      <w:tr w:rsidR="00423F82" w:rsidRPr="00423F82" w14:paraId="0DC23254" w14:textId="77777777" w:rsidTr="00544745">
        <w:tc>
          <w:tcPr>
            <w:tcW w:w="4503" w:type="dxa"/>
            <w:vMerge/>
          </w:tcPr>
          <w:p w14:paraId="73CA0172" w14:textId="77777777" w:rsidR="00423F82" w:rsidRPr="00423F82" w:rsidRDefault="00423F82" w:rsidP="00423F82">
            <w:pPr>
              <w:tabs>
                <w:tab w:val="left" w:pos="8924"/>
              </w:tabs>
              <w:adjustRightInd w:val="0"/>
              <w:jc w:val="center"/>
              <w:rPr>
                <w:sz w:val="28"/>
                <w:szCs w:val="28"/>
                <w:lang w:eastAsia="ru-RU"/>
              </w:rPr>
            </w:pPr>
          </w:p>
        </w:tc>
        <w:tc>
          <w:tcPr>
            <w:tcW w:w="1701" w:type="dxa"/>
          </w:tcPr>
          <w:p w14:paraId="27A6589E" w14:textId="77777777" w:rsidR="00423F82" w:rsidRPr="00423F82" w:rsidRDefault="00C05FE8" w:rsidP="00423F82">
            <w:pPr>
              <w:tabs>
                <w:tab w:val="left" w:pos="8924"/>
              </w:tabs>
              <w:adjustRightInd w:val="0"/>
              <w:jc w:val="center"/>
              <w:rPr>
                <w:sz w:val="28"/>
                <w:szCs w:val="28"/>
                <w:lang w:eastAsia="ru-RU"/>
              </w:rPr>
            </w:pPr>
            <w:r>
              <w:rPr>
                <w:sz w:val="28"/>
                <w:szCs w:val="28"/>
                <w:lang w:eastAsia="ru-RU"/>
              </w:rPr>
              <w:t>2023</w:t>
            </w:r>
          </w:p>
        </w:tc>
        <w:tc>
          <w:tcPr>
            <w:tcW w:w="1541" w:type="dxa"/>
          </w:tcPr>
          <w:p w14:paraId="33A275F3" w14:textId="77777777" w:rsidR="00423F82" w:rsidRPr="00423F82" w:rsidRDefault="00C05FE8" w:rsidP="00423F82">
            <w:pPr>
              <w:tabs>
                <w:tab w:val="left" w:pos="8924"/>
              </w:tabs>
              <w:adjustRightInd w:val="0"/>
              <w:jc w:val="center"/>
              <w:rPr>
                <w:sz w:val="28"/>
                <w:szCs w:val="28"/>
                <w:lang w:eastAsia="ru-RU"/>
              </w:rPr>
            </w:pPr>
            <w:r>
              <w:rPr>
                <w:sz w:val="28"/>
                <w:szCs w:val="28"/>
                <w:lang w:eastAsia="ru-RU"/>
              </w:rPr>
              <w:t>2024</w:t>
            </w:r>
          </w:p>
        </w:tc>
        <w:tc>
          <w:tcPr>
            <w:tcW w:w="2393" w:type="dxa"/>
            <w:vMerge/>
          </w:tcPr>
          <w:p w14:paraId="7A93A8DD" w14:textId="77777777" w:rsidR="00423F82" w:rsidRPr="00423F82" w:rsidRDefault="00423F82" w:rsidP="00423F82">
            <w:pPr>
              <w:tabs>
                <w:tab w:val="left" w:pos="8924"/>
              </w:tabs>
              <w:adjustRightInd w:val="0"/>
              <w:jc w:val="center"/>
              <w:rPr>
                <w:sz w:val="28"/>
                <w:szCs w:val="28"/>
                <w:lang w:eastAsia="ru-RU"/>
              </w:rPr>
            </w:pPr>
          </w:p>
        </w:tc>
      </w:tr>
      <w:tr w:rsidR="00423F82" w:rsidRPr="00423F82" w14:paraId="4A118550" w14:textId="77777777" w:rsidTr="00544745">
        <w:tc>
          <w:tcPr>
            <w:tcW w:w="4503" w:type="dxa"/>
          </w:tcPr>
          <w:p w14:paraId="6E1186B9"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Чистий оборотний капітал</w:t>
            </w:r>
            <w:r w:rsidR="00544745">
              <w:rPr>
                <w:sz w:val="28"/>
                <w:szCs w:val="28"/>
                <w:lang w:eastAsia="ru-RU"/>
              </w:rPr>
              <w:t>, тис. грн</w:t>
            </w:r>
          </w:p>
        </w:tc>
        <w:tc>
          <w:tcPr>
            <w:tcW w:w="1701" w:type="dxa"/>
          </w:tcPr>
          <w:p w14:paraId="316A489D"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67446</w:t>
            </w:r>
          </w:p>
        </w:tc>
        <w:tc>
          <w:tcPr>
            <w:tcW w:w="1541" w:type="dxa"/>
          </w:tcPr>
          <w:p w14:paraId="55708DF8"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60046</w:t>
            </w:r>
          </w:p>
        </w:tc>
        <w:tc>
          <w:tcPr>
            <w:tcW w:w="2393" w:type="dxa"/>
          </w:tcPr>
          <w:p w14:paraId="5A034240"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-7400</w:t>
            </w:r>
          </w:p>
        </w:tc>
      </w:tr>
      <w:tr w:rsidR="00423F82" w:rsidRPr="00423F82" w14:paraId="5698364B" w14:textId="77777777" w:rsidTr="00544745">
        <w:tc>
          <w:tcPr>
            <w:tcW w:w="4503" w:type="dxa"/>
          </w:tcPr>
          <w:p w14:paraId="1D3435C4"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покриття</w:t>
            </w:r>
          </w:p>
        </w:tc>
        <w:tc>
          <w:tcPr>
            <w:tcW w:w="1701" w:type="dxa"/>
          </w:tcPr>
          <w:p w14:paraId="76FF62A9"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2,01</w:t>
            </w:r>
          </w:p>
        </w:tc>
        <w:tc>
          <w:tcPr>
            <w:tcW w:w="1541" w:type="dxa"/>
          </w:tcPr>
          <w:p w14:paraId="3E78F205"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1,79</w:t>
            </w:r>
          </w:p>
        </w:tc>
        <w:tc>
          <w:tcPr>
            <w:tcW w:w="2393" w:type="dxa"/>
          </w:tcPr>
          <w:p w14:paraId="40E970C6"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-0,22</w:t>
            </w:r>
          </w:p>
        </w:tc>
      </w:tr>
      <w:tr w:rsidR="00423F82" w:rsidRPr="00423F82" w14:paraId="5B743CBA" w14:textId="77777777" w:rsidTr="00544745">
        <w:tc>
          <w:tcPr>
            <w:tcW w:w="4503" w:type="dxa"/>
          </w:tcPr>
          <w:p w14:paraId="2867B756"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Коефіцієнт швидкої ліквідності</w:t>
            </w:r>
          </w:p>
        </w:tc>
        <w:tc>
          <w:tcPr>
            <w:tcW w:w="1701" w:type="dxa"/>
          </w:tcPr>
          <w:p w14:paraId="2DF11AC9"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0,84</w:t>
            </w:r>
          </w:p>
        </w:tc>
        <w:tc>
          <w:tcPr>
            <w:tcW w:w="1541" w:type="dxa"/>
          </w:tcPr>
          <w:p w14:paraId="159D61DF"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0,85</w:t>
            </w:r>
          </w:p>
        </w:tc>
        <w:tc>
          <w:tcPr>
            <w:tcW w:w="2393" w:type="dxa"/>
          </w:tcPr>
          <w:p w14:paraId="51C05B1D"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0,01</w:t>
            </w:r>
          </w:p>
        </w:tc>
      </w:tr>
      <w:tr w:rsidR="00423F82" w:rsidRPr="00423F82" w14:paraId="2E7AC6AF" w14:textId="77777777" w:rsidTr="00544745">
        <w:tc>
          <w:tcPr>
            <w:tcW w:w="4503" w:type="dxa"/>
          </w:tcPr>
          <w:p w14:paraId="154A9991"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Коефіцієнт абсолютної ліквідності</w:t>
            </w:r>
          </w:p>
        </w:tc>
        <w:tc>
          <w:tcPr>
            <w:tcW w:w="1701" w:type="dxa"/>
          </w:tcPr>
          <w:p w14:paraId="69F21C07"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0,18</w:t>
            </w:r>
          </w:p>
        </w:tc>
        <w:tc>
          <w:tcPr>
            <w:tcW w:w="1541" w:type="dxa"/>
          </w:tcPr>
          <w:p w14:paraId="082A15E8"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0,20</w:t>
            </w:r>
          </w:p>
        </w:tc>
        <w:tc>
          <w:tcPr>
            <w:tcW w:w="2393" w:type="dxa"/>
          </w:tcPr>
          <w:p w14:paraId="51972532" w14:textId="77777777" w:rsidR="00423F82" w:rsidRPr="00423F82" w:rsidRDefault="00423F82" w:rsidP="00423F82">
            <w:pPr>
              <w:tabs>
                <w:tab w:val="left" w:pos="8924"/>
              </w:tabs>
              <w:adjustRightInd w:val="0"/>
              <w:jc w:val="center"/>
              <w:rPr>
                <w:sz w:val="28"/>
                <w:szCs w:val="28"/>
                <w:lang w:eastAsia="ru-RU"/>
              </w:rPr>
            </w:pPr>
            <w:r w:rsidRPr="00423F82">
              <w:rPr>
                <w:sz w:val="28"/>
                <w:szCs w:val="28"/>
                <w:lang w:eastAsia="ru-RU"/>
              </w:rPr>
              <w:t>0,02</w:t>
            </w:r>
          </w:p>
        </w:tc>
      </w:tr>
    </w:tbl>
    <w:p w14:paraId="3724E10C" w14:textId="77777777" w:rsidR="00423F82" w:rsidRPr="00423F82" w:rsidRDefault="00423F82" w:rsidP="00423F82">
      <w:pPr>
        <w:shd w:val="clear" w:color="auto" w:fill="FFFFFF"/>
        <w:tabs>
          <w:tab w:val="left" w:pos="8924"/>
        </w:tabs>
        <w:adjustRightInd w:val="0"/>
        <w:spacing w:line="360" w:lineRule="auto"/>
        <w:ind w:firstLine="720"/>
        <w:rPr>
          <w:sz w:val="28"/>
          <w:szCs w:val="28"/>
          <w:lang w:eastAsia="ru-RU"/>
        </w:rPr>
      </w:pPr>
      <w:r w:rsidRPr="00423F82">
        <w:rPr>
          <w:sz w:val="28"/>
          <w:szCs w:val="28"/>
          <w:lang w:eastAsia="ru-RU"/>
        </w:rPr>
        <w:t xml:space="preserve">   </w:t>
      </w:r>
    </w:p>
    <w:p w14:paraId="1CDA490D"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 xml:space="preserve">Отримані кошти від перетворення оборотних активів на готівку дозволяють перекрити кредиторську заборгованість товарного характеру та поточні зобов’язання за розрахунками в повній мірі, оскільки коефіцієнт покриття протягом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w:t>
      </w:r>
      <w:proofErr w:type="spellStart"/>
      <w:r w:rsidRPr="00423F82">
        <w:rPr>
          <w:sz w:val="28"/>
          <w:szCs w:val="28"/>
          <w:lang w:eastAsia="ru-RU"/>
        </w:rPr>
        <w:t>р.р</w:t>
      </w:r>
      <w:proofErr w:type="spellEnd"/>
      <w:r w:rsidRPr="00423F82">
        <w:rPr>
          <w:sz w:val="28"/>
          <w:szCs w:val="28"/>
          <w:lang w:eastAsia="ru-RU"/>
        </w:rPr>
        <w:t>. більше 1.</w:t>
      </w:r>
    </w:p>
    <w:p w14:paraId="7D313A55"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Одним з найголовніших напрямків аналізу фінансового стану є оцінка платоспроможності, яка характеризується достатньою кількістю оборотних активів підприємства для погашення своїх зобов’язань протягом року. У табл.</w:t>
      </w:r>
      <w:r w:rsidR="00F14B10">
        <w:rPr>
          <w:sz w:val="28"/>
          <w:szCs w:val="28"/>
          <w:lang w:eastAsia="ru-RU"/>
        </w:rPr>
        <w:t> </w:t>
      </w:r>
      <w:r w:rsidRPr="00423F82">
        <w:rPr>
          <w:sz w:val="28"/>
          <w:szCs w:val="28"/>
          <w:lang w:eastAsia="ru-RU"/>
        </w:rPr>
        <w:t>2.4 проведено розрахунок фінансової стійкості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w:t>
      </w:r>
    </w:p>
    <w:p w14:paraId="6497BB13" w14:textId="77777777" w:rsidR="00423F82" w:rsidRPr="00423F82" w:rsidRDefault="00423F82" w:rsidP="00423F82">
      <w:pPr>
        <w:shd w:val="clear" w:color="auto" w:fill="FFFFFF"/>
        <w:tabs>
          <w:tab w:val="left" w:pos="8924"/>
        </w:tabs>
        <w:adjustRightInd w:val="0"/>
        <w:spacing w:line="360" w:lineRule="auto"/>
        <w:ind w:firstLine="720"/>
        <w:jc w:val="right"/>
        <w:rPr>
          <w:sz w:val="28"/>
          <w:szCs w:val="28"/>
          <w:lang w:eastAsia="ru-RU"/>
        </w:rPr>
      </w:pPr>
      <w:r w:rsidRPr="00423F82">
        <w:rPr>
          <w:sz w:val="28"/>
          <w:szCs w:val="28"/>
          <w:lang w:eastAsia="ru-RU"/>
        </w:rPr>
        <w:t>Таблиця 2.4</w:t>
      </w:r>
    </w:p>
    <w:p w14:paraId="2BF0ACD5" w14:textId="77777777" w:rsidR="00423F82" w:rsidRPr="00423F82" w:rsidRDefault="00423F82" w:rsidP="00423F82">
      <w:pPr>
        <w:shd w:val="clear" w:color="auto" w:fill="FFFFFF"/>
        <w:tabs>
          <w:tab w:val="left" w:pos="8924"/>
        </w:tabs>
        <w:adjustRightInd w:val="0"/>
        <w:spacing w:line="360" w:lineRule="auto"/>
        <w:jc w:val="center"/>
        <w:rPr>
          <w:sz w:val="28"/>
          <w:szCs w:val="28"/>
          <w:lang w:eastAsia="ru-RU"/>
        </w:rPr>
      </w:pPr>
      <w:r w:rsidRPr="00423F82">
        <w:rPr>
          <w:sz w:val="28"/>
          <w:szCs w:val="28"/>
          <w:lang w:eastAsia="ru-RU"/>
        </w:rPr>
        <w:t>Показники фінансової стійкості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w:t>
      </w:r>
      <w:r w:rsidR="00C10B32">
        <w:rPr>
          <w:sz w:val="28"/>
          <w:szCs w:val="28"/>
          <w:lang w:eastAsia="ru-RU"/>
        </w:rPr>
        <w:t xml:space="preserve">у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w:t>
      </w:r>
      <w:r w:rsidR="00C10B32">
        <w:rPr>
          <w:sz w:val="28"/>
          <w:szCs w:val="28"/>
          <w:lang w:eastAsia="ru-RU"/>
        </w:rPr>
        <w:t>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8"/>
        <w:gridCol w:w="1365"/>
        <w:gridCol w:w="1365"/>
        <w:gridCol w:w="2083"/>
      </w:tblGrid>
      <w:tr w:rsidR="00423F82" w:rsidRPr="00423F82" w14:paraId="0C984F6E" w14:textId="77777777" w:rsidTr="00C10B32">
        <w:tc>
          <w:tcPr>
            <w:tcW w:w="5070" w:type="dxa"/>
            <w:vMerge w:val="restart"/>
            <w:vAlign w:val="center"/>
          </w:tcPr>
          <w:p w14:paraId="4B23348E" w14:textId="77777777" w:rsidR="00423F82" w:rsidRPr="00423F82" w:rsidRDefault="00423F82" w:rsidP="00C10B32">
            <w:pPr>
              <w:tabs>
                <w:tab w:val="left" w:pos="8924"/>
              </w:tabs>
              <w:adjustRightInd w:val="0"/>
              <w:jc w:val="center"/>
              <w:rPr>
                <w:sz w:val="28"/>
                <w:szCs w:val="28"/>
                <w:lang w:eastAsia="ru-RU"/>
              </w:rPr>
            </w:pPr>
            <w:r w:rsidRPr="00423F82">
              <w:rPr>
                <w:sz w:val="28"/>
                <w:szCs w:val="28"/>
                <w:lang w:eastAsia="ru-RU"/>
              </w:rPr>
              <w:t>Показник</w:t>
            </w:r>
          </w:p>
        </w:tc>
        <w:tc>
          <w:tcPr>
            <w:tcW w:w="2835" w:type="dxa"/>
            <w:gridSpan w:val="2"/>
            <w:vAlign w:val="center"/>
          </w:tcPr>
          <w:p w14:paraId="20A408E0" w14:textId="77777777" w:rsidR="00423F82" w:rsidRPr="00423F82" w:rsidRDefault="00423F82" w:rsidP="00C10B32">
            <w:pPr>
              <w:tabs>
                <w:tab w:val="left" w:pos="8924"/>
              </w:tabs>
              <w:adjustRightInd w:val="0"/>
              <w:jc w:val="center"/>
              <w:rPr>
                <w:sz w:val="28"/>
                <w:szCs w:val="28"/>
                <w:lang w:eastAsia="ru-RU"/>
              </w:rPr>
            </w:pPr>
            <w:r w:rsidRPr="00423F82">
              <w:rPr>
                <w:sz w:val="28"/>
                <w:szCs w:val="28"/>
                <w:lang w:eastAsia="ru-RU"/>
              </w:rPr>
              <w:t>Рік</w:t>
            </w:r>
          </w:p>
        </w:tc>
        <w:tc>
          <w:tcPr>
            <w:tcW w:w="2126" w:type="dxa"/>
            <w:vMerge w:val="restart"/>
            <w:vAlign w:val="center"/>
          </w:tcPr>
          <w:p w14:paraId="4FF53252" w14:textId="77777777" w:rsidR="00423F82" w:rsidRPr="00423F82" w:rsidRDefault="00423F82" w:rsidP="00C10B32">
            <w:pPr>
              <w:tabs>
                <w:tab w:val="left" w:pos="8924"/>
              </w:tabs>
              <w:adjustRightInd w:val="0"/>
              <w:jc w:val="center"/>
              <w:rPr>
                <w:sz w:val="28"/>
                <w:szCs w:val="28"/>
                <w:lang w:eastAsia="ru-RU"/>
              </w:rPr>
            </w:pPr>
            <w:r w:rsidRPr="00423F82">
              <w:rPr>
                <w:sz w:val="28"/>
                <w:szCs w:val="28"/>
                <w:lang w:eastAsia="ru-RU"/>
              </w:rPr>
              <w:t>Відхилення +,-</w:t>
            </w:r>
          </w:p>
        </w:tc>
      </w:tr>
      <w:tr w:rsidR="00423F82" w:rsidRPr="00423F82" w14:paraId="4D6254CF" w14:textId="77777777" w:rsidTr="00C10B32">
        <w:tc>
          <w:tcPr>
            <w:tcW w:w="5070" w:type="dxa"/>
            <w:vMerge/>
          </w:tcPr>
          <w:p w14:paraId="4A2BE80E" w14:textId="77777777" w:rsidR="00423F82" w:rsidRPr="00423F82" w:rsidRDefault="00423F82" w:rsidP="0005759D">
            <w:pPr>
              <w:tabs>
                <w:tab w:val="left" w:pos="8924"/>
              </w:tabs>
              <w:adjustRightInd w:val="0"/>
              <w:jc w:val="center"/>
              <w:rPr>
                <w:sz w:val="28"/>
                <w:szCs w:val="28"/>
                <w:lang w:eastAsia="ru-RU"/>
              </w:rPr>
            </w:pPr>
          </w:p>
        </w:tc>
        <w:tc>
          <w:tcPr>
            <w:tcW w:w="1417" w:type="dxa"/>
          </w:tcPr>
          <w:p w14:paraId="11724AAA" w14:textId="77777777" w:rsidR="00423F82" w:rsidRPr="00423F82" w:rsidRDefault="00C05FE8" w:rsidP="0005759D">
            <w:pPr>
              <w:tabs>
                <w:tab w:val="left" w:pos="8924"/>
              </w:tabs>
              <w:adjustRightInd w:val="0"/>
              <w:jc w:val="center"/>
              <w:rPr>
                <w:sz w:val="28"/>
                <w:szCs w:val="28"/>
                <w:lang w:eastAsia="ru-RU"/>
              </w:rPr>
            </w:pPr>
            <w:r>
              <w:rPr>
                <w:sz w:val="28"/>
                <w:szCs w:val="28"/>
                <w:lang w:eastAsia="ru-RU"/>
              </w:rPr>
              <w:t>2023</w:t>
            </w:r>
          </w:p>
        </w:tc>
        <w:tc>
          <w:tcPr>
            <w:tcW w:w="1418" w:type="dxa"/>
          </w:tcPr>
          <w:p w14:paraId="68A70C9C" w14:textId="77777777" w:rsidR="00423F82" w:rsidRPr="00423F82" w:rsidRDefault="00C05FE8" w:rsidP="0005759D">
            <w:pPr>
              <w:tabs>
                <w:tab w:val="left" w:pos="8924"/>
              </w:tabs>
              <w:adjustRightInd w:val="0"/>
              <w:jc w:val="center"/>
              <w:rPr>
                <w:sz w:val="28"/>
                <w:szCs w:val="28"/>
                <w:lang w:eastAsia="ru-RU"/>
              </w:rPr>
            </w:pPr>
            <w:r>
              <w:rPr>
                <w:sz w:val="28"/>
                <w:szCs w:val="28"/>
                <w:lang w:eastAsia="ru-RU"/>
              </w:rPr>
              <w:t>2024</w:t>
            </w:r>
          </w:p>
        </w:tc>
        <w:tc>
          <w:tcPr>
            <w:tcW w:w="2126" w:type="dxa"/>
            <w:vMerge/>
          </w:tcPr>
          <w:p w14:paraId="6B9BA6FE" w14:textId="77777777" w:rsidR="00423F82" w:rsidRPr="00423F82" w:rsidRDefault="00423F82" w:rsidP="0005759D">
            <w:pPr>
              <w:tabs>
                <w:tab w:val="left" w:pos="8924"/>
              </w:tabs>
              <w:adjustRightInd w:val="0"/>
              <w:jc w:val="center"/>
              <w:rPr>
                <w:sz w:val="28"/>
                <w:szCs w:val="28"/>
                <w:lang w:eastAsia="ru-RU"/>
              </w:rPr>
            </w:pPr>
          </w:p>
        </w:tc>
      </w:tr>
      <w:tr w:rsidR="00423F82" w:rsidRPr="00423F82" w14:paraId="0174FBC3" w14:textId="77777777" w:rsidTr="00C10B32">
        <w:tc>
          <w:tcPr>
            <w:tcW w:w="5070" w:type="dxa"/>
          </w:tcPr>
          <w:p w14:paraId="505C70D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автономії</w:t>
            </w:r>
          </w:p>
        </w:tc>
        <w:tc>
          <w:tcPr>
            <w:tcW w:w="1417" w:type="dxa"/>
          </w:tcPr>
          <w:p w14:paraId="0561308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0,24</w:t>
            </w:r>
          </w:p>
        </w:tc>
        <w:tc>
          <w:tcPr>
            <w:tcW w:w="1418" w:type="dxa"/>
          </w:tcPr>
          <w:p w14:paraId="7C8ECD9B"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0,16</w:t>
            </w:r>
          </w:p>
        </w:tc>
        <w:tc>
          <w:tcPr>
            <w:tcW w:w="2126" w:type="dxa"/>
          </w:tcPr>
          <w:p w14:paraId="0D72A01C"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-0,08</w:t>
            </w:r>
          </w:p>
        </w:tc>
      </w:tr>
      <w:tr w:rsidR="00423F82" w:rsidRPr="00423F82" w14:paraId="139694F6" w14:textId="77777777" w:rsidTr="00C10B32">
        <w:tc>
          <w:tcPr>
            <w:tcW w:w="5070" w:type="dxa"/>
          </w:tcPr>
          <w:p w14:paraId="7FEB140B"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фінансування</w:t>
            </w:r>
          </w:p>
        </w:tc>
        <w:tc>
          <w:tcPr>
            <w:tcW w:w="1417" w:type="dxa"/>
          </w:tcPr>
          <w:p w14:paraId="786CF0A4"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3,13</w:t>
            </w:r>
          </w:p>
        </w:tc>
        <w:tc>
          <w:tcPr>
            <w:tcW w:w="1418" w:type="dxa"/>
          </w:tcPr>
          <w:p w14:paraId="0658B8B2"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5,40</w:t>
            </w:r>
          </w:p>
        </w:tc>
        <w:tc>
          <w:tcPr>
            <w:tcW w:w="2126" w:type="dxa"/>
          </w:tcPr>
          <w:p w14:paraId="14B2348C"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2,27</w:t>
            </w:r>
          </w:p>
        </w:tc>
      </w:tr>
      <w:tr w:rsidR="00423F82" w:rsidRPr="00423F82" w14:paraId="45A7BC7F" w14:textId="77777777" w:rsidTr="00C10B32">
        <w:tc>
          <w:tcPr>
            <w:tcW w:w="5070" w:type="dxa"/>
          </w:tcPr>
          <w:p w14:paraId="12DD5A64"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Коефіцієнт маневреності власного капіталу</w:t>
            </w:r>
          </w:p>
        </w:tc>
        <w:tc>
          <w:tcPr>
            <w:tcW w:w="1417" w:type="dxa"/>
          </w:tcPr>
          <w:p w14:paraId="50E16A92"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-1,05</w:t>
            </w:r>
          </w:p>
        </w:tc>
        <w:tc>
          <w:tcPr>
            <w:tcW w:w="1418" w:type="dxa"/>
          </w:tcPr>
          <w:p w14:paraId="72C23E60"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-2,57</w:t>
            </w:r>
          </w:p>
        </w:tc>
        <w:tc>
          <w:tcPr>
            <w:tcW w:w="2126" w:type="dxa"/>
          </w:tcPr>
          <w:p w14:paraId="20DFD2D3"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-1,52</w:t>
            </w:r>
          </w:p>
        </w:tc>
      </w:tr>
      <w:tr w:rsidR="00423F82" w:rsidRPr="00423F82" w14:paraId="1C2EA337" w14:textId="77777777" w:rsidTr="00C10B32">
        <w:tc>
          <w:tcPr>
            <w:tcW w:w="5070" w:type="dxa"/>
          </w:tcPr>
          <w:p w14:paraId="4EF737CA"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Коефіцієнт забезпеченості власними оборотними активами</w:t>
            </w:r>
          </w:p>
        </w:tc>
        <w:tc>
          <w:tcPr>
            <w:tcW w:w="1417" w:type="dxa"/>
          </w:tcPr>
          <w:p w14:paraId="7D24308C"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-0,51</w:t>
            </w:r>
          </w:p>
        </w:tc>
        <w:tc>
          <w:tcPr>
            <w:tcW w:w="1418" w:type="dxa"/>
          </w:tcPr>
          <w:p w14:paraId="706767D6"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-0,91</w:t>
            </w:r>
          </w:p>
        </w:tc>
        <w:tc>
          <w:tcPr>
            <w:tcW w:w="2126" w:type="dxa"/>
          </w:tcPr>
          <w:p w14:paraId="4A077C0C"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-0,40</w:t>
            </w:r>
          </w:p>
        </w:tc>
      </w:tr>
    </w:tbl>
    <w:p w14:paraId="44383A10" w14:textId="77777777" w:rsidR="00423F82" w:rsidRPr="00423F82" w:rsidRDefault="00423F82" w:rsidP="00423F82">
      <w:pPr>
        <w:shd w:val="clear" w:color="auto" w:fill="FFFFFF"/>
        <w:tabs>
          <w:tab w:val="left" w:pos="8924"/>
        </w:tabs>
        <w:adjustRightInd w:val="0"/>
        <w:spacing w:line="360" w:lineRule="auto"/>
        <w:ind w:firstLine="720"/>
        <w:rPr>
          <w:sz w:val="28"/>
          <w:szCs w:val="28"/>
          <w:lang w:eastAsia="ru-RU"/>
        </w:rPr>
      </w:pPr>
    </w:p>
    <w:p w14:paraId="3C1863C9" w14:textId="77777777" w:rsidR="00F14B10" w:rsidRPr="00423F82" w:rsidRDefault="00F14B10" w:rsidP="00F14B10">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Для встановлення платоспроможності підприємства перш за все вивчається структура балансу. Вона може бути визнана незадовільною, а підприємство неплатоспроможним, якщо:</w:t>
      </w:r>
    </w:p>
    <w:p w14:paraId="0EB8E60C" w14:textId="77777777" w:rsidR="00F14B10" w:rsidRPr="00423F82" w:rsidRDefault="00F14B10" w:rsidP="00F14B10">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 xml:space="preserve">1) загальний коефіцієнт ліквідності на кінець звітного періоду має </w:t>
      </w:r>
      <w:r w:rsidRPr="00423F82">
        <w:rPr>
          <w:sz w:val="28"/>
          <w:szCs w:val="28"/>
          <w:lang w:eastAsia="ru-RU"/>
        </w:rPr>
        <w:lastRenderedPageBreak/>
        <w:t>значення нижче нормативного (1,5);</w:t>
      </w:r>
    </w:p>
    <w:p w14:paraId="665E0D89" w14:textId="77777777" w:rsidR="00F14B10" w:rsidRPr="00423F82" w:rsidRDefault="00F14B10" w:rsidP="00F14B10">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2) коефіцієнт забезпеченості власними оборотними коштами на кінець звітного періоду має значення нижче нормативного (0,3).</w:t>
      </w:r>
    </w:p>
    <w:p w14:paraId="413A1CEE"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Аналіз фінансової стійкості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свідчить, що станом на </w:t>
      </w:r>
      <w:r w:rsidR="00C05FE8">
        <w:rPr>
          <w:sz w:val="28"/>
          <w:szCs w:val="28"/>
          <w:lang w:eastAsia="ru-RU"/>
        </w:rPr>
        <w:t>2024</w:t>
      </w:r>
      <w:r w:rsidRPr="00423F82">
        <w:rPr>
          <w:sz w:val="28"/>
          <w:szCs w:val="28"/>
          <w:lang w:eastAsia="ru-RU"/>
        </w:rPr>
        <w:t xml:space="preserve"> рік частка власного капіталу в загальній сумі засобів, авансованих у діяльність становить 16%. Даний факт свідчить про фінансову нестійкість підприємства. За період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рр.</w:t>
      </w:r>
      <w:r w:rsidR="0005759D">
        <w:rPr>
          <w:sz w:val="28"/>
          <w:szCs w:val="28"/>
          <w:lang w:eastAsia="ru-RU"/>
        </w:rPr>
        <w:t xml:space="preserve"> </w:t>
      </w:r>
      <w:r w:rsidRPr="00423F82">
        <w:rPr>
          <w:sz w:val="28"/>
          <w:szCs w:val="28"/>
          <w:lang w:eastAsia="ru-RU"/>
        </w:rPr>
        <w:t>коефіцієнт фінансування збільшився на 2,27 пункти,</w:t>
      </w:r>
      <w:r w:rsidR="0005759D">
        <w:rPr>
          <w:sz w:val="28"/>
          <w:szCs w:val="28"/>
          <w:lang w:eastAsia="ru-RU"/>
        </w:rPr>
        <w:t xml:space="preserve"> </w:t>
      </w:r>
      <w:r w:rsidRPr="00423F82">
        <w:rPr>
          <w:sz w:val="28"/>
          <w:szCs w:val="28"/>
          <w:lang w:eastAsia="ru-RU"/>
        </w:rPr>
        <w:t xml:space="preserve">і досяг свого критичного значення на рівні 5,40, що свідчить про посилення залежності підприємства від зовнішніх інвесторів і кредиторів, тобто про зниження фінансової стійкості. Коефіцієнт маневреності власного капіталу зменшився на 1,52 пункти, і в </w:t>
      </w:r>
      <w:r w:rsidR="00C05FE8">
        <w:rPr>
          <w:sz w:val="28"/>
          <w:szCs w:val="28"/>
          <w:lang w:eastAsia="ru-RU"/>
        </w:rPr>
        <w:t>2024</w:t>
      </w:r>
      <w:r w:rsidRPr="00423F82">
        <w:rPr>
          <w:sz w:val="28"/>
          <w:szCs w:val="28"/>
          <w:lang w:eastAsia="ru-RU"/>
        </w:rPr>
        <w:t xml:space="preserve"> році склав (-2,57), що свідчить про відсутність власних оборотних коштів. Тенденція до зниження коефіцієнта забезпеченості власними оборотними активами протягом періоду, що аналізується, а саме на 0,40 пункти, вказує на ріст залежності від кредиторів і втрату спроможності проводити незалежну фінансову політику.</w:t>
      </w:r>
    </w:p>
    <w:p w14:paraId="6D74C055"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Аналіз ділової активності – це наступний напрямок оцінки фінансового стану підприємства, що дозволяє дати оцінку результативної діяльності суб’єкта господарювання шляхом комплексної оцінки ефективності використання виробничих і фінансових ресурсів, що формують оптимальне співвідношення і залежність темпів зростання основних показників між собою та зумовлюють  проміжні та кінцеві результати діяльності. Розрахунок показників ділової активності показано у табл. 2.5.</w:t>
      </w:r>
    </w:p>
    <w:p w14:paraId="33036FF8" w14:textId="77777777" w:rsidR="00423F82" w:rsidRPr="00423F82" w:rsidRDefault="00423F82" w:rsidP="00423F82">
      <w:pPr>
        <w:shd w:val="clear" w:color="auto" w:fill="FFFFFF"/>
        <w:tabs>
          <w:tab w:val="left" w:pos="8924"/>
        </w:tabs>
        <w:adjustRightInd w:val="0"/>
        <w:spacing w:line="360" w:lineRule="auto"/>
        <w:jc w:val="right"/>
        <w:rPr>
          <w:sz w:val="28"/>
          <w:szCs w:val="28"/>
          <w:lang w:eastAsia="ru-RU"/>
        </w:rPr>
      </w:pPr>
      <w:r w:rsidRPr="00423F82">
        <w:rPr>
          <w:sz w:val="28"/>
          <w:szCs w:val="28"/>
          <w:lang w:eastAsia="ru-RU"/>
        </w:rPr>
        <w:t>Таблиця 2.5</w:t>
      </w:r>
    </w:p>
    <w:p w14:paraId="25EB56EF" w14:textId="77777777" w:rsidR="00423F82" w:rsidRPr="00423F82" w:rsidRDefault="00423F82" w:rsidP="00423F82">
      <w:pPr>
        <w:shd w:val="clear" w:color="auto" w:fill="FFFFFF"/>
        <w:tabs>
          <w:tab w:val="left" w:pos="8924"/>
        </w:tabs>
        <w:adjustRightInd w:val="0"/>
        <w:spacing w:line="360" w:lineRule="auto"/>
        <w:jc w:val="center"/>
        <w:rPr>
          <w:sz w:val="28"/>
          <w:szCs w:val="28"/>
          <w:lang w:eastAsia="ru-RU"/>
        </w:rPr>
      </w:pPr>
      <w:r w:rsidRPr="00423F82">
        <w:rPr>
          <w:sz w:val="28"/>
          <w:szCs w:val="28"/>
          <w:lang w:eastAsia="ru-RU"/>
        </w:rPr>
        <w:t>Показники ділової активності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у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роках</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3"/>
        <w:gridCol w:w="1418"/>
        <w:gridCol w:w="1417"/>
        <w:gridCol w:w="1843"/>
      </w:tblGrid>
      <w:tr w:rsidR="00423F82" w:rsidRPr="00423F82" w14:paraId="02D070D3" w14:textId="77777777" w:rsidTr="0005759D">
        <w:tc>
          <w:tcPr>
            <w:tcW w:w="5353" w:type="dxa"/>
            <w:vMerge w:val="restart"/>
          </w:tcPr>
          <w:p w14:paraId="5072E07F"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Показник</w:t>
            </w:r>
          </w:p>
        </w:tc>
        <w:tc>
          <w:tcPr>
            <w:tcW w:w="2835" w:type="dxa"/>
            <w:gridSpan w:val="2"/>
          </w:tcPr>
          <w:p w14:paraId="621B4186"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Рік</w:t>
            </w:r>
          </w:p>
        </w:tc>
        <w:tc>
          <w:tcPr>
            <w:tcW w:w="1843" w:type="dxa"/>
            <w:vMerge w:val="restart"/>
          </w:tcPr>
          <w:p w14:paraId="4AADA645"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Відхилення +, -</w:t>
            </w:r>
          </w:p>
        </w:tc>
      </w:tr>
      <w:tr w:rsidR="00423F82" w:rsidRPr="00423F82" w14:paraId="529BABCF" w14:textId="77777777" w:rsidTr="0005759D">
        <w:tc>
          <w:tcPr>
            <w:tcW w:w="5353" w:type="dxa"/>
            <w:vMerge/>
          </w:tcPr>
          <w:p w14:paraId="1184F445" w14:textId="77777777" w:rsidR="00423F82" w:rsidRPr="00423F82" w:rsidRDefault="00423F82" w:rsidP="0005759D">
            <w:pPr>
              <w:tabs>
                <w:tab w:val="left" w:pos="8924"/>
              </w:tabs>
              <w:adjustRightInd w:val="0"/>
              <w:jc w:val="center"/>
              <w:rPr>
                <w:sz w:val="28"/>
                <w:szCs w:val="28"/>
                <w:lang w:eastAsia="ru-RU"/>
              </w:rPr>
            </w:pPr>
          </w:p>
        </w:tc>
        <w:tc>
          <w:tcPr>
            <w:tcW w:w="1418" w:type="dxa"/>
          </w:tcPr>
          <w:p w14:paraId="349BB597" w14:textId="77777777" w:rsidR="00423F82" w:rsidRPr="00423F82" w:rsidRDefault="00C05FE8" w:rsidP="0005759D">
            <w:pPr>
              <w:tabs>
                <w:tab w:val="left" w:pos="8924"/>
              </w:tabs>
              <w:adjustRightInd w:val="0"/>
              <w:jc w:val="center"/>
              <w:rPr>
                <w:sz w:val="28"/>
                <w:szCs w:val="28"/>
                <w:lang w:eastAsia="ru-RU"/>
              </w:rPr>
            </w:pPr>
            <w:r>
              <w:rPr>
                <w:sz w:val="28"/>
                <w:szCs w:val="28"/>
                <w:lang w:eastAsia="ru-RU"/>
              </w:rPr>
              <w:t>2023</w:t>
            </w:r>
          </w:p>
        </w:tc>
        <w:tc>
          <w:tcPr>
            <w:tcW w:w="1417" w:type="dxa"/>
          </w:tcPr>
          <w:p w14:paraId="54922703" w14:textId="77777777" w:rsidR="00423F82" w:rsidRPr="00423F82" w:rsidRDefault="00C05FE8" w:rsidP="0005759D">
            <w:pPr>
              <w:tabs>
                <w:tab w:val="left" w:pos="8924"/>
              </w:tabs>
              <w:adjustRightInd w:val="0"/>
              <w:jc w:val="center"/>
              <w:rPr>
                <w:sz w:val="28"/>
                <w:szCs w:val="28"/>
                <w:lang w:eastAsia="ru-RU"/>
              </w:rPr>
            </w:pPr>
            <w:r>
              <w:rPr>
                <w:sz w:val="28"/>
                <w:szCs w:val="28"/>
                <w:lang w:eastAsia="ru-RU"/>
              </w:rPr>
              <w:t>2024</w:t>
            </w:r>
          </w:p>
        </w:tc>
        <w:tc>
          <w:tcPr>
            <w:tcW w:w="1843" w:type="dxa"/>
            <w:vMerge/>
          </w:tcPr>
          <w:p w14:paraId="05EF9109" w14:textId="77777777" w:rsidR="00423F82" w:rsidRPr="00423F82" w:rsidRDefault="00423F82" w:rsidP="0005759D">
            <w:pPr>
              <w:tabs>
                <w:tab w:val="left" w:pos="8924"/>
              </w:tabs>
              <w:adjustRightInd w:val="0"/>
              <w:jc w:val="center"/>
              <w:rPr>
                <w:sz w:val="28"/>
                <w:szCs w:val="28"/>
                <w:lang w:eastAsia="ru-RU"/>
              </w:rPr>
            </w:pPr>
          </w:p>
        </w:tc>
      </w:tr>
      <w:tr w:rsidR="00423F82" w:rsidRPr="00423F82" w14:paraId="5874923B" w14:textId="77777777" w:rsidTr="0005759D">
        <w:tc>
          <w:tcPr>
            <w:tcW w:w="5353" w:type="dxa"/>
          </w:tcPr>
          <w:p w14:paraId="391AFE1D"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оборотності активів</w:t>
            </w:r>
          </w:p>
        </w:tc>
        <w:tc>
          <w:tcPr>
            <w:tcW w:w="1418" w:type="dxa"/>
          </w:tcPr>
          <w:p w14:paraId="5B93772D"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1,73</w:t>
            </w:r>
          </w:p>
        </w:tc>
        <w:tc>
          <w:tcPr>
            <w:tcW w:w="1417" w:type="dxa"/>
          </w:tcPr>
          <w:p w14:paraId="434FCE9E"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1,13</w:t>
            </w:r>
          </w:p>
        </w:tc>
        <w:tc>
          <w:tcPr>
            <w:tcW w:w="1843" w:type="dxa"/>
          </w:tcPr>
          <w:p w14:paraId="67B651FF"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-0,60</w:t>
            </w:r>
          </w:p>
        </w:tc>
      </w:tr>
      <w:tr w:rsidR="00423F82" w:rsidRPr="00423F82" w14:paraId="66EC1C08" w14:textId="77777777" w:rsidTr="0005759D">
        <w:tc>
          <w:tcPr>
            <w:tcW w:w="5353" w:type="dxa"/>
          </w:tcPr>
          <w:p w14:paraId="0B1ABF2C"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оборотності власного капіталу</w:t>
            </w:r>
          </w:p>
        </w:tc>
        <w:tc>
          <w:tcPr>
            <w:tcW w:w="1418" w:type="dxa"/>
          </w:tcPr>
          <w:p w14:paraId="1C24B761"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6,19</w:t>
            </w:r>
          </w:p>
        </w:tc>
        <w:tc>
          <w:tcPr>
            <w:tcW w:w="1417" w:type="dxa"/>
          </w:tcPr>
          <w:p w14:paraId="479BC726"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5,74</w:t>
            </w:r>
          </w:p>
        </w:tc>
        <w:tc>
          <w:tcPr>
            <w:tcW w:w="1843" w:type="dxa"/>
          </w:tcPr>
          <w:p w14:paraId="3E33DE8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-0,45</w:t>
            </w:r>
          </w:p>
        </w:tc>
      </w:tr>
      <w:tr w:rsidR="00423F82" w:rsidRPr="00423F82" w14:paraId="5884DE93" w14:textId="77777777" w:rsidTr="0005759D">
        <w:tc>
          <w:tcPr>
            <w:tcW w:w="5353" w:type="dxa"/>
          </w:tcPr>
          <w:p w14:paraId="0AFC53F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оборотності запасів</w:t>
            </w:r>
          </w:p>
        </w:tc>
        <w:tc>
          <w:tcPr>
            <w:tcW w:w="1418" w:type="dxa"/>
          </w:tcPr>
          <w:p w14:paraId="0D2D3A1E"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5,56</w:t>
            </w:r>
          </w:p>
        </w:tc>
        <w:tc>
          <w:tcPr>
            <w:tcW w:w="1417" w:type="dxa"/>
          </w:tcPr>
          <w:p w14:paraId="1B1B4427"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3,35</w:t>
            </w:r>
          </w:p>
        </w:tc>
        <w:tc>
          <w:tcPr>
            <w:tcW w:w="1843" w:type="dxa"/>
          </w:tcPr>
          <w:p w14:paraId="001248F0"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-2,21</w:t>
            </w:r>
          </w:p>
        </w:tc>
      </w:tr>
      <w:tr w:rsidR="00423F82" w:rsidRPr="00423F82" w14:paraId="60E53B58" w14:textId="77777777" w:rsidTr="0005759D">
        <w:tc>
          <w:tcPr>
            <w:tcW w:w="5353" w:type="dxa"/>
          </w:tcPr>
          <w:p w14:paraId="7C5BA0DD"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Коефіцієнт оборотності кредиторської заборгованості</w:t>
            </w:r>
          </w:p>
        </w:tc>
        <w:tc>
          <w:tcPr>
            <w:tcW w:w="1418" w:type="dxa"/>
          </w:tcPr>
          <w:p w14:paraId="6237489A"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6,81</w:t>
            </w:r>
          </w:p>
        </w:tc>
        <w:tc>
          <w:tcPr>
            <w:tcW w:w="1417" w:type="dxa"/>
          </w:tcPr>
          <w:p w14:paraId="7DE921C5"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5,02</w:t>
            </w:r>
          </w:p>
        </w:tc>
        <w:tc>
          <w:tcPr>
            <w:tcW w:w="1843" w:type="dxa"/>
          </w:tcPr>
          <w:p w14:paraId="73C17CFF"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-1,79</w:t>
            </w:r>
          </w:p>
        </w:tc>
      </w:tr>
    </w:tbl>
    <w:p w14:paraId="552290C9" w14:textId="77777777" w:rsidR="00F14B10" w:rsidRDefault="00F14B10">
      <w:r>
        <w:br w:type="page"/>
      </w:r>
    </w:p>
    <w:p w14:paraId="2A19457D" w14:textId="77777777" w:rsidR="00F14B10" w:rsidRPr="00F14B10" w:rsidRDefault="00F14B10" w:rsidP="00F14B10">
      <w:pPr>
        <w:spacing w:line="360" w:lineRule="auto"/>
        <w:jc w:val="right"/>
        <w:rPr>
          <w:sz w:val="28"/>
          <w:szCs w:val="28"/>
        </w:rPr>
      </w:pPr>
      <w:r w:rsidRPr="00F14B10">
        <w:rPr>
          <w:sz w:val="28"/>
          <w:szCs w:val="28"/>
        </w:rPr>
        <w:lastRenderedPageBreak/>
        <w:t>Продовження табл. 2.5</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3"/>
        <w:gridCol w:w="1418"/>
        <w:gridCol w:w="1417"/>
        <w:gridCol w:w="1843"/>
      </w:tblGrid>
      <w:tr w:rsidR="00423F82" w:rsidRPr="00423F82" w14:paraId="0FD435E4" w14:textId="77777777" w:rsidTr="0005759D">
        <w:tc>
          <w:tcPr>
            <w:tcW w:w="5353" w:type="dxa"/>
          </w:tcPr>
          <w:p w14:paraId="268B976A"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Коефіцієнт оборотності дебіторської заборгованості</w:t>
            </w:r>
          </w:p>
        </w:tc>
        <w:tc>
          <w:tcPr>
            <w:tcW w:w="1418" w:type="dxa"/>
          </w:tcPr>
          <w:p w14:paraId="543C9087"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10,45</w:t>
            </w:r>
          </w:p>
        </w:tc>
        <w:tc>
          <w:tcPr>
            <w:tcW w:w="1417" w:type="dxa"/>
          </w:tcPr>
          <w:p w14:paraId="32816EC6"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6,73</w:t>
            </w:r>
          </w:p>
        </w:tc>
        <w:tc>
          <w:tcPr>
            <w:tcW w:w="1843" w:type="dxa"/>
          </w:tcPr>
          <w:p w14:paraId="2A8372B4"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-3,72</w:t>
            </w:r>
          </w:p>
        </w:tc>
      </w:tr>
      <w:tr w:rsidR="00423F82" w:rsidRPr="00423F82" w14:paraId="43C45BDF" w14:textId="77777777" w:rsidTr="0005759D">
        <w:tc>
          <w:tcPr>
            <w:tcW w:w="5353" w:type="dxa"/>
          </w:tcPr>
          <w:p w14:paraId="5B241EC7"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Період погашення дебіторської заборгованості, дні</w:t>
            </w:r>
          </w:p>
        </w:tc>
        <w:tc>
          <w:tcPr>
            <w:tcW w:w="1418" w:type="dxa"/>
          </w:tcPr>
          <w:p w14:paraId="13BDA5EB"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34</w:t>
            </w:r>
          </w:p>
        </w:tc>
        <w:tc>
          <w:tcPr>
            <w:tcW w:w="1417" w:type="dxa"/>
          </w:tcPr>
          <w:p w14:paraId="6D92D1E1"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54</w:t>
            </w:r>
          </w:p>
        </w:tc>
        <w:tc>
          <w:tcPr>
            <w:tcW w:w="1843" w:type="dxa"/>
          </w:tcPr>
          <w:p w14:paraId="348A96B5"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20</w:t>
            </w:r>
          </w:p>
        </w:tc>
      </w:tr>
      <w:tr w:rsidR="00423F82" w:rsidRPr="00423F82" w14:paraId="1F959958" w14:textId="77777777" w:rsidTr="0005759D">
        <w:tc>
          <w:tcPr>
            <w:tcW w:w="5353" w:type="dxa"/>
          </w:tcPr>
          <w:p w14:paraId="5F0543BD"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Період погашення  кредиторської заборгованості, дні</w:t>
            </w:r>
          </w:p>
        </w:tc>
        <w:tc>
          <w:tcPr>
            <w:tcW w:w="1418" w:type="dxa"/>
          </w:tcPr>
          <w:p w14:paraId="68049FAC"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53</w:t>
            </w:r>
          </w:p>
        </w:tc>
        <w:tc>
          <w:tcPr>
            <w:tcW w:w="1417" w:type="dxa"/>
          </w:tcPr>
          <w:p w14:paraId="146E668C"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72</w:t>
            </w:r>
          </w:p>
        </w:tc>
        <w:tc>
          <w:tcPr>
            <w:tcW w:w="1843" w:type="dxa"/>
          </w:tcPr>
          <w:p w14:paraId="6A60D343" w14:textId="77777777" w:rsidR="00423F82" w:rsidRPr="00423F82" w:rsidRDefault="00423F82" w:rsidP="0005759D">
            <w:pPr>
              <w:tabs>
                <w:tab w:val="left" w:pos="8924"/>
              </w:tabs>
              <w:adjustRightInd w:val="0"/>
              <w:jc w:val="center"/>
              <w:rPr>
                <w:sz w:val="28"/>
                <w:szCs w:val="28"/>
                <w:lang w:eastAsia="ru-RU"/>
              </w:rPr>
            </w:pPr>
            <w:r w:rsidRPr="00423F82">
              <w:rPr>
                <w:sz w:val="28"/>
                <w:szCs w:val="28"/>
                <w:lang w:eastAsia="ru-RU"/>
              </w:rPr>
              <w:t>19</w:t>
            </w:r>
          </w:p>
        </w:tc>
      </w:tr>
      <w:tr w:rsidR="00423F82" w:rsidRPr="00423F82" w14:paraId="27C6FBE9" w14:textId="77777777" w:rsidTr="0005759D">
        <w:tc>
          <w:tcPr>
            <w:tcW w:w="5353" w:type="dxa"/>
          </w:tcPr>
          <w:p w14:paraId="49287CF1"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Тривалість операційного циклу, дні</w:t>
            </w:r>
          </w:p>
        </w:tc>
        <w:tc>
          <w:tcPr>
            <w:tcW w:w="1418" w:type="dxa"/>
          </w:tcPr>
          <w:p w14:paraId="314DF754"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99</w:t>
            </w:r>
          </w:p>
        </w:tc>
        <w:tc>
          <w:tcPr>
            <w:tcW w:w="1417" w:type="dxa"/>
          </w:tcPr>
          <w:p w14:paraId="171619D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161</w:t>
            </w:r>
          </w:p>
        </w:tc>
        <w:tc>
          <w:tcPr>
            <w:tcW w:w="1843" w:type="dxa"/>
          </w:tcPr>
          <w:p w14:paraId="45E971FE"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62</w:t>
            </w:r>
          </w:p>
        </w:tc>
      </w:tr>
      <w:tr w:rsidR="00423F82" w:rsidRPr="00423F82" w14:paraId="3A4EC0DD" w14:textId="77777777" w:rsidTr="0005759D">
        <w:tc>
          <w:tcPr>
            <w:tcW w:w="5353" w:type="dxa"/>
          </w:tcPr>
          <w:p w14:paraId="17BADCEF"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Тривалість фінансового циклу</w:t>
            </w:r>
          </w:p>
        </w:tc>
        <w:tc>
          <w:tcPr>
            <w:tcW w:w="1418" w:type="dxa"/>
          </w:tcPr>
          <w:p w14:paraId="76BA74A5"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46</w:t>
            </w:r>
          </w:p>
        </w:tc>
        <w:tc>
          <w:tcPr>
            <w:tcW w:w="1417" w:type="dxa"/>
          </w:tcPr>
          <w:p w14:paraId="6A19C424"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89</w:t>
            </w:r>
          </w:p>
        </w:tc>
        <w:tc>
          <w:tcPr>
            <w:tcW w:w="1843" w:type="dxa"/>
          </w:tcPr>
          <w:p w14:paraId="79868FFC"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43</w:t>
            </w:r>
          </w:p>
        </w:tc>
      </w:tr>
    </w:tbl>
    <w:p w14:paraId="7A49C41C" w14:textId="77777777" w:rsidR="00423F82" w:rsidRPr="00423F82" w:rsidRDefault="00423F82" w:rsidP="00423F82">
      <w:pPr>
        <w:shd w:val="clear" w:color="auto" w:fill="FFFFFF"/>
        <w:tabs>
          <w:tab w:val="left" w:pos="8924"/>
        </w:tabs>
        <w:adjustRightInd w:val="0"/>
        <w:spacing w:line="360" w:lineRule="auto"/>
        <w:rPr>
          <w:sz w:val="28"/>
          <w:szCs w:val="28"/>
          <w:lang w:eastAsia="ru-RU"/>
        </w:rPr>
      </w:pPr>
    </w:p>
    <w:p w14:paraId="7AF5609A"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Дані табл. 2.5 відображають тенденцію до прискорення оборотності активів на 0,60 обороти за рік, що свідчить про ефективність використання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усіх наявних ресурсів незалежно від джерел їх залучення. Головними причинами спаду ділової активності підприємства є, насамперед, погіршення ефективності використання запасів та відвернення коштів у дебіторську заборгованість. Так, порівняно з </w:t>
      </w:r>
      <w:r w:rsidR="00C05FE8">
        <w:rPr>
          <w:sz w:val="28"/>
          <w:szCs w:val="28"/>
          <w:lang w:eastAsia="ru-RU"/>
        </w:rPr>
        <w:t>2023</w:t>
      </w:r>
      <w:r w:rsidRPr="00423F82">
        <w:rPr>
          <w:sz w:val="28"/>
          <w:szCs w:val="28"/>
          <w:lang w:eastAsia="ru-RU"/>
        </w:rPr>
        <w:t xml:space="preserve"> роком, в </w:t>
      </w:r>
      <w:r w:rsidR="00C05FE8">
        <w:rPr>
          <w:sz w:val="28"/>
          <w:szCs w:val="28"/>
          <w:lang w:eastAsia="ru-RU"/>
        </w:rPr>
        <w:t>2024</w:t>
      </w:r>
      <w:r w:rsidRPr="00423F82">
        <w:rPr>
          <w:sz w:val="28"/>
          <w:szCs w:val="28"/>
          <w:lang w:eastAsia="ru-RU"/>
        </w:rPr>
        <w:t xml:space="preserve"> році оборотність дебіторської заборгованості скоротилася на 3,72 оберти</w:t>
      </w:r>
      <w:r w:rsidR="00C87427">
        <w:rPr>
          <w:sz w:val="28"/>
          <w:szCs w:val="28"/>
          <w:lang w:eastAsia="ru-RU"/>
        </w:rPr>
        <w:t>.</w:t>
      </w:r>
    </w:p>
    <w:p w14:paraId="3287ECA8"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 xml:space="preserve">Враховуючи попередні дані можна стверджувати, що загальне зростання тривалості операційного циклу підприємства зумовлене збільшенням терміну інкасації дебіторської заборгованості. Так, якщо тривалість операційного циклу у </w:t>
      </w:r>
      <w:r w:rsidR="00C05FE8">
        <w:rPr>
          <w:sz w:val="28"/>
          <w:szCs w:val="28"/>
          <w:lang w:eastAsia="ru-RU"/>
        </w:rPr>
        <w:t>2024</w:t>
      </w:r>
      <w:r w:rsidRPr="00423F82">
        <w:rPr>
          <w:sz w:val="28"/>
          <w:szCs w:val="28"/>
          <w:lang w:eastAsia="ru-RU"/>
        </w:rPr>
        <w:t xml:space="preserve"> році зросла на 62%, то строк утримання дебіторської заборгованості зріс на 55%. Звичайно, це зумовило й деякий приріст вартості матеріальних запасів підприємства. Більше того, нестача вільних коштів гальмує не лише процес виробничої діяльності, а в кінцевому результаті суттєво знижує рівень ділової активності підприємства в цілому.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має звернути увагу на прискорення надходження грошових коштів шляхом підвищення платіжної дисципліни підприємства. </w:t>
      </w:r>
    </w:p>
    <w:p w14:paraId="238EB47C" w14:textId="77777777" w:rsidR="00423F82" w:rsidRPr="00423F82" w:rsidRDefault="00423F82" w:rsidP="00423F82">
      <w:pPr>
        <w:shd w:val="clear" w:color="auto" w:fill="FFFFFF"/>
        <w:tabs>
          <w:tab w:val="left" w:pos="8924"/>
        </w:tabs>
        <w:adjustRightInd w:val="0"/>
        <w:spacing w:line="360" w:lineRule="auto"/>
        <w:ind w:firstLine="709"/>
        <w:jc w:val="both"/>
        <w:rPr>
          <w:sz w:val="28"/>
          <w:szCs w:val="28"/>
          <w:lang w:eastAsia="ru-RU"/>
        </w:rPr>
      </w:pPr>
      <w:r w:rsidRPr="00423F82">
        <w:rPr>
          <w:sz w:val="28"/>
          <w:szCs w:val="28"/>
          <w:lang w:eastAsia="ru-RU"/>
        </w:rPr>
        <w:t>Рентабельність – це один із напрямків фінансового аналізу, що характеризує доходність підприємства з різних позицій і групується згідно з інтересами учасників економічного процесу та ринкового обміну</w:t>
      </w:r>
      <w:r w:rsidR="00C87427">
        <w:rPr>
          <w:sz w:val="28"/>
          <w:szCs w:val="28"/>
          <w:lang w:eastAsia="ru-RU"/>
        </w:rPr>
        <w:t xml:space="preserve"> (табл. 2.6)</w:t>
      </w:r>
      <w:r w:rsidRPr="00423F82">
        <w:rPr>
          <w:sz w:val="28"/>
          <w:szCs w:val="28"/>
          <w:lang w:eastAsia="ru-RU"/>
        </w:rPr>
        <w:t xml:space="preserve">. </w:t>
      </w:r>
    </w:p>
    <w:p w14:paraId="34AECF84" w14:textId="77777777" w:rsidR="00F14B10" w:rsidRDefault="00F14B10">
      <w:pPr>
        <w:rPr>
          <w:sz w:val="28"/>
          <w:szCs w:val="28"/>
          <w:lang w:eastAsia="ru-RU"/>
        </w:rPr>
      </w:pPr>
      <w:r>
        <w:rPr>
          <w:sz w:val="28"/>
          <w:szCs w:val="28"/>
          <w:lang w:eastAsia="ru-RU"/>
        </w:rPr>
        <w:br w:type="page"/>
      </w:r>
    </w:p>
    <w:p w14:paraId="315BC5F5" w14:textId="77777777" w:rsidR="00423F82" w:rsidRPr="00423F82" w:rsidRDefault="00423F82" w:rsidP="00423F82">
      <w:pPr>
        <w:shd w:val="clear" w:color="auto" w:fill="FFFFFF"/>
        <w:tabs>
          <w:tab w:val="left" w:pos="8924"/>
        </w:tabs>
        <w:adjustRightInd w:val="0"/>
        <w:spacing w:line="360" w:lineRule="auto"/>
        <w:ind w:firstLine="720"/>
        <w:jc w:val="right"/>
        <w:rPr>
          <w:sz w:val="28"/>
          <w:szCs w:val="28"/>
          <w:lang w:eastAsia="ru-RU"/>
        </w:rPr>
      </w:pPr>
      <w:r w:rsidRPr="00423F82">
        <w:rPr>
          <w:sz w:val="28"/>
          <w:szCs w:val="28"/>
          <w:lang w:eastAsia="ru-RU"/>
        </w:rPr>
        <w:lastRenderedPageBreak/>
        <w:t>Таблиця 2.6</w:t>
      </w:r>
    </w:p>
    <w:p w14:paraId="28C61B07" w14:textId="77777777" w:rsidR="00423F82" w:rsidRPr="00423F82" w:rsidRDefault="00423F82" w:rsidP="00423F82">
      <w:pPr>
        <w:shd w:val="clear" w:color="auto" w:fill="FFFFFF"/>
        <w:tabs>
          <w:tab w:val="left" w:pos="8924"/>
        </w:tabs>
        <w:adjustRightInd w:val="0"/>
        <w:spacing w:line="360" w:lineRule="auto"/>
        <w:jc w:val="center"/>
        <w:rPr>
          <w:sz w:val="28"/>
          <w:szCs w:val="28"/>
          <w:lang w:eastAsia="ru-RU"/>
        </w:rPr>
      </w:pPr>
      <w:r w:rsidRPr="00423F82">
        <w:rPr>
          <w:sz w:val="28"/>
          <w:szCs w:val="28"/>
          <w:lang w:eastAsia="ru-RU"/>
        </w:rPr>
        <w:t>Показники рентабельності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у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роках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48"/>
        <w:gridCol w:w="1365"/>
        <w:gridCol w:w="1235"/>
        <w:gridCol w:w="2083"/>
      </w:tblGrid>
      <w:tr w:rsidR="00423F82" w:rsidRPr="00423F82" w14:paraId="2D874977" w14:textId="77777777" w:rsidTr="00497485">
        <w:tc>
          <w:tcPr>
            <w:tcW w:w="5211" w:type="dxa"/>
            <w:vMerge w:val="restart"/>
            <w:vAlign w:val="center"/>
          </w:tcPr>
          <w:p w14:paraId="530798E9" w14:textId="77777777" w:rsidR="00423F82" w:rsidRPr="00423F82" w:rsidRDefault="00423F82" w:rsidP="00497485">
            <w:pPr>
              <w:tabs>
                <w:tab w:val="left" w:pos="8924"/>
              </w:tabs>
              <w:adjustRightInd w:val="0"/>
              <w:jc w:val="center"/>
              <w:rPr>
                <w:sz w:val="28"/>
                <w:szCs w:val="28"/>
                <w:lang w:eastAsia="ru-RU"/>
              </w:rPr>
            </w:pPr>
            <w:r w:rsidRPr="00423F82">
              <w:rPr>
                <w:sz w:val="28"/>
                <w:szCs w:val="28"/>
                <w:lang w:eastAsia="ru-RU"/>
              </w:rPr>
              <w:t>Показник</w:t>
            </w:r>
          </w:p>
        </w:tc>
        <w:tc>
          <w:tcPr>
            <w:tcW w:w="2694" w:type="dxa"/>
            <w:gridSpan w:val="2"/>
            <w:vAlign w:val="center"/>
          </w:tcPr>
          <w:p w14:paraId="6581F36A" w14:textId="77777777" w:rsidR="00423F82" w:rsidRPr="00423F82" w:rsidRDefault="00423F82" w:rsidP="00497485">
            <w:pPr>
              <w:tabs>
                <w:tab w:val="left" w:pos="8924"/>
              </w:tabs>
              <w:adjustRightInd w:val="0"/>
              <w:jc w:val="center"/>
              <w:rPr>
                <w:sz w:val="28"/>
                <w:szCs w:val="28"/>
                <w:lang w:eastAsia="ru-RU"/>
              </w:rPr>
            </w:pPr>
            <w:r w:rsidRPr="00423F82">
              <w:rPr>
                <w:sz w:val="28"/>
                <w:szCs w:val="28"/>
                <w:lang w:eastAsia="ru-RU"/>
              </w:rPr>
              <w:t>Рік</w:t>
            </w:r>
          </w:p>
        </w:tc>
        <w:tc>
          <w:tcPr>
            <w:tcW w:w="2126" w:type="dxa"/>
            <w:vMerge w:val="restart"/>
            <w:vAlign w:val="center"/>
          </w:tcPr>
          <w:p w14:paraId="4564225E" w14:textId="77777777" w:rsidR="00423F82" w:rsidRPr="00423F82" w:rsidRDefault="00423F82" w:rsidP="00497485">
            <w:pPr>
              <w:tabs>
                <w:tab w:val="left" w:pos="8924"/>
              </w:tabs>
              <w:adjustRightInd w:val="0"/>
              <w:jc w:val="center"/>
              <w:rPr>
                <w:sz w:val="28"/>
                <w:szCs w:val="28"/>
                <w:lang w:eastAsia="ru-RU"/>
              </w:rPr>
            </w:pPr>
            <w:r w:rsidRPr="00423F82">
              <w:rPr>
                <w:sz w:val="28"/>
                <w:szCs w:val="28"/>
                <w:lang w:eastAsia="ru-RU"/>
              </w:rPr>
              <w:t>Відхилення +, -</w:t>
            </w:r>
          </w:p>
        </w:tc>
      </w:tr>
      <w:tr w:rsidR="00423F82" w:rsidRPr="00423F82" w14:paraId="6A1B6BE1" w14:textId="77777777" w:rsidTr="00497485">
        <w:tc>
          <w:tcPr>
            <w:tcW w:w="5211" w:type="dxa"/>
            <w:vMerge/>
          </w:tcPr>
          <w:p w14:paraId="3A1A217D" w14:textId="77777777" w:rsidR="00423F82" w:rsidRPr="00423F82" w:rsidRDefault="00423F82" w:rsidP="00C87427">
            <w:pPr>
              <w:tabs>
                <w:tab w:val="left" w:pos="8924"/>
              </w:tabs>
              <w:adjustRightInd w:val="0"/>
              <w:jc w:val="center"/>
              <w:rPr>
                <w:sz w:val="28"/>
                <w:szCs w:val="28"/>
                <w:lang w:eastAsia="ru-RU"/>
              </w:rPr>
            </w:pPr>
          </w:p>
        </w:tc>
        <w:tc>
          <w:tcPr>
            <w:tcW w:w="1418" w:type="dxa"/>
          </w:tcPr>
          <w:p w14:paraId="17838849" w14:textId="77777777" w:rsidR="00423F82" w:rsidRPr="00423F82" w:rsidRDefault="00C05FE8" w:rsidP="00C87427">
            <w:pPr>
              <w:tabs>
                <w:tab w:val="left" w:pos="8924"/>
              </w:tabs>
              <w:adjustRightInd w:val="0"/>
              <w:jc w:val="center"/>
              <w:rPr>
                <w:sz w:val="28"/>
                <w:szCs w:val="28"/>
                <w:lang w:eastAsia="ru-RU"/>
              </w:rPr>
            </w:pPr>
            <w:r>
              <w:rPr>
                <w:sz w:val="28"/>
                <w:szCs w:val="28"/>
                <w:lang w:eastAsia="ru-RU"/>
              </w:rPr>
              <w:t>2023</w:t>
            </w:r>
          </w:p>
        </w:tc>
        <w:tc>
          <w:tcPr>
            <w:tcW w:w="1276" w:type="dxa"/>
          </w:tcPr>
          <w:p w14:paraId="2C102420" w14:textId="77777777" w:rsidR="00423F82" w:rsidRPr="00423F82" w:rsidRDefault="00C05FE8" w:rsidP="00C87427">
            <w:pPr>
              <w:tabs>
                <w:tab w:val="left" w:pos="8924"/>
              </w:tabs>
              <w:adjustRightInd w:val="0"/>
              <w:jc w:val="center"/>
              <w:rPr>
                <w:sz w:val="28"/>
                <w:szCs w:val="28"/>
                <w:lang w:eastAsia="ru-RU"/>
              </w:rPr>
            </w:pPr>
            <w:r>
              <w:rPr>
                <w:sz w:val="28"/>
                <w:szCs w:val="28"/>
                <w:lang w:eastAsia="ru-RU"/>
              </w:rPr>
              <w:t>2024</w:t>
            </w:r>
          </w:p>
        </w:tc>
        <w:tc>
          <w:tcPr>
            <w:tcW w:w="2126" w:type="dxa"/>
            <w:vMerge/>
          </w:tcPr>
          <w:p w14:paraId="02469DAB" w14:textId="77777777" w:rsidR="00423F82" w:rsidRPr="00423F82" w:rsidRDefault="00423F82" w:rsidP="00C87427">
            <w:pPr>
              <w:tabs>
                <w:tab w:val="left" w:pos="8924"/>
              </w:tabs>
              <w:adjustRightInd w:val="0"/>
              <w:jc w:val="center"/>
              <w:rPr>
                <w:sz w:val="28"/>
                <w:szCs w:val="28"/>
                <w:lang w:eastAsia="ru-RU"/>
              </w:rPr>
            </w:pPr>
          </w:p>
        </w:tc>
      </w:tr>
      <w:tr w:rsidR="00423F82" w:rsidRPr="00423F82" w14:paraId="1FB089F7" w14:textId="77777777" w:rsidTr="00497485">
        <w:tc>
          <w:tcPr>
            <w:tcW w:w="5211" w:type="dxa"/>
          </w:tcPr>
          <w:p w14:paraId="390690E0"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рентабельності активів</w:t>
            </w:r>
          </w:p>
        </w:tc>
        <w:tc>
          <w:tcPr>
            <w:tcW w:w="1418" w:type="dxa"/>
          </w:tcPr>
          <w:p w14:paraId="4BF0AEB3"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-0,23</w:t>
            </w:r>
          </w:p>
        </w:tc>
        <w:tc>
          <w:tcPr>
            <w:tcW w:w="1276" w:type="dxa"/>
          </w:tcPr>
          <w:p w14:paraId="6B6AF43F"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-0,06</w:t>
            </w:r>
          </w:p>
        </w:tc>
        <w:tc>
          <w:tcPr>
            <w:tcW w:w="2126" w:type="dxa"/>
          </w:tcPr>
          <w:p w14:paraId="01291252"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0,17</w:t>
            </w:r>
          </w:p>
        </w:tc>
      </w:tr>
      <w:tr w:rsidR="00423F82" w:rsidRPr="00423F82" w14:paraId="2B1DD3A9" w14:textId="77777777" w:rsidTr="00497485">
        <w:tc>
          <w:tcPr>
            <w:tcW w:w="5211" w:type="dxa"/>
          </w:tcPr>
          <w:p w14:paraId="52A988B8" w14:textId="77777777" w:rsidR="00423F82" w:rsidRPr="00423F82" w:rsidRDefault="00423F82" w:rsidP="00C87427">
            <w:pPr>
              <w:tabs>
                <w:tab w:val="left" w:pos="8924"/>
              </w:tabs>
              <w:adjustRightInd w:val="0"/>
              <w:jc w:val="center"/>
              <w:rPr>
                <w:sz w:val="28"/>
                <w:szCs w:val="28"/>
                <w:lang w:eastAsia="ru-RU"/>
              </w:rPr>
            </w:pPr>
            <w:r w:rsidRPr="00423F82">
              <w:rPr>
                <w:sz w:val="28"/>
                <w:szCs w:val="28"/>
                <w:lang w:eastAsia="ru-RU"/>
              </w:rPr>
              <w:t>Коефіцієнт рентабельності власного капіталу</w:t>
            </w:r>
          </w:p>
        </w:tc>
        <w:tc>
          <w:tcPr>
            <w:tcW w:w="1418" w:type="dxa"/>
          </w:tcPr>
          <w:p w14:paraId="4CEEE4D4" w14:textId="77777777" w:rsidR="00423F82" w:rsidRPr="00423F82" w:rsidRDefault="00423F82" w:rsidP="00C87427">
            <w:pPr>
              <w:tabs>
                <w:tab w:val="left" w:pos="8924"/>
              </w:tabs>
              <w:adjustRightInd w:val="0"/>
              <w:jc w:val="center"/>
              <w:rPr>
                <w:sz w:val="28"/>
                <w:szCs w:val="28"/>
                <w:lang w:eastAsia="ru-RU"/>
              </w:rPr>
            </w:pPr>
            <w:r w:rsidRPr="00423F82">
              <w:rPr>
                <w:sz w:val="28"/>
                <w:szCs w:val="28"/>
                <w:lang w:eastAsia="ru-RU"/>
              </w:rPr>
              <w:t>-0,80</w:t>
            </w:r>
          </w:p>
        </w:tc>
        <w:tc>
          <w:tcPr>
            <w:tcW w:w="1276" w:type="dxa"/>
          </w:tcPr>
          <w:p w14:paraId="03CD836B" w14:textId="77777777" w:rsidR="00423F82" w:rsidRPr="00423F82" w:rsidRDefault="00423F82" w:rsidP="00C87427">
            <w:pPr>
              <w:tabs>
                <w:tab w:val="left" w:pos="8924"/>
              </w:tabs>
              <w:adjustRightInd w:val="0"/>
              <w:jc w:val="center"/>
              <w:rPr>
                <w:sz w:val="28"/>
                <w:szCs w:val="28"/>
                <w:lang w:eastAsia="ru-RU"/>
              </w:rPr>
            </w:pPr>
            <w:r w:rsidRPr="00423F82">
              <w:rPr>
                <w:sz w:val="28"/>
                <w:szCs w:val="28"/>
                <w:lang w:eastAsia="ru-RU"/>
              </w:rPr>
              <w:t>-0,29</w:t>
            </w:r>
          </w:p>
        </w:tc>
        <w:tc>
          <w:tcPr>
            <w:tcW w:w="2126" w:type="dxa"/>
          </w:tcPr>
          <w:p w14:paraId="7E3750A5" w14:textId="77777777" w:rsidR="00423F82" w:rsidRPr="00423F82" w:rsidRDefault="00423F82" w:rsidP="00C87427">
            <w:pPr>
              <w:tabs>
                <w:tab w:val="left" w:pos="8924"/>
              </w:tabs>
              <w:adjustRightInd w:val="0"/>
              <w:jc w:val="center"/>
              <w:rPr>
                <w:sz w:val="28"/>
                <w:szCs w:val="28"/>
                <w:lang w:eastAsia="ru-RU"/>
              </w:rPr>
            </w:pPr>
            <w:r w:rsidRPr="00423F82">
              <w:rPr>
                <w:sz w:val="28"/>
                <w:szCs w:val="28"/>
                <w:lang w:eastAsia="ru-RU"/>
              </w:rPr>
              <w:t>0,51</w:t>
            </w:r>
          </w:p>
        </w:tc>
      </w:tr>
      <w:tr w:rsidR="00423F82" w:rsidRPr="00423F82" w14:paraId="6A8904FC" w14:textId="77777777" w:rsidTr="00497485">
        <w:tc>
          <w:tcPr>
            <w:tcW w:w="5211" w:type="dxa"/>
          </w:tcPr>
          <w:p w14:paraId="324DCED7"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рентабельності продукції</w:t>
            </w:r>
          </w:p>
        </w:tc>
        <w:tc>
          <w:tcPr>
            <w:tcW w:w="1418" w:type="dxa"/>
          </w:tcPr>
          <w:p w14:paraId="6E04DCC7"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0,04</w:t>
            </w:r>
          </w:p>
        </w:tc>
        <w:tc>
          <w:tcPr>
            <w:tcW w:w="1276" w:type="dxa"/>
          </w:tcPr>
          <w:p w14:paraId="4B96B3DB"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0,02</w:t>
            </w:r>
          </w:p>
        </w:tc>
        <w:tc>
          <w:tcPr>
            <w:tcW w:w="2126" w:type="dxa"/>
          </w:tcPr>
          <w:p w14:paraId="6F7EB23F"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-0,02</w:t>
            </w:r>
          </w:p>
        </w:tc>
      </w:tr>
      <w:tr w:rsidR="00423F82" w:rsidRPr="00423F82" w14:paraId="00F9D3E7" w14:textId="77777777" w:rsidTr="00497485">
        <w:tc>
          <w:tcPr>
            <w:tcW w:w="5211" w:type="dxa"/>
          </w:tcPr>
          <w:p w14:paraId="2591192E"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Коефіцієнт рентабельності діяльності</w:t>
            </w:r>
          </w:p>
        </w:tc>
        <w:tc>
          <w:tcPr>
            <w:tcW w:w="1418" w:type="dxa"/>
          </w:tcPr>
          <w:p w14:paraId="4A7FC730"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-0,01</w:t>
            </w:r>
          </w:p>
        </w:tc>
        <w:tc>
          <w:tcPr>
            <w:tcW w:w="1276" w:type="dxa"/>
          </w:tcPr>
          <w:p w14:paraId="23094F3C"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-0,05</w:t>
            </w:r>
          </w:p>
        </w:tc>
        <w:tc>
          <w:tcPr>
            <w:tcW w:w="2126" w:type="dxa"/>
          </w:tcPr>
          <w:p w14:paraId="37317F9F" w14:textId="77777777" w:rsidR="00423F82" w:rsidRPr="00423F82" w:rsidRDefault="00423F82" w:rsidP="00423F82">
            <w:pPr>
              <w:tabs>
                <w:tab w:val="left" w:pos="8924"/>
              </w:tabs>
              <w:adjustRightInd w:val="0"/>
              <w:spacing w:line="360" w:lineRule="auto"/>
              <w:jc w:val="center"/>
              <w:rPr>
                <w:sz w:val="28"/>
                <w:szCs w:val="28"/>
                <w:lang w:eastAsia="ru-RU"/>
              </w:rPr>
            </w:pPr>
            <w:r w:rsidRPr="00423F82">
              <w:rPr>
                <w:sz w:val="28"/>
                <w:szCs w:val="28"/>
                <w:lang w:eastAsia="ru-RU"/>
              </w:rPr>
              <w:t>-0,04</w:t>
            </w:r>
          </w:p>
        </w:tc>
      </w:tr>
    </w:tbl>
    <w:p w14:paraId="0B42EFEE" w14:textId="77777777" w:rsidR="00423F82" w:rsidRPr="00423F82" w:rsidRDefault="00423F82" w:rsidP="00423F82">
      <w:pPr>
        <w:shd w:val="clear" w:color="auto" w:fill="FFFFFF"/>
        <w:tabs>
          <w:tab w:val="left" w:pos="8924"/>
        </w:tabs>
        <w:adjustRightInd w:val="0"/>
        <w:spacing w:line="360" w:lineRule="auto"/>
        <w:ind w:firstLine="720"/>
        <w:rPr>
          <w:sz w:val="28"/>
          <w:szCs w:val="28"/>
          <w:lang w:eastAsia="ru-RU"/>
        </w:rPr>
      </w:pPr>
    </w:p>
    <w:p w14:paraId="21FB3AFB"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Розрахунок показників рентабельності засвідчив про зниження ефективності використання активів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xml:space="preserve">» у </w:t>
      </w:r>
      <w:r w:rsidR="00C05FE8">
        <w:rPr>
          <w:sz w:val="28"/>
          <w:szCs w:val="28"/>
          <w:lang w:eastAsia="ru-RU"/>
        </w:rPr>
        <w:t>2024</w:t>
      </w:r>
      <w:r w:rsidRPr="00423F82">
        <w:rPr>
          <w:sz w:val="28"/>
          <w:szCs w:val="28"/>
          <w:lang w:eastAsia="ru-RU"/>
        </w:rPr>
        <w:t xml:space="preserve"> році на 0,17 пункти у порівнянні з </w:t>
      </w:r>
      <w:r w:rsidR="00C05FE8">
        <w:rPr>
          <w:sz w:val="28"/>
          <w:szCs w:val="28"/>
          <w:lang w:eastAsia="ru-RU"/>
        </w:rPr>
        <w:t>2023</w:t>
      </w:r>
      <w:r w:rsidRPr="00423F82">
        <w:rPr>
          <w:sz w:val="28"/>
          <w:szCs w:val="28"/>
          <w:lang w:eastAsia="ru-RU"/>
        </w:rPr>
        <w:t xml:space="preserve"> роком. Станом на </w:t>
      </w:r>
      <w:r w:rsidR="00C05FE8">
        <w:rPr>
          <w:sz w:val="28"/>
          <w:szCs w:val="28"/>
          <w:lang w:eastAsia="ru-RU"/>
        </w:rPr>
        <w:t>2024</w:t>
      </w:r>
      <w:r w:rsidRPr="00423F82">
        <w:rPr>
          <w:sz w:val="28"/>
          <w:szCs w:val="28"/>
          <w:lang w:eastAsia="ru-RU"/>
        </w:rPr>
        <w:t xml:space="preserve"> рік 5 коп. збитку припадає на 1 грн. реалізованої продукції, замість 1 коп. у </w:t>
      </w:r>
      <w:r w:rsidR="00C05FE8">
        <w:rPr>
          <w:sz w:val="28"/>
          <w:szCs w:val="28"/>
          <w:lang w:eastAsia="ru-RU"/>
        </w:rPr>
        <w:t>2023</w:t>
      </w:r>
      <w:r w:rsidRPr="00423F82">
        <w:rPr>
          <w:sz w:val="28"/>
          <w:szCs w:val="28"/>
          <w:lang w:eastAsia="ru-RU"/>
        </w:rPr>
        <w:t xml:space="preserve"> році. Коефіцієнт рентабельності продукції за період </w:t>
      </w:r>
      <w:r w:rsidR="00C05FE8">
        <w:rPr>
          <w:sz w:val="28"/>
          <w:szCs w:val="28"/>
          <w:lang w:eastAsia="ru-RU"/>
        </w:rPr>
        <w:t>2023</w:t>
      </w:r>
      <w:r w:rsidRPr="00423F82">
        <w:rPr>
          <w:sz w:val="28"/>
          <w:szCs w:val="28"/>
          <w:lang w:eastAsia="ru-RU"/>
        </w:rPr>
        <w:t>-</w:t>
      </w:r>
      <w:r w:rsidR="00C05FE8">
        <w:rPr>
          <w:sz w:val="28"/>
          <w:szCs w:val="28"/>
          <w:lang w:eastAsia="ru-RU"/>
        </w:rPr>
        <w:t>2024</w:t>
      </w:r>
      <w:r w:rsidRPr="00423F82">
        <w:rPr>
          <w:sz w:val="28"/>
          <w:szCs w:val="28"/>
          <w:lang w:eastAsia="ru-RU"/>
        </w:rPr>
        <w:t xml:space="preserve"> </w:t>
      </w:r>
      <w:proofErr w:type="spellStart"/>
      <w:r w:rsidRPr="00423F82">
        <w:rPr>
          <w:sz w:val="28"/>
          <w:szCs w:val="28"/>
          <w:lang w:eastAsia="ru-RU"/>
        </w:rPr>
        <w:t>р.р</w:t>
      </w:r>
      <w:proofErr w:type="spellEnd"/>
      <w:r w:rsidRPr="00423F82">
        <w:rPr>
          <w:sz w:val="28"/>
          <w:szCs w:val="28"/>
          <w:lang w:eastAsia="ru-RU"/>
        </w:rPr>
        <w:t xml:space="preserve">. скоротився на 0,02 пункти, тобто у </w:t>
      </w:r>
      <w:r w:rsidR="00C05FE8">
        <w:rPr>
          <w:sz w:val="28"/>
          <w:szCs w:val="28"/>
          <w:lang w:eastAsia="ru-RU"/>
        </w:rPr>
        <w:t>2024</w:t>
      </w:r>
      <w:r w:rsidRPr="00423F82">
        <w:rPr>
          <w:sz w:val="28"/>
          <w:szCs w:val="28"/>
          <w:lang w:eastAsia="ru-RU"/>
        </w:rPr>
        <w:t xml:space="preserve"> році на 1 грн. витрат підприємство отримує 0,02 грн.</w:t>
      </w:r>
    </w:p>
    <w:p w14:paraId="3E127308" w14:textId="77777777" w:rsidR="00423F82" w:rsidRPr="00423F82" w:rsidRDefault="00423F82" w:rsidP="00423F82">
      <w:pPr>
        <w:shd w:val="clear" w:color="auto" w:fill="FFFFFF"/>
        <w:tabs>
          <w:tab w:val="left" w:pos="8924"/>
        </w:tabs>
        <w:adjustRightInd w:val="0"/>
        <w:spacing w:line="360" w:lineRule="auto"/>
        <w:ind w:firstLine="720"/>
        <w:jc w:val="both"/>
        <w:rPr>
          <w:sz w:val="28"/>
          <w:szCs w:val="28"/>
          <w:lang w:eastAsia="ru-RU"/>
        </w:rPr>
      </w:pPr>
      <w:r w:rsidRPr="00423F82">
        <w:rPr>
          <w:sz w:val="28"/>
          <w:szCs w:val="28"/>
          <w:lang w:eastAsia="ru-RU"/>
        </w:rPr>
        <w:t>Комплексний аналіз фінансового стану ПМВП «</w:t>
      </w:r>
      <w:proofErr w:type="spellStart"/>
      <w:r w:rsidRPr="00423F82">
        <w:rPr>
          <w:sz w:val="28"/>
          <w:szCs w:val="28"/>
          <w:shd w:val="clear" w:color="auto" w:fill="FFFFFF"/>
          <w:lang w:eastAsia="ru-RU"/>
        </w:rPr>
        <w:t>Галант</w:t>
      </w:r>
      <w:proofErr w:type="spellEnd"/>
      <w:r w:rsidRPr="00423F82">
        <w:rPr>
          <w:sz w:val="28"/>
          <w:szCs w:val="28"/>
          <w:shd w:val="clear" w:color="auto" w:fill="FFFFFF"/>
          <w:lang w:eastAsia="ru-RU"/>
        </w:rPr>
        <w:t>-плюс</w:t>
      </w:r>
      <w:r w:rsidRPr="00423F82">
        <w:rPr>
          <w:sz w:val="28"/>
          <w:szCs w:val="28"/>
          <w:lang w:eastAsia="ru-RU"/>
        </w:rPr>
        <w:t>» дозволив виявити слабкі та сильні сторони в діяльності підприємства. До основних сильних сторін можна віднести постійну модернізацію обладнання. Слабкими сторонами є значна залежність підприємства від позикових коштів, нестача власних оборотних активів та збільшення термінів погашення дебіторської заборгованості тощо.</w:t>
      </w:r>
    </w:p>
    <w:p w14:paraId="64D3D2CF" w14:textId="77777777" w:rsidR="00E41113" w:rsidRPr="0051678C" w:rsidRDefault="00E41113" w:rsidP="00FF3EAF">
      <w:pPr>
        <w:pStyle w:val="a3"/>
        <w:spacing w:line="360" w:lineRule="auto"/>
        <w:ind w:left="0" w:firstLine="720"/>
      </w:pPr>
    </w:p>
    <w:p w14:paraId="2D4B29B7" w14:textId="77777777" w:rsidR="00E41113" w:rsidRPr="00E41113" w:rsidRDefault="00E41113" w:rsidP="00FF3EAF">
      <w:pPr>
        <w:pStyle w:val="a3"/>
        <w:spacing w:line="360" w:lineRule="auto"/>
        <w:ind w:left="0" w:firstLine="720"/>
        <w:rPr>
          <w:lang w:val="ru-RU"/>
        </w:rPr>
      </w:pPr>
      <w:r w:rsidRPr="00E41113">
        <w:rPr>
          <w:lang w:val="ru-RU"/>
        </w:rPr>
        <w:t xml:space="preserve">2.2. </w:t>
      </w:r>
      <w:r w:rsidRPr="00E41113">
        <w:t xml:space="preserve">Організація бухгалтерського обліку грошових коштів </w:t>
      </w:r>
      <w:r w:rsidRPr="00E41113">
        <w:rPr>
          <w:lang w:eastAsia="ru-RU"/>
        </w:rPr>
        <w:t xml:space="preserve">на </w:t>
      </w:r>
      <w:r w:rsidRPr="00E41113">
        <w:t>ПМВП «</w:t>
      </w:r>
      <w:proofErr w:type="spellStart"/>
      <w:r w:rsidRPr="00E41113">
        <w:t>Галант</w:t>
      </w:r>
      <w:proofErr w:type="spellEnd"/>
      <w:r w:rsidRPr="00E41113">
        <w:t>-плюс»</w:t>
      </w:r>
    </w:p>
    <w:p w14:paraId="378C1524" w14:textId="77777777" w:rsidR="00E41113" w:rsidRDefault="00E41113" w:rsidP="00FF3EAF">
      <w:pPr>
        <w:pStyle w:val="a3"/>
        <w:spacing w:line="360" w:lineRule="auto"/>
        <w:ind w:left="0" w:firstLine="720"/>
        <w:rPr>
          <w:lang w:val="ru-RU"/>
        </w:rPr>
      </w:pPr>
    </w:p>
    <w:p w14:paraId="1413E0BF"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Ведення бухгалтерського обліку покладено на головного бухгалтера підприємства, який підпорядковується безпосередньо керівнику підприємства.</w:t>
      </w:r>
    </w:p>
    <w:p w14:paraId="59A1AA9E"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Головний бухгалтер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веде облік наявності і руху власного майна, матеріальних ресурсів; господарських операцій всіх видів діяльності, розрахунків з постачальниками за товари і послуги, з покупцями за реалізовані товари, складає всі види періодичної звітності з захистом її у </w:t>
      </w:r>
      <w:r w:rsidRPr="00293678">
        <w:rPr>
          <w:sz w:val="28"/>
          <w:szCs w:val="28"/>
        </w:rPr>
        <w:lastRenderedPageBreak/>
        <w:t xml:space="preserve">відповідних інстанціях і вирішує інші питання за вказівками керівництва та запитами структурних підрозділів. </w:t>
      </w:r>
    </w:p>
    <w:p w14:paraId="2A1B682F"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Каса </w:t>
      </w:r>
      <w:r w:rsidRPr="00BE1BDF">
        <w:rPr>
          <w:sz w:val="28"/>
          <w:szCs w:val="28"/>
        </w:rPr>
        <w:t>ПМВП «</w:t>
      </w:r>
      <w:proofErr w:type="spellStart"/>
      <w:r w:rsidRPr="00BE1BDF">
        <w:rPr>
          <w:sz w:val="28"/>
          <w:szCs w:val="28"/>
        </w:rPr>
        <w:t>Галант</w:t>
      </w:r>
      <w:proofErr w:type="spellEnd"/>
      <w:r w:rsidRPr="00BE1BDF">
        <w:rPr>
          <w:sz w:val="28"/>
          <w:szCs w:val="28"/>
        </w:rPr>
        <w:t>-плюс»</w:t>
      </w:r>
      <w:r>
        <w:rPr>
          <w:sz w:val="28"/>
          <w:szCs w:val="28"/>
        </w:rPr>
        <w:t xml:space="preserve"> –</w:t>
      </w:r>
      <w:r w:rsidRPr="00293678">
        <w:rPr>
          <w:sz w:val="28"/>
          <w:szCs w:val="28"/>
        </w:rPr>
        <w:t xml:space="preserve"> приміщення, яке призначено для приймання, видачі та зберігання готівкових коштів, інших цінностей та касових документів. Усі надходження і видача готівки в національній валюті підприємства у відображаються в касовій книзі.</w:t>
      </w:r>
    </w:p>
    <w:p w14:paraId="7878A56B"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Керівник підприємств несе у встановленому відповідним законодавством порядку відповідальність за належне обладнання приміщення каси і забезпечення всіх необхідних умов для надійного зберігання грошей у приміщенні каси.</w:t>
      </w:r>
    </w:p>
    <w:p w14:paraId="476EEB9D"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У касі підприємства зберігаються не тільки грошові кошти, але і цінні папери, грошові документи, які є бланками суворої звітності. До них відносяться трудові книжки і вкладні листи до них, </w:t>
      </w:r>
      <w:proofErr w:type="spellStart"/>
      <w:r w:rsidR="00EF749F">
        <w:rPr>
          <w:sz w:val="28"/>
          <w:szCs w:val="28"/>
          <w:lang w:val="ru-RU"/>
        </w:rPr>
        <w:t>проїздні</w:t>
      </w:r>
      <w:proofErr w:type="spellEnd"/>
      <w:r w:rsidR="00EF749F">
        <w:rPr>
          <w:sz w:val="28"/>
          <w:szCs w:val="28"/>
          <w:lang w:val="ru-RU"/>
        </w:rPr>
        <w:t xml:space="preserve"> квитки, </w:t>
      </w:r>
      <w:proofErr w:type="spellStart"/>
      <w:r w:rsidR="00EF749F">
        <w:rPr>
          <w:sz w:val="28"/>
          <w:szCs w:val="28"/>
          <w:lang w:val="ru-RU"/>
        </w:rPr>
        <w:t>чекові</w:t>
      </w:r>
      <w:proofErr w:type="spellEnd"/>
      <w:r w:rsidR="00EF749F">
        <w:rPr>
          <w:sz w:val="28"/>
          <w:szCs w:val="28"/>
          <w:lang w:val="ru-RU"/>
        </w:rPr>
        <w:t xml:space="preserve"> книжки</w:t>
      </w:r>
      <w:r w:rsidRPr="00293678">
        <w:rPr>
          <w:sz w:val="28"/>
          <w:szCs w:val="28"/>
        </w:rPr>
        <w:t xml:space="preserve"> тощо.</w:t>
      </w:r>
    </w:p>
    <w:p w14:paraId="0551B5B0"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При прийнятті на роботу касира, керівник підприємства під розписку ознайомлює його з порядком ведення касових операцій, після чого з касиром укладається договір про повну матеріальну відповідальність.</w:t>
      </w:r>
    </w:p>
    <w:p w14:paraId="2AB3D7A3"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Доступ у приміщення каси особам, що не мають відношення до її роботи, заборонено.</w:t>
      </w:r>
    </w:p>
    <w:p w14:paraId="5064529E"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Основним завданням орга</w:t>
      </w:r>
      <w:r>
        <w:rPr>
          <w:sz w:val="28"/>
          <w:szCs w:val="28"/>
        </w:rPr>
        <w:t>нізації обліку грошових коштів на</w:t>
      </w:r>
      <w:r w:rsidRPr="00293678">
        <w:rPr>
          <w:sz w:val="28"/>
          <w:szCs w:val="28"/>
        </w:rPr>
        <w:t xml:space="preserve">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є: </w:t>
      </w:r>
    </w:p>
    <w:p w14:paraId="33C25F66" w14:textId="77777777" w:rsidR="004819E8" w:rsidRPr="00293678" w:rsidRDefault="004819E8" w:rsidP="000A5B8A">
      <w:pPr>
        <w:widowControl/>
        <w:numPr>
          <w:ilvl w:val="0"/>
          <w:numId w:val="24"/>
        </w:numPr>
        <w:tabs>
          <w:tab w:val="clear" w:pos="2062"/>
          <w:tab w:val="num" w:pos="1080"/>
        </w:tabs>
        <w:autoSpaceDE/>
        <w:autoSpaceDN/>
        <w:spacing w:line="360" w:lineRule="auto"/>
        <w:ind w:left="0" w:firstLine="709"/>
        <w:jc w:val="both"/>
        <w:rPr>
          <w:sz w:val="28"/>
          <w:szCs w:val="28"/>
        </w:rPr>
      </w:pPr>
      <w:r w:rsidRPr="00293678">
        <w:rPr>
          <w:sz w:val="28"/>
          <w:szCs w:val="28"/>
        </w:rPr>
        <w:t xml:space="preserve">належний порядок приймання і видачі готівки, оформлення касових документів,  зберігання  грошей і ведення  касової  книги; </w:t>
      </w:r>
    </w:p>
    <w:p w14:paraId="42D2AA64" w14:textId="77777777" w:rsidR="004819E8" w:rsidRPr="00293678" w:rsidRDefault="004819E8" w:rsidP="000A5B8A">
      <w:pPr>
        <w:widowControl/>
        <w:numPr>
          <w:ilvl w:val="0"/>
          <w:numId w:val="24"/>
        </w:numPr>
        <w:tabs>
          <w:tab w:val="clear" w:pos="2062"/>
          <w:tab w:val="num" w:pos="1080"/>
        </w:tabs>
        <w:autoSpaceDE/>
        <w:autoSpaceDN/>
        <w:spacing w:line="360" w:lineRule="auto"/>
        <w:ind w:left="0" w:firstLine="709"/>
        <w:jc w:val="both"/>
        <w:rPr>
          <w:sz w:val="28"/>
          <w:szCs w:val="28"/>
        </w:rPr>
      </w:pPr>
      <w:r w:rsidRPr="00293678">
        <w:rPr>
          <w:sz w:val="28"/>
          <w:szCs w:val="28"/>
        </w:rPr>
        <w:t xml:space="preserve">здійснення контролю за дотриманням касової дисципліни, в т.ч. за витрачанням отриманих в установах банку грошових  коштів; </w:t>
      </w:r>
    </w:p>
    <w:p w14:paraId="26DF8C1B" w14:textId="77777777" w:rsidR="004819E8" w:rsidRPr="00293678" w:rsidRDefault="004819E8" w:rsidP="000A5B8A">
      <w:pPr>
        <w:widowControl/>
        <w:numPr>
          <w:ilvl w:val="0"/>
          <w:numId w:val="24"/>
        </w:numPr>
        <w:tabs>
          <w:tab w:val="clear" w:pos="2062"/>
          <w:tab w:val="num" w:pos="1080"/>
        </w:tabs>
        <w:autoSpaceDE/>
        <w:autoSpaceDN/>
        <w:spacing w:line="360" w:lineRule="auto"/>
        <w:ind w:left="0" w:firstLine="709"/>
        <w:jc w:val="both"/>
        <w:rPr>
          <w:sz w:val="28"/>
          <w:szCs w:val="28"/>
        </w:rPr>
      </w:pPr>
      <w:r w:rsidRPr="00293678">
        <w:rPr>
          <w:sz w:val="28"/>
          <w:szCs w:val="28"/>
        </w:rPr>
        <w:t xml:space="preserve">своєчасне і правильне оформлення документів і відображення на рахунках  бухгалтерського обліку операцій з руху грошових коштів; </w:t>
      </w:r>
    </w:p>
    <w:p w14:paraId="690EB01D" w14:textId="77777777" w:rsidR="004819E8" w:rsidRPr="00293678" w:rsidRDefault="004819E8" w:rsidP="000A5B8A">
      <w:pPr>
        <w:widowControl/>
        <w:numPr>
          <w:ilvl w:val="0"/>
          <w:numId w:val="24"/>
        </w:numPr>
        <w:tabs>
          <w:tab w:val="clear" w:pos="2062"/>
          <w:tab w:val="num" w:pos="1080"/>
        </w:tabs>
        <w:autoSpaceDE/>
        <w:autoSpaceDN/>
        <w:spacing w:line="360" w:lineRule="auto"/>
        <w:ind w:left="0" w:firstLine="709"/>
        <w:jc w:val="both"/>
        <w:rPr>
          <w:sz w:val="28"/>
          <w:szCs w:val="28"/>
        </w:rPr>
      </w:pPr>
      <w:r w:rsidRPr="00293678">
        <w:rPr>
          <w:sz w:val="28"/>
          <w:szCs w:val="28"/>
        </w:rPr>
        <w:t xml:space="preserve">проведення інвентаризації грошових коштів та відображення результатів  інвентаризації  на  рахунках  бухгалтерського обліку. </w:t>
      </w:r>
    </w:p>
    <w:p w14:paraId="73872D3C"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Ліміт каси</w:t>
      </w:r>
      <w:r>
        <w:rPr>
          <w:sz w:val="28"/>
          <w:szCs w:val="28"/>
        </w:rPr>
        <w:t xml:space="preserve"> на</w:t>
      </w:r>
      <w:r w:rsidRPr="00293678">
        <w:rPr>
          <w:sz w:val="28"/>
          <w:szCs w:val="28"/>
        </w:rPr>
        <w:t xml:space="preserve"> </w:t>
      </w:r>
      <w:r w:rsidRPr="00BE1BDF">
        <w:rPr>
          <w:sz w:val="28"/>
          <w:szCs w:val="28"/>
        </w:rPr>
        <w:t>ПМВП «</w:t>
      </w:r>
      <w:proofErr w:type="spellStart"/>
      <w:r w:rsidRPr="00BE1BDF">
        <w:rPr>
          <w:sz w:val="28"/>
          <w:szCs w:val="28"/>
        </w:rPr>
        <w:t>Галант</w:t>
      </w:r>
      <w:proofErr w:type="spellEnd"/>
      <w:r w:rsidRPr="00BE1BDF">
        <w:rPr>
          <w:sz w:val="28"/>
          <w:szCs w:val="28"/>
        </w:rPr>
        <w:t>-плюс»</w:t>
      </w:r>
      <w:r>
        <w:rPr>
          <w:sz w:val="28"/>
          <w:szCs w:val="28"/>
        </w:rPr>
        <w:t xml:space="preserve"> розраховується головним бухгалтером самостійно згідно </w:t>
      </w:r>
      <w:r w:rsidRPr="001335AC">
        <w:rPr>
          <w:sz w:val="28"/>
          <w:szCs w:val="28"/>
        </w:rPr>
        <w:t xml:space="preserve">Положення про ведення касових операцій у </w:t>
      </w:r>
      <w:r w:rsidRPr="001335AC">
        <w:rPr>
          <w:sz w:val="28"/>
          <w:szCs w:val="28"/>
        </w:rPr>
        <w:lastRenderedPageBreak/>
        <w:t>національній валюті України</w:t>
      </w:r>
      <w:r w:rsidRPr="00293678">
        <w:rPr>
          <w:sz w:val="28"/>
          <w:szCs w:val="28"/>
        </w:rPr>
        <w:t>. Підприємство зберігає в своїй касі готівку на кінець дня в межах затвердженого ліміту каси.</w:t>
      </w:r>
    </w:p>
    <w:p w14:paraId="23DF5BCC"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Видача готівки під звіт проводиться з каси підприємства за умови повного звіту конкретної підзвітної особи за раніше виданими під звіт сумами, тобто в разі подання до б</w:t>
      </w:r>
      <w:r>
        <w:rPr>
          <w:sz w:val="28"/>
          <w:szCs w:val="28"/>
        </w:rPr>
        <w:t xml:space="preserve">ухгалтерії </w:t>
      </w:r>
      <w:r w:rsidRPr="00293678">
        <w:rPr>
          <w:sz w:val="28"/>
          <w:szCs w:val="28"/>
        </w:rPr>
        <w:t>звіту про витрачені (частково витрачені) кошти та одночасного повернення до каси підприємства залишку готівки, виданої під звіт.</w:t>
      </w:r>
    </w:p>
    <w:p w14:paraId="4AD16478" w14:textId="77777777" w:rsidR="004819E8" w:rsidRPr="004B411F" w:rsidRDefault="004819E8" w:rsidP="004819E8">
      <w:pPr>
        <w:widowControl/>
        <w:autoSpaceDE/>
        <w:autoSpaceDN/>
        <w:spacing w:line="360" w:lineRule="auto"/>
        <w:ind w:firstLine="709"/>
        <w:contextualSpacing/>
        <w:jc w:val="both"/>
        <w:rPr>
          <w:sz w:val="28"/>
          <w:szCs w:val="28"/>
        </w:rPr>
      </w:pPr>
      <w:r w:rsidRPr="00293678">
        <w:rPr>
          <w:sz w:val="28"/>
          <w:szCs w:val="28"/>
        </w:rPr>
        <w:t>Підзвітні особи зобов'язані подати до бухгалтерії підприємства разом із невикористаним залишком готівки звіт про використання коштів, виданих на відрядження або у під звіт</w:t>
      </w:r>
      <w:r w:rsidRPr="004B411F">
        <w:rPr>
          <w:sz w:val="28"/>
          <w:szCs w:val="28"/>
        </w:rPr>
        <w:t>, у такі строки:</w:t>
      </w:r>
    </w:p>
    <w:p w14:paraId="5E0834BF" w14:textId="77777777" w:rsidR="004819E8" w:rsidRPr="00F14B10" w:rsidRDefault="004B411F" w:rsidP="000A5B8A">
      <w:pPr>
        <w:widowControl/>
        <w:numPr>
          <w:ilvl w:val="0"/>
          <w:numId w:val="25"/>
        </w:numPr>
        <w:tabs>
          <w:tab w:val="clear" w:pos="2061"/>
          <w:tab w:val="num" w:pos="1080"/>
        </w:tabs>
        <w:autoSpaceDE/>
        <w:autoSpaceDN/>
        <w:spacing w:line="360" w:lineRule="auto"/>
        <w:ind w:left="0" w:firstLine="709"/>
        <w:contextualSpacing/>
        <w:jc w:val="both"/>
        <w:rPr>
          <w:sz w:val="28"/>
          <w:szCs w:val="28"/>
        </w:rPr>
      </w:pPr>
      <w:r w:rsidRPr="00F14B10">
        <w:rPr>
          <w:sz w:val="28"/>
          <w:szCs w:val="28"/>
        </w:rPr>
        <w:t xml:space="preserve">за відрядженнями – </w:t>
      </w:r>
      <w:r w:rsidRPr="00F14B10">
        <w:rPr>
          <w:sz w:val="28"/>
          <w:szCs w:val="28"/>
          <w:lang w:eastAsia="ru-RU"/>
        </w:rPr>
        <w:t>подається до закінчення місяця, наступного за місяцем, в якому завершено відрядження</w:t>
      </w:r>
      <w:r w:rsidR="004819E8" w:rsidRPr="00F14B10">
        <w:rPr>
          <w:sz w:val="28"/>
          <w:szCs w:val="28"/>
        </w:rPr>
        <w:t>;</w:t>
      </w:r>
    </w:p>
    <w:p w14:paraId="7BDC6577" w14:textId="77777777" w:rsidR="004819E8" w:rsidRPr="00293678" w:rsidRDefault="004819E8" w:rsidP="000A5B8A">
      <w:pPr>
        <w:widowControl/>
        <w:numPr>
          <w:ilvl w:val="0"/>
          <w:numId w:val="25"/>
        </w:numPr>
        <w:tabs>
          <w:tab w:val="clear" w:pos="2061"/>
          <w:tab w:val="num" w:pos="1080"/>
        </w:tabs>
        <w:autoSpaceDE/>
        <w:autoSpaceDN/>
        <w:spacing w:line="360" w:lineRule="auto"/>
        <w:ind w:left="0" w:firstLine="709"/>
        <w:contextualSpacing/>
        <w:jc w:val="both"/>
        <w:rPr>
          <w:sz w:val="28"/>
          <w:szCs w:val="28"/>
        </w:rPr>
      </w:pPr>
      <w:r w:rsidRPr="004B411F">
        <w:rPr>
          <w:sz w:val="28"/>
          <w:szCs w:val="28"/>
        </w:rPr>
        <w:t>на всі інші виробничі</w:t>
      </w:r>
      <w:r w:rsidRPr="00293678">
        <w:rPr>
          <w:sz w:val="28"/>
          <w:szCs w:val="28"/>
        </w:rPr>
        <w:t xml:space="preserve"> (господарські) потреби </w:t>
      </w:r>
      <w:r>
        <w:rPr>
          <w:sz w:val="28"/>
          <w:szCs w:val="28"/>
        </w:rPr>
        <w:t>–</w:t>
      </w:r>
      <w:r w:rsidRPr="00293678">
        <w:rPr>
          <w:sz w:val="28"/>
          <w:szCs w:val="28"/>
        </w:rPr>
        <w:t xml:space="preserve"> наступного робочого дня після видачі готівки підзвіт.</w:t>
      </w:r>
    </w:p>
    <w:p w14:paraId="512D7D84"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Оприбуткування готівки в касу проводиться касиром на підставі прибуткового касового ордеру (</w:t>
      </w:r>
      <w:r w:rsidR="00F14B10" w:rsidRPr="00F14B10">
        <w:rPr>
          <w:sz w:val="28"/>
          <w:szCs w:val="28"/>
        </w:rPr>
        <w:t>типова форма</w:t>
      </w:r>
      <w:r w:rsidRPr="00293678">
        <w:rPr>
          <w:sz w:val="28"/>
          <w:szCs w:val="28"/>
        </w:rPr>
        <w:t xml:space="preserve"> № КО</w:t>
      </w:r>
      <w:r>
        <w:rPr>
          <w:sz w:val="28"/>
          <w:szCs w:val="28"/>
        </w:rPr>
        <w:t>-</w:t>
      </w:r>
      <w:r w:rsidRPr="00293678">
        <w:rPr>
          <w:sz w:val="28"/>
          <w:szCs w:val="28"/>
        </w:rPr>
        <w:t>1). В ньому зазначено від кого надійшли кошти, на які цілі або за що їх вносять, сума та дата операції.</w:t>
      </w:r>
    </w:p>
    <w:p w14:paraId="59351162"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Прибутковий касовий ордер заповнюється в бухгалтерії, а потім надходить в касу для оформлення внесення готівки. Платнику видається квитанція з підписами головного бухгалтера і касира, штампом підприємства, відбитком круглої печатки та штампом </w:t>
      </w:r>
      <w:r>
        <w:rPr>
          <w:sz w:val="28"/>
          <w:szCs w:val="28"/>
        </w:rPr>
        <w:t>«</w:t>
      </w:r>
      <w:r w:rsidRPr="00293678">
        <w:rPr>
          <w:sz w:val="28"/>
          <w:szCs w:val="28"/>
        </w:rPr>
        <w:t>сплачено</w:t>
      </w:r>
      <w:r>
        <w:rPr>
          <w:sz w:val="28"/>
          <w:szCs w:val="28"/>
        </w:rPr>
        <w:t>»</w:t>
      </w:r>
      <w:r w:rsidRPr="00293678">
        <w:rPr>
          <w:sz w:val="28"/>
          <w:szCs w:val="28"/>
        </w:rPr>
        <w:t>.</w:t>
      </w:r>
    </w:p>
    <w:p w14:paraId="63E8D409" w14:textId="77777777" w:rsidR="004819E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Видача </w:t>
      </w:r>
      <w:r w:rsidRPr="006868D2">
        <w:rPr>
          <w:sz w:val="28"/>
          <w:szCs w:val="28"/>
        </w:rPr>
        <w:t>готівки з каси оформлюється</w:t>
      </w:r>
      <w:r w:rsidR="00F479D2" w:rsidRPr="006868D2">
        <w:rPr>
          <w:sz w:val="28"/>
          <w:szCs w:val="28"/>
        </w:rPr>
        <w:t xml:space="preserve"> найчастіше</w:t>
      </w:r>
      <w:r w:rsidRPr="006868D2">
        <w:rPr>
          <w:sz w:val="28"/>
          <w:szCs w:val="28"/>
        </w:rPr>
        <w:t xml:space="preserve"> видатковим касовим ордером (</w:t>
      </w:r>
      <w:r w:rsidR="00F14B10" w:rsidRPr="00F14B10">
        <w:rPr>
          <w:sz w:val="28"/>
          <w:szCs w:val="28"/>
        </w:rPr>
        <w:t>типова форма</w:t>
      </w:r>
      <w:r w:rsidRPr="006868D2">
        <w:rPr>
          <w:sz w:val="28"/>
          <w:szCs w:val="28"/>
        </w:rPr>
        <w:t xml:space="preserve"> № КО-2). </w:t>
      </w:r>
      <w:r w:rsidRPr="00293678">
        <w:rPr>
          <w:sz w:val="28"/>
          <w:szCs w:val="28"/>
        </w:rPr>
        <w:t>Видатковий касовий ордер підписує керівник підприємства, головний бухгалтер і касир, в ньому вказується кому, на які цілі або за що видані кошти, сума та дата. При видачі готівки касир перевіряє правильність оформлення, наявність всіх підписів та документ, що посвідчує особу отримувача. Він, в свою чергу, ставить підпис в тому, що отримав зазначену суму. Видаткові касові ордери завіряються штампом підприємства. Видача готівки також підтверджується штампом «</w:t>
      </w:r>
      <w:r w:rsidR="006868D2">
        <w:rPr>
          <w:sz w:val="28"/>
          <w:szCs w:val="28"/>
        </w:rPr>
        <w:t>сплачено». Видача готівки по вид</w:t>
      </w:r>
      <w:r w:rsidRPr="00293678">
        <w:rPr>
          <w:sz w:val="28"/>
          <w:szCs w:val="28"/>
        </w:rPr>
        <w:t>ат</w:t>
      </w:r>
      <w:r w:rsidR="006868D2">
        <w:rPr>
          <w:sz w:val="28"/>
          <w:szCs w:val="28"/>
        </w:rPr>
        <w:t>ков</w:t>
      </w:r>
      <w:r w:rsidRPr="00293678">
        <w:rPr>
          <w:sz w:val="28"/>
          <w:szCs w:val="28"/>
        </w:rPr>
        <w:t>ому касовому ордеру може проводитися тільки в день складання документа. Виправлення у витратних документах не допускаються.</w:t>
      </w:r>
    </w:p>
    <w:p w14:paraId="761B4BA3" w14:textId="77777777" w:rsidR="006868D2" w:rsidRPr="00293678" w:rsidRDefault="006868D2" w:rsidP="004819E8">
      <w:pPr>
        <w:widowControl/>
        <w:autoSpaceDE/>
        <w:autoSpaceDN/>
        <w:spacing w:line="360" w:lineRule="auto"/>
        <w:ind w:firstLine="709"/>
        <w:contextualSpacing/>
        <w:jc w:val="both"/>
        <w:rPr>
          <w:sz w:val="28"/>
          <w:szCs w:val="28"/>
        </w:rPr>
      </w:pPr>
      <w:r w:rsidRPr="006868D2">
        <w:rPr>
          <w:sz w:val="28"/>
          <w:szCs w:val="28"/>
        </w:rPr>
        <w:lastRenderedPageBreak/>
        <w:t>Видача готівки за довіреністю (в т.ч. через хворобу отримувача) вимагає зазначення ПІБ довіреної особи в ордері після ПІБ отримувача</w:t>
      </w:r>
      <w:r w:rsidRPr="006868D2">
        <w:rPr>
          <w:color w:val="0A0A0A"/>
          <w:sz w:val="28"/>
          <w:szCs w:val="28"/>
          <w:shd w:val="clear" w:color="auto" w:fill="FFFFFF"/>
        </w:rPr>
        <w:t>. При використанні відомості касир пише «За довіреністю» перед підписом отримувача, а сама довіреність залишається у касира і додається до видаткового документа. Одержувач пред'являє паспорт, а довіреність підтверджує право на отримання коштів.</w:t>
      </w:r>
      <w:r w:rsidRPr="006868D2">
        <w:rPr>
          <w:rStyle w:val="vkekvd"/>
          <w:color w:val="0A0A0A"/>
          <w:sz w:val="28"/>
          <w:szCs w:val="28"/>
          <w:shd w:val="clear" w:color="auto" w:fill="FFFFFF"/>
        </w:rPr>
        <w:t> </w:t>
      </w:r>
    </w:p>
    <w:p w14:paraId="10319B69"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В бухгалтерії прибуткові касові ордери та видаткові касові ордери нумерують окремо, починаючи з початку року. Всі касові ордери реєструються в журналі реєстрації прибуткових і видаткових касових </w:t>
      </w:r>
      <w:r w:rsidR="00A068DE" w:rsidRPr="00AC302D">
        <w:rPr>
          <w:iCs/>
          <w:sz w:val="28"/>
          <w:szCs w:val="28"/>
          <w:lang w:eastAsia="ru-RU"/>
        </w:rPr>
        <w:t>документів</w:t>
      </w:r>
      <w:r w:rsidR="00A068DE" w:rsidRPr="00AC302D">
        <w:rPr>
          <w:sz w:val="28"/>
          <w:szCs w:val="28"/>
          <w:lang w:eastAsia="ru-RU"/>
        </w:rPr>
        <w:t xml:space="preserve"> (</w:t>
      </w:r>
      <w:r w:rsidR="00F14B10" w:rsidRPr="00795B00">
        <w:rPr>
          <w:sz w:val="28"/>
          <w:szCs w:val="28"/>
          <w:lang w:eastAsia="ru-RU"/>
        </w:rPr>
        <w:t>типова форма</w:t>
      </w:r>
      <w:r w:rsidR="00A068DE" w:rsidRPr="00AC302D">
        <w:rPr>
          <w:sz w:val="28"/>
          <w:szCs w:val="28"/>
          <w:lang w:eastAsia="ru-RU"/>
        </w:rPr>
        <w:t xml:space="preserve"> № КО-3)</w:t>
      </w:r>
      <w:r w:rsidRPr="00293678">
        <w:rPr>
          <w:sz w:val="28"/>
          <w:szCs w:val="28"/>
        </w:rPr>
        <w:t>.</w:t>
      </w:r>
    </w:p>
    <w:p w14:paraId="5A23D3E6"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Видача готівки з каси підприємства відбувається також за платіжними відомостями. Не отримані в строк кошти депонуються та повертаються в банк, особи, які не отримали кошти, становляться депонентами, проти їх прізвищ ставиться штамп «депоновано» та робиться відповідний запис в обліковому регістрі.</w:t>
      </w:r>
    </w:p>
    <w:p w14:paraId="2B8506B5"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Рух коштів по касі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обліковується в касовій книзі. Касова книга пронумерована, прошнурована, скріплена печаткою та завірена підписами керівника і головного бухгалтера.</w:t>
      </w:r>
    </w:p>
    <w:p w14:paraId="295F13AA"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Записи в касову книгу здійснює касир щоденно. </w:t>
      </w:r>
      <w:r>
        <w:rPr>
          <w:sz w:val="28"/>
          <w:szCs w:val="28"/>
        </w:rPr>
        <w:t>Другий екземпляр сторінки касової книги</w:t>
      </w:r>
      <w:r w:rsidRPr="00293678">
        <w:rPr>
          <w:sz w:val="28"/>
          <w:szCs w:val="28"/>
        </w:rPr>
        <w:t xml:space="preserve"> є звітом касира, який разом з первинними документами здається в бухгалтерію для перевірки і здійснення відповідних записів у регістри бухгалтерського обліку.</w:t>
      </w:r>
    </w:p>
    <w:p w14:paraId="3F82264B"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Для узагальнення інформації про наявність і рух грошових коштів </w:t>
      </w:r>
      <w:r>
        <w:rPr>
          <w:sz w:val="28"/>
          <w:szCs w:val="28"/>
        </w:rPr>
        <w:t>та</w:t>
      </w:r>
      <w:r w:rsidRPr="00293678">
        <w:rPr>
          <w:sz w:val="28"/>
          <w:szCs w:val="28"/>
        </w:rPr>
        <w:t xml:space="preserve"> грошових документів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призначені рахунки класу 3 “Кошти, розрахунки та інші активи”.</w:t>
      </w:r>
    </w:p>
    <w:p w14:paraId="7F03D44C"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Рахунок 30 </w:t>
      </w:r>
      <w:r>
        <w:rPr>
          <w:sz w:val="28"/>
          <w:szCs w:val="28"/>
        </w:rPr>
        <w:t>«</w:t>
      </w:r>
      <w:r w:rsidRPr="00293678">
        <w:rPr>
          <w:sz w:val="28"/>
          <w:szCs w:val="28"/>
        </w:rPr>
        <w:t>Готівка</w:t>
      </w:r>
      <w:r>
        <w:rPr>
          <w:sz w:val="28"/>
          <w:szCs w:val="28"/>
        </w:rPr>
        <w:t>»</w:t>
      </w:r>
      <w:r w:rsidRPr="00293678">
        <w:rPr>
          <w:sz w:val="28"/>
          <w:szCs w:val="28"/>
        </w:rPr>
        <w:t xml:space="preserve"> призначений для узагальнення інформації про наявність та рух грошових коштів в касі підприємства. Він має субрахун</w:t>
      </w:r>
      <w:r>
        <w:rPr>
          <w:sz w:val="28"/>
          <w:szCs w:val="28"/>
        </w:rPr>
        <w:t>о</w:t>
      </w:r>
      <w:r w:rsidRPr="00293678">
        <w:rPr>
          <w:sz w:val="28"/>
          <w:szCs w:val="28"/>
        </w:rPr>
        <w:t>к</w:t>
      </w:r>
      <w:r>
        <w:rPr>
          <w:sz w:val="28"/>
          <w:szCs w:val="28"/>
        </w:rPr>
        <w:t xml:space="preserve"> 301 «</w:t>
      </w:r>
      <w:r w:rsidRPr="00293678">
        <w:rPr>
          <w:sz w:val="28"/>
          <w:szCs w:val="28"/>
        </w:rPr>
        <w:t>Готівка в національній валюті</w:t>
      </w:r>
      <w:r>
        <w:rPr>
          <w:sz w:val="28"/>
          <w:szCs w:val="28"/>
        </w:rPr>
        <w:t xml:space="preserve">». </w:t>
      </w:r>
      <w:r w:rsidRPr="00293678">
        <w:rPr>
          <w:sz w:val="28"/>
          <w:szCs w:val="28"/>
        </w:rPr>
        <w:t xml:space="preserve">За дебетом </w:t>
      </w:r>
      <w:r>
        <w:rPr>
          <w:sz w:val="28"/>
          <w:szCs w:val="28"/>
        </w:rPr>
        <w:t>суб</w:t>
      </w:r>
      <w:r w:rsidRPr="00293678">
        <w:rPr>
          <w:sz w:val="28"/>
          <w:szCs w:val="28"/>
        </w:rPr>
        <w:t>рахунку 30</w:t>
      </w:r>
      <w:r>
        <w:rPr>
          <w:sz w:val="28"/>
          <w:szCs w:val="28"/>
        </w:rPr>
        <w:t>1</w:t>
      </w:r>
      <w:r w:rsidRPr="00293678">
        <w:rPr>
          <w:sz w:val="28"/>
          <w:szCs w:val="28"/>
        </w:rPr>
        <w:t xml:space="preserve"> відображається надходження грошових коштів у касу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за кредитом </w:t>
      </w:r>
      <w:r>
        <w:rPr>
          <w:sz w:val="28"/>
          <w:szCs w:val="28"/>
        </w:rPr>
        <w:t>–</w:t>
      </w:r>
      <w:r w:rsidRPr="00293678">
        <w:rPr>
          <w:sz w:val="28"/>
          <w:szCs w:val="28"/>
        </w:rPr>
        <w:t xml:space="preserve"> виплата грошових коштів із каси </w:t>
      </w:r>
      <w:r w:rsidR="00A068DE">
        <w:rPr>
          <w:sz w:val="28"/>
          <w:szCs w:val="28"/>
        </w:rPr>
        <w:t>підприєм</w:t>
      </w:r>
      <w:r w:rsidRPr="00293678">
        <w:rPr>
          <w:sz w:val="28"/>
          <w:szCs w:val="28"/>
        </w:rPr>
        <w:t>ства.</w:t>
      </w:r>
    </w:p>
    <w:p w14:paraId="50F46BA2" w14:textId="77777777" w:rsidR="004819E8" w:rsidRPr="001867CD" w:rsidRDefault="004819E8" w:rsidP="004819E8">
      <w:pPr>
        <w:widowControl/>
        <w:autoSpaceDE/>
        <w:autoSpaceDN/>
        <w:spacing w:line="360" w:lineRule="auto"/>
        <w:ind w:firstLine="709"/>
        <w:contextualSpacing/>
        <w:jc w:val="both"/>
        <w:rPr>
          <w:sz w:val="28"/>
          <w:szCs w:val="28"/>
        </w:rPr>
      </w:pPr>
      <w:r w:rsidRPr="00293678">
        <w:rPr>
          <w:sz w:val="28"/>
          <w:szCs w:val="28"/>
        </w:rPr>
        <w:lastRenderedPageBreak/>
        <w:t xml:space="preserve">Для </w:t>
      </w:r>
      <w:r>
        <w:rPr>
          <w:sz w:val="28"/>
          <w:szCs w:val="28"/>
        </w:rPr>
        <w:t xml:space="preserve">синтетичного </w:t>
      </w:r>
      <w:r w:rsidRPr="00293678">
        <w:rPr>
          <w:sz w:val="28"/>
          <w:szCs w:val="28"/>
        </w:rPr>
        <w:t xml:space="preserve">обліку касових операцій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Pr>
          <w:sz w:val="28"/>
          <w:szCs w:val="28"/>
        </w:rPr>
        <w:t xml:space="preserve"> </w:t>
      </w:r>
      <w:r w:rsidRPr="00293678">
        <w:rPr>
          <w:sz w:val="28"/>
          <w:szCs w:val="28"/>
        </w:rPr>
        <w:t xml:space="preserve">ведеться Журнал-ордер по рахунку 30. Записи до журналу-ордера здійснюються на підставі звітів касира, в яких проти кожної суми проставляють номер кореспондуючого рахунка. Кожній операції відводиться окремий рядок. Таким чином, кількість рядків в Журналі-ордері відповідає кількості операцій за даний місяць з 1 по 30 число. По закінченні місяця підводять підсумки за дебетом і кредитом рахунку 30 </w:t>
      </w:r>
      <w:r>
        <w:rPr>
          <w:sz w:val="28"/>
          <w:szCs w:val="28"/>
        </w:rPr>
        <w:t>«</w:t>
      </w:r>
      <w:r w:rsidRPr="00293678">
        <w:rPr>
          <w:sz w:val="28"/>
          <w:szCs w:val="28"/>
        </w:rPr>
        <w:t>Готівка</w:t>
      </w:r>
      <w:r>
        <w:rPr>
          <w:sz w:val="28"/>
          <w:szCs w:val="28"/>
        </w:rPr>
        <w:t>»</w:t>
      </w:r>
      <w:r w:rsidRPr="00293678">
        <w:rPr>
          <w:sz w:val="28"/>
          <w:szCs w:val="28"/>
        </w:rPr>
        <w:t xml:space="preserve"> і звіряють з </w:t>
      </w:r>
      <w:r w:rsidRPr="001867CD">
        <w:rPr>
          <w:sz w:val="28"/>
          <w:szCs w:val="28"/>
        </w:rPr>
        <w:t xml:space="preserve">оборотами кореспондуючих з ним рахунків, що відображені в інших журналах-ордерах. Після цього кредитові обороти по рахунку 30 «Готівка» за місяць із Журналу-ордера переносять в Головну книгу. </w:t>
      </w:r>
    </w:p>
    <w:p w14:paraId="4BD201CA" w14:textId="77777777" w:rsidR="004819E8" w:rsidRPr="001867CD" w:rsidRDefault="004819E8" w:rsidP="004819E8">
      <w:pPr>
        <w:spacing w:line="360" w:lineRule="auto"/>
        <w:ind w:firstLine="709"/>
        <w:jc w:val="both"/>
        <w:rPr>
          <w:sz w:val="28"/>
          <w:szCs w:val="28"/>
        </w:rPr>
      </w:pPr>
      <w:r w:rsidRPr="001867CD">
        <w:rPr>
          <w:sz w:val="28"/>
          <w:szCs w:val="28"/>
        </w:rPr>
        <w:t>Крім готівки, в касі ПМВП «</w:t>
      </w:r>
      <w:proofErr w:type="spellStart"/>
      <w:r w:rsidRPr="001867CD">
        <w:rPr>
          <w:sz w:val="28"/>
          <w:szCs w:val="28"/>
        </w:rPr>
        <w:t>Галант</w:t>
      </w:r>
      <w:proofErr w:type="spellEnd"/>
      <w:r w:rsidRPr="001867CD">
        <w:rPr>
          <w:sz w:val="28"/>
          <w:szCs w:val="28"/>
        </w:rPr>
        <w:t>-плюс» зберігаються грошові документи (поштові марки). Їх надходження і видача ведеться за прибутковими і видатковими касовими ордерами і обліковується на субрахунку 331 «Грошові документи в національній валюті».</w:t>
      </w:r>
    </w:p>
    <w:p w14:paraId="529B775A" w14:textId="77777777" w:rsidR="004819E8" w:rsidRPr="001867CD" w:rsidRDefault="004819E8" w:rsidP="004819E8">
      <w:pPr>
        <w:spacing w:line="360" w:lineRule="auto"/>
        <w:ind w:firstLine="709"/>
        <w:jc w:val="both"/>
        <w:rPr>
          <w:sz w:val="28"/>
          <w:szCs w:val="28"/>
        </w:rPr>
      </w:pPr>
      <w:r w:rsidRPr="001867CD">
        <w:rPr>
          <w:sz w:val="28"/>
          <w:szCs w:val="28"/>
          <w:shd w:val="clear" w:color="auto" w:fill="FFFFFF"/>
        </w:rPr>
        <w:t xml:space="preserve">Гроші, здані до банку або інкасатором, але не зараховані на поточний рахунок </w:t>
      </w:r>
      <w:r w:rsidRPr="001867CD">
        <w:rPr>
          <w:sz w:val="28"/>
          <w:szCs w:val="28"/>
        </w:rPr>
        <w:t>ПМВП «</w:t>
      </w:r>
      <w:proofErr w:type="spellStart"/>
      <w:r w:rsidRPr="001867CD">
        <w:rPr>
          <w:sz w:val="28"/>
          <w:szCs w:val="28"/>
        </w:rPr>
        <w:t>Галант</w:t>
      </w:r>
      <w:proofErr w:type="spellEnd"/>
      <w:r w:rsidRPr="001867CD">
        <w:rPr>
          <w:sz w:val="28"/>
          <w:szCs w:val="28"/>
        </w:rPr>
        <w:t xml:space="preserve">-плюс» </w:t>
      </w:r>
      <w:r w:rsidRPr="001867CD">
        <w:rPr>
          <w:sz w:val="28"/>
          <w:szCs w:val="28"/>
          <w:shd w:val="clear" w:color="auto" w:fill="FFFFFF"/>
        </w:rPr>
        <w:t xml:space="preserve">(до 24-ої години наступного дня), є грошовими коштами в дорозі та обліковуються на </w:t>
      </w:r>
      <w:r w:rsidRPr="001867CD">
        <w:rPr>
          <w:sz w:val="28"/>
          <w:szCs w:val="28"/>
        </w:rPr>
        <w:t>субрахунку 333 «Грошові кошти в дорозі в національній валюті».</w:t>
      </w:r>
    </w:p>
    <w:p w14:paraId="313E90C9" w14:textId="77777777" w:rsidR="004819E8" w:rsidRPr="001867CD" w:rsidRDefault="004819E8" w:rsidP="004819E8">
      <w:pPr>
        <w:pStyle w:val="rvps2"/>
        <w:shd w:val="clear" w:color="auto" w:fill="FFFFFF"/>
        <w:spacing w:before="0" w:beforeAutospacing="0" w:after="0" w:afterAutospacing="0" w:line="360" w:lineRule="auto"/>
        <w:ind w:firstLine="709"/>
        <w:jc w:val="both"/>
        <w:textAlignment w:val="baseline"/>
        <w:rPr>
          <w:sz w:val="28"/>
          <w:szCs w:val="28"/>
          <w:lang w:val="uk-UA"/>
        </w:rPr>
      </w:pPr>
      <w:r w:rsidRPr="001867CD">
        <w:rPr>
          <w:sz w:val="28"/>
          <w:szCs w:val="28"/>
          <w:lang w:val="uk-UA"/>
        </w:rPr>
        <w:t>Крім того, до інших коштів ПМВП «</w:t>
      </w:r>
      <w:proofErr w:type="spellStart"/>
      <w:r w:rsidRPr="001867CD">
        <w:rPr>
          <w:sz w:val="28"/>
          <w:szCs w:val="28"/>
          <w:lang w:val="uk-UA"/>
        </w:rPr>
        <w:t>Галант</w:t>
      </w:r>
      <w:proofErr w:type="spellEnd"/>
      <w:r w:rsidRPr="001867CD">
        <w:rPr>
          <w:sz w:val="28"/>
          <w:szCs w:val="28"/>
          <w:lang w:val="uk-UA"/>
        </w:rPr>
        <w:t>-плюс» відносяться електронні гроші – це одиниці вартості, які зберігаються на електронному пристрої, приймаються як засіб платежу іншими особами, ніж особа, яка їх випускає, і є грошовим зобов'язанням цієї особи, що виконується в готівковій або безготівковій формі. Їх облік ведеться на субрахунку 335 «Електронні гроші, номіновані в національній валюті».</w:t>
      </w:r>
    </w:p>
    <w:p w14:paraId="484547BC" w14:textId="77777777" w:rsidR="004819E8" w:rsidRPr="00293678" w:rsidRDefault="004819E8" w:rsidP="004819E8">
      <w:pPr>
        <w:widowControl/>
        <w:autoSpaceDE/>
        <w:autoSpaceDN/>
        <w:spacing w:line="360" w:lineRule="auto"/>
        <w:ind w:firstLine="709"/>
        <w:jc w:val="both"/>
        <w:rPr>
          <w:sz w:val="28"/>
          <w:szCs w:val="28"/>
        </w:rPr>
      </w:pPr>
      <w:bookmarkStart w:id="36" w:name="n367"/>
      <w:bookmarkStart w:id="37" w:name="n368"/>
      <w:bookmarkEnd w:id="36"/>
      <w:bookmarkEnd w:id="37"/>
      <w:r w:rsidRPr="00293678">
        <w:rPr>
          <w:sz w:val="28"/>
          <w:szCs w:val="28"/>
        </w:rPr>
        <w:t xml:space="preserve">При здійсненні безготівкових розрахунків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використовуються платіжні доручення та платіжні вимоги-доручення. Платіжними вимогами-дорученнями оформлюються розрахунки з покупцями та замовниками, всі інші платежі (до бюджету, з постачальниками і підрядниками та інші) оформлюються платіжними дорученнями.</w:t>
      </w:r>
    </w:p>
    <w:p w14:paraId="24DDD389"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 xml:space="preserve">В платіжних дорученнях міститься інформація про документ, на підставі якого проводиться розрахунок, назва, дата номер цього документу, сума, </w:t>
      </w:r>
      <w:r w:rsidRPr="00293678">
        <w:rPr>
          <w:sz w:val="28"/>
          <w:szCs w:val="28"/>
        </w:rPr>
        <w:lastRenderedPageBreak/>
        <w:t>призначення платежу, надписи «у т.ч. ПДВ» або «без ПДВ». Виписуються платіжні доручення в дво</w:t>
      </w:r>
      <w:r>
        <w:rPr>
          <w:sz w:val="28"/>
          <w:szCs w:val="28"/>
        </w:rPr>
        <w:t>х примірниках. Платіжні вимоги –</w:t>
      </w:r>
      <w:r w:rsidRPr="00293678">
        <w:rPr>
          <w:sz w:val="28"/>
          <w:szCs w:val="28"/>
        </w:rPr>
        <w:t xml:space="preserve"> доручення складаються з двох частин. Перша частина являє собою вимогу підприємства до покупця або замовника сплатити певну суму коштів, друга частина </w:t>
      </w:r>
      <w:r>
        <w:rPr>
          <w:sz w:val="28"/>
          <w:szCs w:val="28"/>
        </w:rPr>
        <w:t>–</w:t>
      </w:r>
      <w:r w:rsidRPr="00293678">
        <w:rPr>
          <w:sz w:val="28"/>
          <w:szCs w:val="28"/>
        </w:rPr>
        <w:t xml:space="preserve"> це доручення покупця або замовника установі банку перерахувати вказану суму на рахунок підприємства. Першу частину заповнюють в бухгалтерії з посиланням на відповідний договір, другу частину заповнює покупець після отримання продукції. Платіжні вимоги-доручення виписуються в трьох примірниках.</w:t>
      </w:r>
    </w:p>
    <w:p w14:paraId="6D08F93F"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Інформацію про наявність та рух коштів на рахунках в банку отримують з виписок банку, в яких зазначені дата, номер документу, зміст операції, записи по дебіту і кредиту рахунку, залишок коштів на поточному рахунку на початок і на кінець звітного періоду.</w:t>
      </w:r>
    </w:p>
    <w:p w14:paraId="0C4ED4DC"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Виписка банку відображає рух грошових коштів на рахунках в банку та одночасно являє собою регістр аналітичного обліку і первинний документ.</w:t>
      </w:r>
    </w:p>
    <w:p w14:paraId="4748AFD9"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 xml:space="preserve">Облік операцій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на рахунках в банках ведеться на рахунку 31 </w:t>
      </w:r>
      <w:r>
        <w:rPr>
          <w:sz w:val="28"/>
          <w:szCs w:val="28"/>
        </w:rPr>
        <w:t>«</w:t>
      </w:r>
      <w:r w:rsidRPr="00293678">
        <w:rPr>
          <w:sz w:val="28"/>
          <w:szCs w:val="28"/>
        </w:rPr>
        <w:t>Рахунки в банках</w:t>
      </w:r>
      <w:r>
        <w:rPr>
          <w:sz w:val="28"/>
          <w:szCs w:val="28"/>
        </w:rPr>
        <w:t>», за</w:t>
      </w:r>
      <w:r w:rsidRPr="00293678">
        <w:rPr>
          <w:sz w:val="28"/>
          <w:szCs w:val="28"/>
        </w:rPr>
        <w:t xml:space="preserve"> дебет</w:t>
      </w:r>
      <w:r>
        <w:rPr>
          <w:sz w:val="28"/>
          <w:szCs w:val="28"/>
        </w:rPr>
        <w:t>ом</w:t>
      </w:r>
      <w:r w:rsidRPr="00293678">
        <w:rPr>
          <w:sz w:val="28"/>
          <w:szCs w:val="28"/>
        </w:rPr>
        <w:t xml:space="preserve"> </w:t>
      </w:r>
      <w:r>
        <w:rPr>
          <w:sz w:val="28"/>
          <w:szCs w:val="28"/>
        </w:rPr>
        <w:t xml:space="preserve">якого </w:t>
      </w:r>
      <w:r w:rsidRPr="00293678">
        <w:rPr>
          <w:sz w:val="28"/>
          <w:szCs w:val="28"/>
        </w:rPr>
        <w:t xml:space="preserve">відображається надходження грошових коштів, а по кредиту </w:t>
      </w:r>
      <w:r>
        <w:rPr>
          <w:sz w:val="28"/>
          <w:szCs w:val="28"/>
        </w:rPr>
        <w:t>–</w:t>
      </w:r>
      <w:r w:rsidRPr="00293678">
        <w:rPr>
          <w:sz w:val="28"/>
          <w:szCs w:val="28"/>
        </w:rPr>
        <w:t xml:space="preserve"> їх використання.</w:t>
      </w:r>
      <w:r>
        <w:rPr>
          <w:sz w:val="28"/>
          <w:szCs w:val="28"/>
        </w:rPr>
        <w:t xml:space="preserve"> </w:t>
      </w:r>
      <w:r w:rsidRPr="00293678">
        <w:rPr>
          <w:sz w:val="28"/>
          <w:szCs w:val="28"/>
        </w:rPr>
        <w:t xml:space="preserve">Цей рахунок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Pr>
          <w:sz w:val="28"/>
          <w:szCs w:val="28"/>
        </w:rPr>
        <w:t xml:space="preserve"> </w:t>
      </w:r>
      <w:r w:rsidRPr="00293678">
        <w:rPr>
          <w:sz w:val="28"/>
          <w:szCs w:val="28"/>
        </w:rPr>
        <w:t>має такі субрахунки:</w:t>
      </w:r>
    </w:p>
    <w:p w14:paraId="4A8EECF3"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311</w:t>
      </w:r>
      <w:r w:rsidRPr="00293678">
        <w:rPr>
          <w:sz w:val="28"/>
          <w:szCs w:val="28"/>
        </w:rPr>
        <w:tab/>
      </w:r>
      <w:r>
        <w:rPr>
          <w:sz w:val="28"/>
          <w:szCs w:val="28"/>
        </w:rPr>
        <w:t>«</w:t>
      </w:r>
      <w:r w:rsidRPr="00293678">
        <w:rPr>
          <w:sz w:val="28"/>
          <w:szCs w:val="28"/>
        </w:rPr>
        <w:t>Поточні рахунки в національній валюті</w:t>
      </w:r>
      <w:r>
        <w:rPr>
          <w:sz w:val="28"/>
          <w:szCs w:val="28"/>
        </w:rPr>
        <w:t xml:space="preserve">» – </w:t>
      </w:r>
      <w:r w:rsidRPr="00293678">
        <w:rPr>
          <w:sz w:val="28"/>
          <w:szCs w:val="28"/>
        </w:rPr>
        <w:t>обліковується рух коштів,  які знаходяться в банку;</w:t>
      </w:r>
    </w:p>
    <w:p w14:paraId="68250D4D"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313</w:t>
      </w:r>
      <w:r w:rsidRPr="00293678">
        <w:rPr>
          <w:sz w:val="28"/>
          <w:szCs w:val="28"/>
        </w:rPr>
        <w:tab/>
      </w:r>
      <w:r>
        <w:rPr>
          <w:sz w:val="28"/>
          <w:szCs w:val="28"/>
        </w:rPr>
        <w:t>«</w:t>
      </w:r>
      <w:r w:rsidRPr="00293678">
        <w:rPr>
          <w:sz w:val="28"/>
          <w:szCs w:val="28"/>
        </w:rPr>
        <w:t>Інші рахунки в банку в національній валюті</w:t>
      </w:r>
      <w:r>
        <w:rPr>
          <w:sz w:val="28"/>
          <w:szCs w:val="28"/>
        </w:rPr>
        <w:t xml:space="preserve">» – </w:t>
      </w:r>
      <w:r w:rsidRPr="00293678">
        <w:rPr>
          <w:sz w:val="28"/>
          <w:szCs w:val="28"/>
        </w:rPr>
        <w:t>обліковується рух коштів, що знаходяться в акредитивах, на особових рахунках по вантажообігу і в чекових книжках.</w:t>
      </w:r>
    </w:p>
    <w:p w14:paraId="707C39CE"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На кожний виставлений акредитив відкривають окремий аналітичний рахунок із зазначенням конкретного постачальника. Після відвантаження товару (продукції) постачальник надає в своє відділення банку рахунок на відвантажену продукцію, на підставі якого йому зараховують платіж з акредитиву. Списання коштів в банку платника здійснюється на підставі одержаних від банку постачальника рахунків і доданих до них товарно-транспортних документів тощо.</w:t>
      </w:r>
    </w:p>
    <w:p w14:paraId="68C2972F"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lastRenderedPageBreak/>
        <w:t xml:space="preserve">В обліку розрахунки чеками відображаються так само, як і при акредитивній формі розрахунків. Для відкриття чекової книжки на суму перерахованих коштів складають бухгалтерську проводку: </w:t>
      </w:r>
      <w:proofErr w:type="spellStart"/>
      <w:r w:rsidRPr="00293678">
        <w:rPr>
          <w:sz w:val="28"/>
          <w:szCs w:val="28"/>
        </w:rPr>
        <w:t>Д</w:t>
      </w:r>
      <w:r w:rsidR="00DC4DFD">
        <w:rPr>
          <w:sz w:val="28"/>
          <w:szCs w:val="28"/>
        </w:rPr>
        <w:t>т</w:t>
      </w:r>
      <w:proofErr w:type="spellEnd"/>
      <w:r w:rsidR="00DC4DFD">
        <w:rPr>
          <w:sz w:val="28"/>
          <w:szCs w:val="28"/>
        </w:rPr>
        <w:t xml:space="preserve"> </w:t>
      </w:r>
      <w:r w:rsidRPr="00293678">
        <w:rPr>
          <w:sz w:val="28"/>
          <w:szCs w:val="28"/>
        </w:rPr>
        <w:t xml:space="preserve">313 </w:t>
      </w:r>
      <w:r>
        <w:rPr>
          <w:sz w:val="28"/>
          <w:szCs w:val="28"/>
        </w:rPr>
        <w:t>«</w:t>
      </w:r>
      <w:r w:rsidRPr="00293678">
        <w:rPr>
          <w:sz w:val="28"/>
          <w:szCs w:val="28"/>
        </w:rPr>
        <w:t>Інші рахунки в банку в національній валюті</w:t>
      </w:r>
      <w:r>
        <w:rPr>
          <w:sz w:val="28"/>
          <w:szCs w:val="28"/>
        </w:rPr>
        <w:t>»</w:t>
      </w:r>
      <w:r w:rsidRPr="00293678">
        <w:rPr>
          <w:sz w:val="28"/>
          <w:szCs w:val="28"/>
        </w:rPr>
        <w:t xml:space="preserve">, Кт 311 </w:t>
      </w:r>
      <w:r>
        <w:rPr>
          <w:sz w:val="28"/>
          <w:szCs w:val="28"/>
        </w:rPr>
        <w:t>«</w:t>
      </w:r>
      <w:r w:rsidRPr="00293678">
        <w:rPr>
          <w:sz w:val="28"/>
          <w:szCs w:val="28"/>
        </w:rPr>
        <w:t>Поточни</w:t>
      </w:r>
      <w:r>
        <w:rPr>
          <w:sz w:val="28"/>
          <w:szCs w:val="28"/>
        </w:rPr>
        <w:t>й рахунок в національній валюті»</w:t>
      </w:r>
      <w:r w:rsidRPr="00293678">
        <w:rPr>
          <w:sz w:val="28"/>
          <w:szCs w:val="28"/>
        </w:rPr>
        <w:t>. Чеки, що надійшли постачальнику в платіж за товари та послуги, здаються в банк.</w:t>
      </w:r>
    </w:p>
    <w:p w14:paraId="0C2ECFF4" w14:textId="77777777" w:rsidR="004819E8" w:rsidRPr="001F38EE" w:rsidRDefault="004819E8" w:rsidP="004819E8">
      <w:pPr>
        <w:widowControl/>
        <w:autoSpaceDE/>
        <w:autoSpaceDN/>
        <w:spacing w:line="360" w:lineRule="auto"/>
        <w:ind w:firstLine="709"/>
        <w:jc w:val="both"/>
        <w:rPr>
          <w:spacing w:val="-4"/>
          <w:sz w:val="28"/>
          <w:szCs w:val="28"/>
        </w:rPr>
      </w:pPr>
      <w:r w:rsidRPr="001F38EE">
        <w:rPr>
          <w:sz w:val="28"/>
          <w:szCs w:val="28"/>
        </w:rPr>
        <w:t>Суми по одержани</w:t>
      </w:r>
      <w:r w:rsidR="00DC4DFD" w:rsidRPr="001F38EE">
        <w:rPr>
          <w:sz w:val="28"/>
          <w:szCs w:val="28"/>
        </w:rPr>
        <w:t>м</w:t>
      </w:r>
      <w:r w:rsidRPr="001F38EE">
        <w:rPr>
          <w:sz w:val="28"/>
          <w:szCs w:val="28"/>
        </w:rPr>
        <w:t xml:space="preserve"> в банку лімітовани</w:t>
      </w:r>
      <w:r w:rsidR="00DC4DFD" w:rsidRPr="001F38EE">
        <w:rPr>
          <w:sz w:val="28"/>
          <w:szCs w:val="28"/>
        </w:rPr>
        <w:t>м</w:t>
      </w:r>
      <w:r w:rsidRPr="001F38EE">
        <w:rPr>
          <w:sz w:val="28"/>
          <w:szCs w:val="28"/>
        </w:rPr>
        <w:t xml:space="preserve"> чекови</w:t>
      </w:r>
      <w:r w:rsidR="00DC4DFD" w:rsidRPr="001F38EE">
        <w:rPr>
          <w:sz w:val="28"/>
          <w:szCs w:val="28"/>
        </w:rPr>
        <w:t>м</w:t>
      </w:r>
      <w:r w:rsidRPr="001F38EE">
        <w:rPr>
          <w:sz w:val="28"/>
          <w:szCs w:val="28"/>
        </w:rPr>
        <w:t xml:space="preserve"> книжка</w:t>
      </w:r>
      <w:r w:rsidR="00DC4DFD" w:rsidRPr="001F38EE">
        <w:rPr>
          <w:sz w:val="28"/>
          <w:szCs w:val="28"/>
        </w:rPr>
        <w:t>м</w:t>
      </w:r>
      <w:r w:rsidRPr="001F38EE">
        <w:rPr>
          <w:sz w:val="28"/>
          <w:szCs w:val="28"/>
        </w:rPr>
        <w:t xml:space="preserve"> списуються в міру оплати виданих підприємством чеків, тобто в сумах погашення банком пред'явлених йому чеків згідно з випискою банку. За даними пред'явлених чеків дебетується 631 «Розрахунки з вітчизняними постачальниками» і кредитується </w:t>
      </w:r>
      <w:r w:rsidRPr="001F38EE">
        <w:rPr>
          <w:spacing w:val="-4"/>
          <w:sz w:val="28"/>
          <w:szCs w:val="28"/>
        </w:rPr>
        <w:t>313 «Інші рахунки в банку в національній валюті». Суми по чеках виданих, але не оплачених банком (не пред'явлених до оплати), залишаються на субрахунку 313.</w:t>
      </w:r>
    </w:p>
    <w:p w14:paraId="7AEC6A00"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 xml:space="preserve">Рух коштів по чекових книжках, виданих в підзвіт працівникам підприємства для розрахунків з підприємствами-кредиторами, обліковується на </w:t>
      </w:r>
      <w:r>
        <w:rPr>
          <w:sz w:val="28"/>
          <w:szCs w:val="28"/>
        </w:rPr>
        <w:t>суб</w:t>
      </w:r>
      <w:r w:rsidRPr="00293678">
        <w:rPr>
          <w:sz w:val="28"/>
          <w:szCs w:val="28"/>
        </w:rPr>
        <w:t>рахунк</w:t>
      </w:r>
      <w:r>
        <w:rPr>
          <w:sz w:val="28"/>
          <w:szCs w:val="28"/>
        </w:rPr>
        <w:t>у 685 «Розрахунки з іншими кредиторами»</w:t>
      </w:r>
      <w:r w:rsidRPr="00293678">
        <w:rPr>
          <w:sz w:val="28"/>
          <w:szCs w:val="28"/>
        </w:rPr>
        <w:t xml:space="preserve"> і по аналітичному рахунку </w:t>
      </w:r>
      <w:r>
        <w:rPr>
          <w:sz w:val="28"/>
          <w:szCs w:val="28"/>
        </w:rPr>
        <w:t>«</w:t>
      </w:r>
      <w:r w:rsidRPr="00293678">
        <w:rPr>
          <w:sz w:val="28"/>
          <w:szCs w:val="28"/>
        </w:rPr>
        <w:t xml:space="preserve">Підзвітні особи </w:t>
      </w:r>
      <w:r>
        <w:rPr>
          <w:sz w:val="28"/>
          <w:szCs w:val="28"/>
        </w:rPr>
        <w:t>по виданих їм чекових книжках»</w:t>
      </w:r>
      <w:r w:rsidRPr="00293678">
        <w:rPr>
          <w:sz w:val="28"/>
          <w:szCs w:val="28"/>
        </w:rPr>
        <w:t xml:space="preserve"> до </w:t>
      </w:r>
      <w:r>
        <w:rPr>
          <w:sz w:val="28"/>
          <w:szCs w:val="28"/>
        </w:rPr>
        <w:t>суб</w:t>
      </w:r>
      <w:r w:rsidRPr="00293678">
        <w:rPr>
          <w:sz w:val="28"/>
          <w:szCs w:val="28"/>
        </w:rPr>
        <w:t xml:space="preserve">рахунку 372 </w:t>
      </w:r>
      <w:r>
        <w:rPr>
          <w:sz w:val="28"/>
          <w:szCs w:val="28"/>
        </w:rPr>
        <w:t>«</w:t>
      </w:r>
      <w:r w:rsidRPr="00293678">
        <w:rPr>
          <w:sz w:val="28"/>
          <w:szCs w:val="28"/>
        </w:rPr>
        <w:t>Р</w:t>
      </w:r>
      <w:r>
        <w:rPr>
          <w:sz w:val="28"/>
          <w:szCs w:val="28"/>
        </w:rPr>
        <w:t>озрахунки з підзвітними особами»</w:t>
      </w:r>
      <w:r w:rsidRPr="00293678">
        <w:rPr>
          <w:sz w:val="28"/>
          <w:szCs w:val="28"/>
        </w:rPr>
        <w:t>. Видача таких книжок підзвітним особам відображається по кредиту рахунку 685 і дебету рахунку 372. Після подання підзвітними особами звіту кредитується рахунок 372 в кореспонденції з рахунком 685 на суму використаних чеків. Таким чином, сальдо по рахунках 372 і 685 повинні співпадати бути тотожними сумі по залишку чеків у підзвітних осіб, а різниця між названими сальдо і сальдо по рахунку 313 покаже суму по використаних, але не оплачених банком чеках.</w:t>
      </w:r>
    </w:p>
    <w:p w14:paraId="5AAB8233"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 xml:space="preserve">Облік операцій за рахунком 31 </w:t>
      </w:r>
      <w:r>
        <w:rPr>
          <w:sz w:val="28"/>
          <w:szCs w:val="28"/>
        </w:rPr>
        <w:t>«Рахунки в банках» веде</w:t>
      </w:r>
      <w:r w:rsidRPr="00293678">
        <w:rPr>
          <w:sz w:val="28"/>
          <w:szCs w:val="28"/>
        </w:rPr>
        <w:t>ть</w:t>
      </w:r>
      <w:r>
        <w:rPr>
          <w:sz w:val="28"/>
          <w:szCs w:val="28"/>
        </w:rPr>
        <w:t xml:space="preserve">ся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в Журналі-ордері по рахунку 31. Записи в Журналі-ордері здійснюють по мірі надходження виписок банку після їх перевірки з документами. У виписках і перевірених документах проти кожної суми зазначають номер кореспондуючого рахунку. Суми з кожної опрацьованої виписки записують у Журнал-ордер підсумками з деталізацією сум за кореспондуючими рахунками. Ведення відомості поряд з Журналом-ордером обумовлено доцільністю спільного збереження всіх розрахунково-платіжних </w:t>
      </w:r>
      <w:r w:rsidRPr="00293678">
        <w:rPr>
          <w:sz w:val="28"/>
          <w:szCs w:val="28"/>
        </w:rPr>
        <w:lastRenderedPageBreak/>
        <w:t>документів, що підтверджують записи у виписках банку.</w:t>
      </w:r>
      <w:r w:rsidR="00AA4B69">
        <w:rPr>
          <w:sz w:val="28"/>
          <w:szCs w:val="28"/>
        </w:rPr>
        <w:t xml:space="preserve"> </w:t>
      </w:r>
      <w:r w:rsidRPr="00293678">
        <w:rPr>
          <w:sz w:val="28"/>
          <w:szCs w:val="28"/>
        </w:rPr>
        <w:t>В кінці звітного періоду в Журналі-ордері по рахунку 31 підраховують підсумки оборотів в кореспонденції з іншими рахунками і визначають залишки на перше число наступного за звітним місяця, що повинен відповідати наведеному у виписці банку за останній день місяця.</w:t>
      </w:r>
    </w:p>
    <w:p w14:paraId="00AED6A4" w14:textId="77777777" w:rsidR="004819E8" w:rsidRDefault="004819E8" w:rsidP="004819E8">
      <w:pPr>
        <w:widowControl/>
        <w:autoSpaceDE/>
        <w:autoSpaceDN/>
        <w:spacing w:line="360" w:lineRule="auto"/>
        <w:ind w:firstLine="709"/>
        <w:jc w:val="both"/>
        <w:rPr>
          <w:sz w:val="28"/>
          <w:szCs w:val="28"/>
        </w:rPr>
      </w:pPr>
      <w:r w:rsidRPr="00293678">
        <w:rPr>
          <w:sz w:val="28"/>
          <w:szCs w:val="28"/>
        </w:rPr>
        <w:t>Обороти за кредитом рахунка 31 Журналу-ордера перено</w:t>
      </w:r>
      <w:r>
        <w:rPr>
          <w:sz w:val="28"/>
          <w:szCs w:val="28"/>
        </w:rPr>
        <w:t>сять в Головну книгу в колонку «Оборот за кредитом»</w:t>
      </w:r>
      <w:r w:rsidRPr="00293678">
        <w:rPr>
          <w:sz w:val="28"/>
          <w:szCs w:val="28"/>
        </w:rPr>
        <w:t xml:space="preserve">. Одночасно суми, що складають цей оборот, записують за дебетом відповідних кореспондуючих рахунків у Головній книзі в розділ </w:t>
      </w:r>
      <w:r>
        <w:rPr>
          <w:sz w:val="28"/>
          <w:szCs w:val="28"/>
        </w:rPr>
        <w:t>«</w:t>
      </w:r>
      <w:r w:rsidRPr="00293678">
        <w:rPr>
          <w:sz w:val="28"/>
          <w:szCs w:val="28"/>
        </w:rPr>
        <w:t>Обороти за дебетом</w:t>
      </w:r>
      <w:r>
        <w:rPr>
          <w:sz w:val="28"/>
          <w:szCs w:val="28"/>
        </w:rPr>
        <w:t>»</w:t>
      </w:r>
      <w:r w:rsidRPr="00293678">
        <w:rPr>
          <w:sz w:val="28"/>
          <w:szCs w:val="28"/>
        </w:rPr>
        <w:t>.</w:t>
      </w:r>
      <w:r w:rsidRPr="00DF5EE5">
        <w:rPr>
          <w:sz w:val="28"/>
          <w:szCs w:val="28"/>
        </w:rPr>
        <w:t xml:space="preserve"> </w:t>
      </w:r>
      <w:r w:rsidRPr="00293678">
        <w:rPr>
          <w:sz w:val="28"/>
          <w:szCs w:val="28"/>
        </w:rPr>
        <w:t>Залишок коштів на поточному рахунку в національній валюті та інших рахунках в банку в національній валюті повинні дорівнювати даним останньої за місяць виписці банку і Головній книзі</w:t>
      </w:r>
      <w:r>
        <w:rPr>
          <w:sz w:val="28"/>
          <w:szCs w:val="28"/>
        </w:rPr>
        <w:t>.</w:t>
      </w:r>
    </w:p>
    <w:p w14:paraId="4E6D0B92"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t xml:space="preserve">Основні господарські операції з обліку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w:t>
      </w:r>
      <w:r>
        <w:rPr>
          <w:sz w:val="28"/>
          <w:szCs w:val="28"/>
        </w:rPr>
        <w:t>у листопаді 20</w:t>
      </w:r>
      <w:r w:rsidR="00AA4B69">
        <w:rPr>
          <w:sz w:val="28"/>
          <w:szCs w:val="28"/>
        </w:rPr>
        <w:t>2</w:t>
      </w:r>
      <w:r>
        <w:rPr>
          <w:sz w:val="28"/>
          <w:szCs w:val="28"/>
        </w:rPr>
        <w:t xml:space="preserve">5 року </w:t>
      </w:r>
      <w:r w:rsidR="00AA4B69">
        <w:rPr>
          <w:sz w:val="28"/>
          <w:szCs w:val="28"/>
        </w:rPr>
        <w:t xml:space="preserve">наведені в табл. </w:t>
      </w:r>
      <w:r w:rsidRPr="00293678">
        <w:rPr>
          <w:sz w:val="28"/>
          <w:szCs w:val="28"/>
        </w:rPr>
        <w:t>2.</w:t>
      </w:r>
      <w:r w:rsidR="00AA4B69">
        <w:rPr>
          <w:sz w:val="28"/>
          <w:szCs w:val="28"/>
        </w:rPr>
        <w:t>7.</w:t>
      </w:r>
    </w:p>
    <w:p w14:paraId="4861D082" w14:textId="77777777" w:rsidR="004819E8" w:rsidRPr="00293678" w:rsidRDefault="004819E8" w:rsidP="004819E8">
      <w:pPr>
        <w:widowControl/>
        <w:autoSpaceDE/>
        <w:autoSpaceDN/>
        <w:spacing w:line="360" w:lineRule="auto"/>
        <w:ind w:firstLine="708"/>
        <w:jc w:val="right"/>
        <w:rPr>
          <w:sz w:val="28"/>
          <w:szCs w:val="28"/>
        </w:rPr>
      </w:pPr>
      <w:r w:rsidRPr="00293678">
        <w:rPr>
          <w:sz w:val="28"/>
          <w:szCs w:val="28"/>
        </w:rPr>
        <w:t>Таблиця 2</w:t>
      </w:r>
      <w:r w:rsidR="00AA4B69">
        <w:rPr>
          <w:sz w:val="28"/>
          <w:szCs w:val="28"/>
        </w:rPr>
        <w:t>.7</w:t>
      </w:r>
    </w:p>
    <w:p w14:paraId="6B88E2D1" w14:textId="77777777" w:rsidR="004819E8" w:rsidRDefault="004819E8" w:rsidP="004819E8">
      <w:pPr>
        <w:widowControl/>
        <w:autoSpaceDE/>
        <w:autoSpaceDN/>
        <w:spacing w:line="360" w:lineRule="auto"/>
        <w:jc w:val="center"/>
        <w:rPr>
          <w:sz w:val="28"/>
          <w:szCs w:val="28"/>
        </w:rPr>
      </w:pPr>
      <w:r w:rsidRPr="00293678">
        <w:rPr>
          <w:sz w:val="28"/>
          <w:szCs w:val="28"/>
        </w:rPr>
        <w:t xml:space="preserve">Основні господарські операції з обліку грошових коштів </w:t>
      </w:r>
    </w:p>
    <w:p w14:paraId="7D7252B9" w14:textId="77777777" w:rsidR="004819E8" w:rsidRDefault="004819E8" w:rsidP="004819E8">
      <w:pPr>
        <w:widowControl/>
        <w:autoSpaceDE/>
        <w:autoSpaceDN/>
        <w:spacing w:line="360" w:lineRule="auto"/>
        <w:jc w:val="center"/>
        <w:rPr>
          <w:sz w:val="28"/>
          <w:szCs w:val="28"/>
        </w:rPr>
      </w:pPr>
      <w:r w:rsidRPr="00293678">
        <w:rPr>
          <w:sz w:val="28"/>
          <w:szCs w:val="28"/>
        </w:rPr>
        <w:t xml:space="preserve">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133362">
        <w:rPr>
          <w:sz w:val="28"/>
          <w:szCs w:val="28"/>
        </w:rPr>
        <w:t xml:space="preserve"> </w:t>
      </w:r>
      <w:r>
        <w:rPr>
          <w:sz w:val="28"/>
          <w:szCs w:val="28"/>
        </w:rPr>
        <w:t>у листопаді 20</w:t>
      </w:r>
      <w:r w:rsidR="00AA4B69">
        <w:rPr>
          <w:sz w:val="28"/>
          <w:szCs w:val="28"/>
        </w:rPr>
        <w:t>2</w:t>
      </w:r>
      <w:r>
        <w:rPr>
          <w:sz w:val="28"/>
          <w:szCs w:val="28"/>
        </w:rPr>
        <w:t>5 року</w:t>
      </w:r>
    </w:p>
    <w:tbl>
      <w:tblPr>
        <w:tblW w:w="100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5954"/>
        <w:gridCol w:w="1800"/>
        <w:gridCol w:w="1620"/>
      </w:tblGrid>
      <w:tr w:rsidR="00AA4B69" w:rsidRPr="00A40195" w14:paraId="68291470" w14:textId="77777777" w:rsidTr="00AA4B69">
        <w:tc>
          <w:tcPr>
            <w:tcW w:w="675" w:type="dxa"/>
            <w:vMerge w:val="restart"/>
          </w:tcPr>
          <w:p w14:paraId="25DC8B81" w14:textId="77777777" w:rsidR="00AA4B69" w:rsidRPr="00A40195" w:rsidRDefault="00AA4B69" w:rsidP="0051678C">
            <w:pPr>
              <w:jc w:val="center"/>
              <w:rPr>
                <w:sz w:val="28"/>
                <w:szCs w:val="28"/>
              </w:rPr>
            </w:pPr>
            <w:r w:rsidRPr="00A40195">
              <w:rPr>
                <w:sz w:val="28"/>
                <w:szCs w:val="28"/>
              </w:rPr>
              <w:t>№ з/п</w:t>
            </w:r>
          </w:p>
        </w:tc>
        <w:tc>
          <w:tcPr>
            <w:tcW w:w="5954" w:type="dxa"/>
            <w:vMerge w:val="restart"/>
            <w:vAlign w:val="center"/>
          </w:tcPr>
          <w:p w14:paraId="18E096ED" w14:textId="77777777" w:rsidR="00AA4B69" w:rsidRPr="00A40195" w:rsidRDefault="00AA4B69" w:rsidP="0051678C">
            <w:pPr>
              <w:jc w:val="center"/>
              <w:rPr>
                <w:sz w:val="28"/>
                <w:szCs w:val="28"/>
              </w:rPr>
            </w:pPr>
            <w:r w:rsidRPr="00A40195">
              <w:rPr>
                <w:sz w:val="28"/>
                <w:szCs w:val="28"/>
              </w:rPr>
              <w:t>Зміст операції</w:t>
            </w:r>
          </w:p>
        </w:tc>
        <w:tc>
          <w:tcPr>
            <w:tcW w:w="3420" w:type="dxa"/>
            <w:gridSpan w:val="2"/>
          </w:tcPr>
          <w:p w14:paraId="7B0ACB60" w14:textId="77777777" w:rsidR="00AA4B69" w:rsidRPr="00A40195" w:rsidRDefault="00AA4B69" w:rsidP="0051678C">
            <w:pPr>
              <w:jc w:val="center"/>
              <w:rPr>
                <w:sz w:val="28"/>
                <w:szCs w:val="28"/>
              </w:rPr>
            </w:pPr>
            <w:r w:rsidRPr="00A40195">
              <w:rPr>
                <w:sz w:val="28"/>
                <w:szCs w:val="28"/>
              </w:rPr>
              <w:t>Кореспонденція рахунків</w:t>
            </w:r>
          </w:p>
        </w:tc>
      </w:tr>
      <w:tr w:rsidR="00AA4B69" w:rsidRPr="00A40195" w14:paraId="4BFC77EB" w14:textId="77777777" w:rsidTr="00AA4B69">
        <w:tc>
          <w:tcPr>
            <w:tcW w:w="675" w:type="dxa"/>
            <w:vMerge/>
          </w:tcPr>
          <w:p w14:paraId="0B02028E" w14:textId="77777777" w:rsidR="00AA4B69" w:rsidRPr="00A40195" w:rsidRDefault="00AA4B69" w:rsidP="0051678C">
            <w:pPr>
              <w:jc w:val="center"/>
              <w:rPr>
                <w:sz w:val="28"/>
                <w:szCs w:val="28"/>
              </w:rPr>
            </w:pPr>
          </w:p>
        </w:tc>
        <w:tc>
          <w:tcPr>
            <w:tcW w:w="5954" w:type="dxa"/>
            <w:vMerge/>
          </w:tcPr>
          <w:p w14:paraId="6728AA58" w14:textId="77777777" w:rsidR="00AA4B69" w:rsidRPr="00A40195" w:rsidRDefault="00AA4B69" w:rsidP="0051678C">
            <w:pPr>
              <w:jc w:val="center"/>
              <w:rPr>
                <w:sz w:val="28"/>
                <w:szCs w:val="28"/>
              </w:rPr>
            </w:pPr>
          </w:p>
        </w:tc>
        <w:tc>
          <w:tcPr>
            <w:tcW w:w="1800" w:type="dxa"/>
            <w:vAlign w:val="center"/>
          </w:tcPr>
          <w:p w14:paraId="1E1BEAFB" w14:textId="77777777" w:rsidR="00AA4B69" w:rsidRPr="00A40195" w:rsidRDefault="00AA4B69" w:rsidP="0051678C">
            <w:pPr>
              <w:jc w:val="center"/>
              <w:rPr>
                <w:sz w:val="28"/>
                <w:szCs w:val="28"/>
              </w:rPr>
            </w:pPr>
            <w:r w:rsidRPr="00A40195">
              <w:rPr>
                <w:sz w:val="28"/>
                <w:szCs w:val="28"/>
              </w:rPr>
              <w:t>Дебет</w:t>
            </w:r>
          </w:p>
        </w:tc>
        <w:tc>
          <w:tcPr>
            <w:tcW w:w="1620" w:type="dxa"/>
            <w:vAlign w:val="center"/>
          </w:tcPr>
          <w:p w14:paraId="30126013" w14:textId="77777777" w:rsidR="00AA4B69" w:rsidRPr="00A40195" w:rsidRDefault="00AA4B69" w:rsidP="0051678C">
            <w:pPr>
              <w:jc w:val="center"/>
              <w:rPr>
                <w:sz w:val="28"/>
                <w:szCs w:val="28"/>
              </w:rPr>
            </w:pPr>
            <w:r w:rsidRPr="00A40195">
              <w:rPr>
                <w:sz w:val="28"/>
                <w:szCs w:val="28"/>
              </w:rPr>
              <w:t>Кредит</w:t>
            </w:r>
          </w:p>
        </w:tc>
      </w:tr>
      <w:tr w:rsidR="00AA4B69" w:rsidRPr="00A40195" w14:paraId="6E1B8623" w14:textId="77777777" w:rsidTr="00AA4B69">
        <w:tc>
          <w:tcPr>
            <w:tcW w:w="675" w:type="dxa"/>
          </w:tcPr>
          <w:p w14:paraId="2F9142FF" w14:textId="77777777" w:rsidR="00AA4B69" w:rsidRPr="00A40195" w:rsidRDefault="00AA4B69" w:rsidP="0051678C">
            <w:pPr>
              <w:jc w:val="center"/>
              <w:rPr>
                <w:sz w:val="28"/>
                <w:szCs w:val="28"/>
              </w:rPr>
            </w:pPr>
            <w:r w:rsidRPr="00A40195">
              <w:rPr>
                <w:sz w:val="28"/>
                <w:szCs w:val="28"/>
              </w:rPr>
              <w:t>1</w:t>
            </w:r>
          </w:p>
        </w:tc>
        <w:tc>
          <w:tcPr>
            <w:tcW w:w="5954" w:type="dxa"/>
          </w:tcPr>
          <w:p w14:paraId="72C3F531" w14:textId="77777777" w:rsidR="00AA4B69" w:rsidRPr="00A40195" w:rsidRDefault="00AA4B69" w:rsidP="0051678C">
            <w:pPr>
              <w:jc w:val="center"/>
              <w:rPr>
                <w:sz w:val="28"/>
                <w:szCs w:val="28"/>
              </w:rPr>
            </w:pPr>
            <w:r w:rsidRPr="00A40195">
              <w:rPr>
                <w:sz w:val="28"/>
                <w:szCs w:val="28"/>
              </w:rPr>
              <w:t>2</w:t>
            </w:r>
          </w:p>
        </w:tc>
        <w:tc>
          <w:tcPr>
            <w:tcW w:w="1800" w:type="dxa"/>
          </w:tcPr>
          <w:p w14:paraId="62A260B8" w14:textId="77777777" w:rsidR="00AA4B69" w:rsidRPr="00A40195" w:rsidRDefault="007A210D" w:rsidP="0051678C">
            <w:pPr>
              <w:jc w:val="center"/>
              <w:rPr>
                <w:sz w:val="28"/>
                <w:szCs w:val="28"/>
              </w:rPr>
            </w:pPr>
            <w:r>
              <w:rPr>
                <w:sz w:val="28"/>
                <w:szCs w:val="28"/>
              </w:rPr>
              <w:t>3</w:t>
            </w:r>
          </w:p>
        </w:tc>
        <w:tc>
          <w:tcPr>
            <w:tcW w:w="1620" w:type="dxa"/>
          </w:tcPr>
          <w:p w14:paraId="0A655FDE" w14:textId="77777777" w:rsidR="00AA4B69" w:rsidRPr="00A40195" w:rsidRDefault="007A210D" w:rsidP="0051678C">
            <w:pPr>
              <w:jc w:val="center"/>
              <w:rPr>
                <w:sz w:val="28"/>
                <w:szCs w:val="28"/>
              </w:rPr>
            </w:pPr>
            <w:r>
              <w:rPr>
                <w:sz w:val="28"/>
                <w:szCs w:val="28"/>
              </w:rPr>
              <w:t>4</w:t>
            </w:r>
          </w:p>
        </w:tc>
      </w:tr>
      <w:tr w:rsidR="00AA4B69" w:rsidRPr="00A40195" w14:paraId="60FD2D14" w14:textId="77777777" w:rsidTr="00AA4B69">
        <w:tc>
          <w:tcPr>
            <w:tcW w:w="675" w:type="dxa"/>
          </w:tcPr>
          <w:p w14:paraId="30F5D94A" w14:textId="77777777" w:rsidR="00AA4B69" w:rsidRPr="00A40195" w:rsidRDefault="00AA4B69" w:rsidP="0051678C">
            <w:pPr>
              <w:widowControl/>
              <w:autoSpaceDE/>
              <w:autoSpaceDN/>
              <w:jc w:val="center"/>
              <w:rPr>
                <w:sz w:val="28"/>
                <w:szCs w:val="28"/>
              </w:rPr>
            </w:pPr>
            <w:r w:rsidRPr="00A40195">
              <w:rPr>
                <w:sz w:val="28"/>
                <w:szCs w:val="28"/>
              </w:rPr>
              <w:t>1.</w:t>
            </w:r>
          </w:p>
        </w:tc>
        <w:tc>
          <w:tcPr>
            <w:tcW w:w="5954" w:type="dxa"/>
          </w:tcPr>
          <w:p w14:paraId="629DA700" w14:textId="77777777" w:rsidR="00AA4B69" w:rsidRPr="00A40195" w:rsidRDefault="00AA4B69" w:rsidP="0051678C">
            <w:pPr>
              <w:widowControl/>
              <w:autoSpaceDE/>
              <w:autoSpaceDN/>
              <w:rPr>
                <w:sz w:val="28"/>
                <w:szCs w:val="28"/>
              </w:rPr>
            </w:pPr>
            <w:r w:rsidRPr="00A40195">
              <w:rPr>
                <w:sz w:val="28"/>
                <w:szCs w:val="28"/>
              </w:rPr>
              <w:t>Отримані по чеку грошові кошти на виплату авансу по відрядженню працівника</w:t>
            </w:r>
          </w:p>
        </w:tc>
        <w:tc>
          <w:tcPr>
            <w:tcW w:w="1800" w:type="dxa"/>
            <w:vAlign w:val="center"/>
          </w:tcPr>
          <w:p w14:paraId="551C90E7" w14:textId="77777777" w:rsidR="00AA4B69" w:rsidRPr="00A40195" w:rsidRDefault="00AA4B69" w:rsidP="0051678C">
            <w:pPr>
              <w:widowControl/>
              <w:autoSpaceDE/>
              <w:autoSpaceDN/>
              <w:jc w:val="center"/>
              <w:rPr>
                <w:sz w:val="28"/>
                <w:szCs w:val="28"/>
              </w:rPr>
            </w:pPr>
            <w:r w:rsidRPr="00A40195">
              <w:rPr>
                <w:sz w:val="28"/>
                <w:szCs w:val="28"/>
              </w:rPr>
              <w:t>301</w:t>
            </w:r>
          </w:p>
        </w:tc>
        <w:tc>
          <w:tcPr>
            <w:tcW w:w="1620" w:type="dxa"/>
            <w:vAlign w:val="center"/>
          </w:tcPr>
          <w:p w14:paraId="43EFC8F5" w14:textId="77777777" w:rsidR="00AA4B69" w:rsidRPr="00A40195" w:rsidRDefault="00AA4B69" w:rsidP="0051678C">
            <w:pPr>
              <w:widowControl/>
              <w:autoSpaceDE/>
              <w:autoSpaceDN/>
              <w:jc w:val="center"/>
              <w:rPr>
                <w:sz w:val="28"/>
                <w:szCs w:val="28"/>
              </w:rPr>
            </w:pPr>
            <w:r w:rsidRPr="00A40195">
              <w:rPr>
                <w:sz w:val="28"/>
                <w:szCs w:val="28"/>
              </w:rPr>
              <w:t>311</w:t>
            </w:r>
          </w:p>
        </w:tc>
      </w:tr>
      <w:tr w:rsidR="00ED584D" w:rsidRPr="00A40195" w14:paraId="31A40C89" w14:textId="77777777" w:rsidTr="0051678C">
        <w:tc>
          <w:tcPr>
            <w:tcW w:w="675" w:type="dxa"/>
          </w:tcPr>
          <w:p w14:paraId="6BB73C71" w14:textId="77777777" w:rsidR="00ED584D" w:rsidRPr="00A40195" w:rsidRDefault="00ED584D" w:rsidP="0051678C">
            <w:pPr>
              <w:widowControl/>
              <w:autoSpaceDE/>
              <w:autoSpaceDN/>
              <w:jc w:val="center"/>
              <w:rPr>
                <w:sz w:val="28"/>
                <w:szCs w:val="28"/>
              </w:rPr>
            </w:pPr>
            <w:r w:rsidRPr="00A40195">
              <w:rPr>
                <w:sz w:val="28"/>
                <w:szCs w:val="28"/>
              </w:rPr>
              <w:t>2.</w:t>
            </w:r>
          </w:p>
        </w:tc>
        <w:tc>
          <w:tcPr>
            <w:tcW w:w="5954" w:type="dxa"/>
          </w:tcPr>
          <w:p w14:paraId="6F96B5A2" w14:textId="77777777" w:rsidR="00ED584D" w:rsidRPr="00A40195" w:rsidRDefault="00ED584D" w:rsidP="0051678C">
            <w:pPr>
              <w:widowControl/>
              <w:autoSpaceDE/>
              <w:autoSpaceDN/>
              <w:rPr>
                <w:sz w:val="28"/>
                <w:szCs w:val="28"/>
              </w:rPr>
            </w:pPr>
            <w:r w:rsidRPr="00A40195">
              <w:rPr>
                <w:sz w:val="28"/>
                <w:szCs w:val="28"/>
              </w:rPr>
              <w:t>Видано грошові кошти під звіт на відрядження</w:t>
            </w:r>
          </w:p>
        </w:tc>
        <w:tc>
          <w:tcPr>
            <w:tcW w:w="1800" w:type="dxa"/>
            <w:vAlign w:val="center"/>
          </w:tcPr>
          <w:p w14:paraId="03C2E7FD" w14:textId="77777777" w:rsidR="00ED584D" w:rsidRPr="00A40195" w:rsidRDefault="00ED584D" w:rsidP="0051678C">
            <w:pPr>
              <w:widowControl/>
              <w:autoSpaceDE/>
              <w:autoSpaceDN/>
              <w:jc w:val="center"/>
              <w:rPr>
                <w:sz w:val="28"/>
                <w:szCs w:val="28"/>
              </w:rPr>
            </w:pPr>
            <w:r w:rsidRPr="00A40195">
              <w:rPr>
                <w:sz w:val="28"/>
                <w:szCs w:val="28"/>
              </w:rPr>
              <w:t>372</w:t>
            </w:r>
          </w:p>
        </w:tc>
        <w:tc>
          <w:tcPr>
            <w:tcW w:w="1620" w:type="dxa"/>
            <w:vAlign w:val="center"/>
          </w:tcPr>
          <w:p w14:paraId="674A8A2F" w14:textId="77777777" w:rsidR="00ED584D" w:rsidRPr="00A40195" w:rsidRDefault="00ED584D" w:rsidP="0051678C">
            <w:pPr>
              <w:widowControl/>
              <w:autoSpaceDE/>
              <w:autoSpaceDN/>
              <w:jc w:val="center"/>
              <w:rPr>
                <w:sz w:val="28"/>
                <w:szCs w:val="28"/>
              </w:rPr>
            </w:pPr>
            <w:r w:rsidRPr="00A40195">
              <w:rPr>
                <w:sz w:val="28"/>
                <w:szCs w:val="28"/>
              </w:rPr>
              <w:t>301</w:t>
            </w:r>
          </w:p>
        </w:tc>
      </w:tr>
      <w:tr w:rsidR="00ED584D" w:rsidRPr="00A40195" w14:paraId="1A4EAD7E" w14:textId="77777777" w:rsidTr="0051678C">
        <w:tc>
          <w:tcPr>
            <w:tcW w:w="675" w:type="dxa"/>
          </w:tcPr>
          <w:p w14:paraId="7D81A6FA" w14:textId="77777777" w:rsidR="00ED584D" w:rsidRPr="00A40195" w:rsidRDefault="00ED584D" w:rsidP="0051678C">
            <w:pPr>
              <w:widowControl/>
              <w:autoSpaceDE/>
              <w:autoSpaceDN/>
              <w:jc w:val="center"/>
              <w:rPr>
                <w:sz w:val="28"/>
                <w:szCs w:val="28"/>
              </w:rPr>
            </w:pPr>
            <w:r w:rsidRPr="00A40195">
              <w:rPr>
                <w:sz w:val="28"/>
                <w:szCs w:val="28"/>
              </w:rPr>
              <w:t>3.</w:t>
            </w:r>
          </w:p>
        </w:tc>
        <w:tc>
          <w:tcPr>
            <w:tcW w:w="5954" w:type="dxa"/>
          </w:tcPr>
          <w:p w14:paraId="71EFC266" w14:textId="77777777" w:rsidR="00ED584D" w:rsidRPr="00A40195" w:rsidRDefault="00ED584D" w:rsidP="0051678C">
            <w:pPr>
              <w:widowControl/>
              <w:autoSpaceDE/>
              <w:autoSpaceDN/>
              <w:rPr>
                <w:sz w:val="28"/>
                <w:szCs w:val="28"/>
              </w:rPr>
            </w:pPr>
            <w:r w:rsidRPr="00A40195">
              <w:rPr>
                <w:sz w:val="28"/>
                <w:szCs w:val="28"/>
              </w:rPr>
              <w:t>Повернений залишок сум, виданих на відрядження</w:t>
            </w:r>
          </w:p>
        </w:tc>
        <w:tc>
          <w:tcPr>
            <w:tcW w:w="1800" w:type="dxa"/>
            <w:vAlign w:val="center"/>
          </w:tcPr>
          <w:p w14:paraId="1601AD61" w14:textId="77777777" w:rsidR="00ED584D" w:rsidRPr="00A40195" w:rsidRDefault="00ED584D" w:rsidP="0051678C">
            <w:pPr>
              <w:widowControl/>
              <w:autoSpaceDE/>
              <w:autoSpaceDN/>
              <w:jc w:val="center"/>
              <w:rPr>
                <w:sz w:val="28"/>
                <w:szCs w:val="28"/>
              </w:rPr>
            </w:pPr>
            <w:r w:rsidRPr="00A40195">
              <w:rPr>
                <w:sz w:val="28"/>
                <w:szCs w:val="28"/>
              </w:rPr>
              <w:t>301</w:t>
            </w:r>
          </w:p>
        </w:tc>
        <w:tc>
          <w:tcPr>
            <w:tcW w:w="1620" w:type="dxa"/>
            <w:vAlign w:val="center"/>
          </w:tcPr>
          <w:p w14:paraId="5965327C" w14:textId="77777777" w:rsidR="00ED584D" w:rsidRPr="00A40195" w:rsidRDefault="00ED584D" w:rsidP="0051678C">
            <w:pPr>
              <w:widowControl/>
              <w:autoSpaceDE/>
              <w:autoSpaceDN/>
              <w:jc w:val="center"/>
              <w:rPr>
                <w:sz w:val="28"/>
                <w:szCs w:val="28"/>
              </w:rPr>
            </w:pPr>
            <w:r w:rsidRPr="00A40195">
              <w:rPr>
                <w:sz w:val="28"/>
                <w:szCs w:val="28"/>
              </w:rPr>
              <w:t>372</w:t>
            </w:r>
          </w:p>
        </w:tc>
      </w:tr>
      <w:tr w:rsidR="00AA4B69" w:rsidRPr="00A40195" w14:paraId="438CF260" w14:textId="77777777" w:rsidTr="00AA4B69">
        <w:tc>
          <w:tcPr>
            <w:tcW w:w="675" w:type="dxa"/>
          </w:tcPr>
          <w:p w14:paraId="57628A92" w14:textId="77777777" w:rsidR="00AA4B69" w:rsidRPr="00A40195" w:rsidRDefault="00AA4B69" w:rsidP="0051678C">
            <w:pPr>
              <w:widowControl/>
              <w:autoSpaceDE/>
              <w:autoSpaceDN/>
              <w:jc w:val="center"/>
              <w:rPr>
                <w:sz w:val="28"/>
                <w:szCs w:val="28"/>
              </w:rPr>
            </w:pPr>
            <w:r w:rsidRPr="00A40195">
              <w:rPr>
                <w:sz w:val="28"/>
                <w:szCs w:val="28"/>
              </w:rPr>
              <w:t>4.</w:t>
            </w:r>
          </w:p>
        </w:tc>
        <w:tc>
          <w:tcPr>
            <w:tcW w:w="5954" w:type="dxa"/>
          </w:tcPr>
          <w:p w14:paraId="7A6AEE09" w14:textId="77777777" w:rsidR="00AA4B69" w:rsidRPr="00A40195" w:rsidRDefault="00AA4B69" w:rsidP="0051678C">
            <w:pPr>
              <w:widowControl/>
              <w:autoSpaceDE/>
              <w:autoSpaceDN/>
              <w:rPr>
                <w:sz w:val="28"/>
                <w:szCs w:val="28"/>
              </w:rPr>
            </w:pPr>
            <w:r w:rsidRPr="00A40195">
              <w:rPr>
                <w:sz w:val="28"/>
                <w:szCs w:val="28"/>
              </w:rPr>
              <w:t>Отримані по чеку грошові кошти на господарські потреби</w:t>
            </w:r>
          </w:p>
        </w:tc>
        <w:tc>
          <w:tcPr>
            <w:tcW w:w="1800" w:type="dxa"/>
            <w:vAlign w:val="center"/>
          </w:tcPr>
          <w:p w14:paraId="733AB7CB" w14:textId="77777777" w:rsidR="00AA4B69" w:rsidRPr="00A40195" w:rsidRDefault="00AA4B69" w:rsidP="0051678C">
            <w:pPr>
              <w:widowControl/>
              <w:autoSpaceDE/>
              <w:autoSpaceDN/>
              <w:jc w:val="center"/>
              <w:rPr>
                <w:sz w:val="28"/>
                <w:szCs w:val="28"/>
              </w:rPr>
            </w:pPr>
            <w:r w:rsidRPr="00A40195">
              <w:rPr>
                <w:sz w:val="28"/>
                <w:szCs w:val="28"/>
              </w:rPr>
              <w:t>301</w:t>
            </w:r>
          </w:p>
        </w:tc>
        <w:tc>
          <w:tcPr>
            <w:tcW w:w="1620" w:type="dxa"/>
            <w:vAlign w:val="center"/>
          </w:tcPr>
          <w:p w14:paraId="2EA9CF92" w14:textId="77777777" w:rsidR="00AA4B69" w:rsidRPr="00A40195" w:rsidRDefault="00AA4B69" w:rsidP="0051678C">
            <w:pPr>
              <w:widowControl/>
              <w:autoSpaceDE/>
              <w:autoSpaceDN/>
              <w:jc w:val="center"/>
              <w:rPr>
                <w:sz w:val="28"/>
                <w:szCs w:val="28"/>
              </w:rPr>
            </w:pPr>
            <w:r w:rsidRPr="00A40195">
              <w:rPr>
                <w:sz w:val="28"/>
                <w:szCs w:val="28"/>
              </w:rPr>
              <w:t>311</w:t>
            </w:r>
          </w:p>
        </w:tc>
      </w:tr>
      <w:tr w:rsidR="00AA4B69" w:rsidRPr="00A40195" w14:paraId="2D6B18B1" w14:textId="77777777" w:rsidTr="00AA4B69">
        <w:tc>
          <w:tcPr>
            <w:tcW w:w="675" w:type="dxa"/>
          </w:tcPr>
          <w:p w14:paraId="113B1AA7" w14:textId="77777777" w:rsidR="00AA4B69" w:rsidRPr="00A40195" w:rsidRDefault="00AA4B69" w:rsidP="0051678C">
            <w:pPr>
              <w:widowControl/>
              <w:autoSpaceDE/>
              <w:autoSpaceDN/>
              <w:jc w:val="center"/>
              <w:rPr>
                <w:sz w:val="28"/>
                <w:szCs w:val="28"/>
              </w:rPr>
            </w:pPr>
            <w:r w:rsidRPr="00A40195">
              <w:rPr>
                <w:sz w:val="28"/>
                <w:szCs w:val="28"/>
              </w:rPr>
              <w:t>5.</w:t>
            </w:r>
          </w:p>
        </w:tc>
        <w:tc>
          <w:tcPr>
            <w:tcW w:w="5954" w:type="dxa"/>
          </w:tcPr>
          <w:p w14:paraId="237A40FA" w14:textId="77777777" w:rsidR="00AA4B69" w:rsidRPr="00A40195" w:rsidRDefault="00AA4B69" w:rsidP="0051678C">
            <w:pPr>
              <w:widowControl/>
              <w:autoSpaceDE/>
              <w:autoSpaceDN/>
              <w:rPr>
                <w:sz w:val="28"/>
                <w:szCs w:val="28"/>
              </w:rPr>
            </w:pPr>
            <w:r w:rsidRPr="00A40195">
              <w:rPr>
                <w:sz w:val="28"/>
                <w:szCs w:val="28"/>
              </w:rPr>
              <w:t>Видані працівнику грошові кошти під звіт на господарські потреби</w:t>
            </w:r>
          </w:p>
        </w:tc>
        <w:tc>
          <w:tcPr>
            <w:tcW w:w="1800" w:type="dxa"/>
            <w:vAlign w:val="center"/>
          </w:tcPr>
          <w:p w14:paraId="241B752A" w14:textId="77777777" w:rsidR="00AA4B69" w:rsidRPr="00A40195" w:rsidRDefault="00AA4B69" w:rsidP="0051678C">
            <w:pPr>
              <w:widowControl/>
              <w:autoSpaceDE/>
              <w:autoSpaceDN/>
              <w:jc w:val="center"/>
              <w:rPr>
                <w:sz w:val="28"/>
                <w:szCs w:val="28"/>
              </w:rPr>
            </w:pPr>
            <w:r w:rsidRPr="00A40195">
              <w:rPr>
                <w:sz w:val="28"/>
                <w:szCs w:val="28"/>
              </w:rPr>
              <w:t>372</w:t>
            </w:r>
          </w:p>
        </w:tc>
        <w:tc>
          <w:tcPr>
            <w:tcW w:w="1620" w:type="dxa"/>
            <w:vAlign w:val="center"/>
          </w:tcPr>
          <w:p w14:paraId="4C6A8487" w14:textId="77777777" w:rsidR="00AA4B69" w:rsidRPr="00A40195" w:rsidRDefault="00AA4B69" w:rsidP="0051678C">
            <w:pPr>
              <w:widowControl/>
              <w:autoSpaceDE/>
              <w:autoSpaceDN/>
              <w:jc w:val="center"/>
              <w:rPr>
                <w:sz w:val="28"/>
                <w:szCs w:val="28"/>
              </w:rPr>
            </w:pPr>
            <w:r w:rsidRPr="00A40195">
              <w:rPr>
                <w:sz w:val="28"/>
                <w:szCs w:val="28"/>
              </w:rPr>
              <w:t>301</w:t>
            </w:r>
          </w:p>
        </w:tc>
      </w:tr>
      <w:tr w:rsidR="00AA4B69" w:rsidRPr="00A40195" w14:paraId="1D9BD786" w14:textId="77777777" w:rsidTr="00AA4B69">
        <w:tc>
          <w:tcPr>
            <w:tcW w:w="675" w:type="dxa"/>
          </w:tcPr>
          <w:p w14:paraId="009F1C7D" w14:textId="77777777" w:rsidR="00AA4B69" w:rsidRPr="00A40195" w:rsidRDefault="00AA4B69" w:rsidP="0051678C">
            <w:pPr>
              <w:widowControl/>
              <w:autoSpaceDE/>
              <w:autoSpaceDN/>
              <w:jc w:val="center"/>
              <w:rPr>
                <w:sz w:val="28"/>
                <w:szCs w:val="28"/>
              </w:rPr>
            </w:pPr>
            <w:r w:rsidRPr="00A40195">
              <w:rPr>
                <w:sz w:val="28"/>
                <w:szCs w:val="28"/>
              </w:rPr>
              <w:t>6.</w:t>
            </w:r>
          </w:p>
        </w:tc>
        <w:tc>
          <w:tcPr>
            <w:tcW w:w="5954" w:type="dxa"/>
          </w:tcPr>
          <w:p w14:paraId="7314A73F" w14:textId="77777777" w:rsidR="00AA4B69" w:rsidRPr="00A40195" w:rsidRDefault="00AA4B69" w:rsidP="0051678C">
            <w:pPr>
              <w:widowControl/>
              <w:autoSpaceDE/>
              <w:autoSpaceDN/>
              <w:rPr>
                <w:sz w:val="28"/>
                <w:szCs w:val="28"/>
              </w:rPr>
            </w:pPr>
            <w:r w:rsidRPr="00A40195">
              <w:rPr>
                <w:sz w:val="28"/>
                <w:szCs w:val="28"/>
              </w:rPr>
              <w:t>Повернений підзвітною особою залишок невитрачених сум, виданих на господарські потреби</w:t>
            </w:r>
          </w:p>
        </w:tc>
        <w:tc>
          <w:tcPr>
            <w:tcW w:w="1800" w:type="dxa"/>
            <w:vAlign w:val="center"/>
          </w:tcPr>
          <w:p w14:paraId="7A6112CC" w14:textId="77777777" w:rsidR="00AA4B69" w:rsidRPr="00A40195" w:rsidRDefault="00AA4B69" w:rsidP="007A210D">
            <w:pPr>
              <w:widowControl/>
              <w:autoSpaceDE/>
              <w:autoSpaceDN/>
              <w:jc w:val="center"/>
              <w:rPr>
                <w:sz w:val="28"/>
                <w:szCs w:val="28"/>
              </w:rPr>
            </w:pPr>
            <w:r w:rsidRPr="00A40195">
              <w:rPr>
                <w:sz w:val="28"/>
                <w:szCs w:val="28"/>
              </w:rPr>
              <w:t>301</w:t>
            </w:r>
          </w:p>
        </w:tc>
        <w:tc>
          <w:tcPr>
            <w:tcW w:w="1620" w:type="dxa"/>
            <w:vAlign w:val="center"/>
          </w:tcPr>
          <w:p w14:paraId="791B0BAD" w14:textId="77777777" w:rsidR="00AA4B69" w:rsidRPr="00A40195" w:rsidRDefault="00AA4B69" w:rsidP="0051678C">
            <w:pPr>
              <w:widowControl/>
              <w:autoSpaceDE/>
              <w:autoSpaceDN/>
              <w:jc w:val="center"/>
              <w:rPr>
                <w:sz w:val="28"/>
                <w:szCs w:val="28"/>
              </w:rPr>
            </w:pPr>
            <w:r w:rsidRPr="00A40195">
              <w:rPr>
                <w:sz w:val="28"/>
                <w:szCs w:val="28"/>
              </w:rPr>
              <w:t>372</w:t>
            </w:r>
          </w:p>
        </w:tc>
      </w:tr>
      <w:tr w:rsidR="00AA4B69" w:rsidRPr="00A40195" w14:paraId="0F12440C" w14:textId="77777777" w:rsidTr="00AA4B69">
        <w:tc>
          <w:tcPr>
            <w:tcW w:w="675" w:type="dxa"/>
          </w:tcPr>
          <w:p w14:paraId="7EA7E3E7" w14:textId="77777777" w:rsidR="00AA4B69" w:rsidRPr="00A40195" w:rsidRDefault="00AA4B69" w:rsidP="0051678C">
            <w:pPr>
              <w:widowControl/>
              <w:autoSpaceDE/>
              <w:autoSpaceDN/>
              <w:jc w:val="center"/>
              <w:rPr>
                <w:sz w:val="28"/>
                <w:szCs w:val="28"/>
              </w:rPr>
            </w:pPr>
            <w:r w:rsidRPr="00A40195">
              <w:rPr>
                <w:sz w:val="28"/>
                <w:szCs w:val="28"/>
              </w:rPr>
              <w:t>7.</w:t>
            </w:r>
          </w:p>
        </w:tc>
        <w:tc>
          <w:tcPr>
            <w:tcW w:w="5954" w:type="dxa"/>
          </w:tcPr>
          <w:p w14:paraId="09DF05EA" w14:textId="77777777" w:rsidR="00AA4B69" w:rsidRPr="00A40195" w:rsidRDefault="00AA4B69" w:rsidP="0051678C">
            <w:pPr>
              <w:widowControl/>
              <w:autoSpaceDE/>
              <w:autoSpaceDN/>
              <w:rPr>
                <w:sz w:val="28"/>
                <w:szCs w:val="28"/>
              </w:rPr>
            </w:pPr>
            <w:r w:rsidRPr="00A40195">
              <w:rPr>
                <w:sz w:val="28"/>
                <w:szCs w:val="28"/>
              </w:rPr>
              <w:t>Отриманий аванс в рахунок поставки готової продукції</w:t>
            </w:r>
          </w:p>
        </w:tc>
        <w:tc>
          <w:tcPr>
            <w:tcW w:w="1800" w:type="dxa"/>
            <w:vAlign w:val="center"/>
          </w:tcPr>
          <w:p w14:paraId="4BF29230" w14:textId="77777777" w:rsidR="00AA4B69" w:rsidRPr="00A40195" w:rsidRDefault="00AA4B69" w:rsidP="0051678C">
            <w:pPr>
              <w:widowControl/>
              <w:autoSpaceDE/>
              <w:autoSpaceDN/>
              <w:jc w:val="center"/>
              <w:rPr>
                <w:sz w:val="28"/>
                <w:szCs w:val="28"/>
              </w:rPr>
            </w:pPr>
            <w:r w:rsidRPr="00A40195">
              <w:rPr>
                <w:sz w:val="28"/>
                <w:szCs w:val="28"/>
              </w:rPr>
              <w:t>301</w:t>
            </w:r>
          </w:p>
        </w:tc>
        <w:tc>
          <w:tcPr>
            <w:tcW w:w="1620" w:type="dxa"/>
            <w:vAlign w:val="center"/>
          </w:tcPr>
          <w:p w14:paraId="33DF0D69" w14:textId="77777777" w:rsidR="00AA4B69" w:rsidRPr="00A40195" w:rsidRDefault="00AA4B69" w:rsidP="0051678C">
            <w:pPr>
              <w:widowControl/>
              <w:autoSpaceDE/>
              <w:autoSpaceDN/>
              <w:jc w:val="center"/>
              <w:rPr>
                <w:sz w:val="28"/>
                <w:szCs w:val="28"/>
              </w:rPr>
            </w:pPr>
            <w:r w:rsidRPr="00A40195">
              <w:rPr>
                <w:sz w:val="28"/>
                <w:szCs w:val="28"/>
              </w:rPr>
              <w:t>681</w:t>
            </w:r>
          </w:p>
        </w:tc>
      </w:tr>
      <w:tr w:rsidR="00AA4B69" w:rsidRPr="00A40195" w14:paraId="2445FC0A" w14:textId="77777777" w:rsidTr="00AA4B69">
        <w:tc>
          <w:tcPr>
            <w:tcW w:w="675" w:type="dxa"/>
          </w:tcPr>
          <w:p w14:paraId="4AC93E1A" w14:textId="77777777" w:rsidR="00AA4B69" w:rsidRPr="00A40195" w:rsidRDefault="00AA4B69" w:rsidP="0051678C">
            <w:pPr>
              <w:widowControl/>
              <w:autoSpaceDE/>
              <w:autoSpaceDN/>
              <w:jc w:val="center"/>
              <w:rPr>
                <w:sz w:val="28"/>
                <w:szCs w:val="28"/>
              </w:rPr>
            </w:pPr>
            <w:r w:rsidRPr="00A40195">
              <w:rPr>
                <w:sz w:val="28"/>
                <w:szCs w:val="28"/>
              </w:rPr>
              <w:t>8.</w:t>
            </w:r>
          </w:p>
        </w:tc>
        <w:tc>
          <w:tcPr>
            <w:tcW w:w="5954" w:type="dxa"/>
          </w:tcPr>
          <w:p w14:paraId="256038B3" w14:textId="77777777" w:rsidR="00AA4B69" w:rsidRPr="00A40195" w:rsidRDefault="00AA4B69" w:rsidP="0051678C">
            <w:pPr>
              <w:widowControl/>
              <w:autoSpaceDE/>
              <w:autoSpaceDN/>
              <w:rPr>
                <w:sz w:val="28"/>
                <w:szCs w:val="28"/>
              </w:rPr>
            </w:pPr>
            <w:r w:rsidRPr="00A40195">
              <w:rPr>
                <w:sz w:val="28"/>
                <w:szCs w:val="28"/>
              </w:rPr>
              <w:t>Отримана доплата за поставлену готову продукцію</w:t>
            </w:r>
          </w:p>
        </w:tc>
        <w:tc>
          <w:tcPr>
            <w:tcW w:w="1800" w:type="dxa"/>
            <w:vAlign w:val="center"/>
          </w:tcPr>
          <w:p w14:paraId="776BE8EA" w14:textId="77777777" w:rsidR="00AA4B69" w:rsidRPr="00A40195" w:rsidRDefault="00AA4B69" w:rsidP="0051678C">
            <w:pPr>
              <w:widowControl/>
              <w:autoSpaceDE/>
              <w:autoSpaceDN/>
              <w:jc w:val="center"/>
              <w:rPr>
                <w:sz w:val="28"/>
                <w:szCs w:val="28"/>
              </w:rPr>
            </w:pPr>
            <w:r w:rsidRPr="00A40195">
              <w:rPr>
                <w:sz w:val="28"/>
                <w:szCs w:val="28"/>
              </w:rPr>
              <w:t>301</w:t>
            </w:r>
          </w:p>
        </w:tc>
        <w:tc>
          <w:tcPr>
            <w:tcW w:w="1620" w:type="dxa"/>
            <w:vAlign w:val="center"/>
          </w:tcPr>
          <w:p w14:paraId="01D35A90" w14:textId="77777777" w:rsidR="00AA4B69" w:rsidRPr="00A40195" w:rsidRDefault="00AA4B69" w:rsidP="0051678C">
            <w:pPr>
              <w:widowControl/>
              <w:autoSpaceDE/>
              <w:autoSpaceDN/>
              <w:jc w:val="center"/>
              <w:rPr>
                <w:sz w:val="28"/>
                <w:szCs w:val="28"/>
              </w:rPr>
            </w:pPr>
            <w:r w:rsidRPr="00A40195">
              <w:rPr>
                <w:sz w:val="28"/>
                <w:szCs w:val="28"/>
              </w:rPr>
              <w:t>361</w:t>
            </w:r>
          </w:p>
        </w:tc>
      </w:tr>
      <w:tr w:rsidR="00AA4B69" w:rsidRPr="00A40195" w14:paraId="57609274" w14:textId="77777777" w:rsidTr="00AA4B69">
        <w:tc>
          <w:tcPr>
            <w:tcW w:w="675" w:type="dxa"/>
          </w:tcPr>
          <w:p w14:paraId="2BE2C82E" w14:textId="77777777" w:rsidR="00AA4B69" w:rsidRPr="00A40195" w:rsidRDefault="00AA4B69" w:rsidP="0051678C">
            <w:pPr>
              <w:widowControl/>
              <w:autoSpaceDE/>
              <w:autoSpaceDN/>
              <w:jc w:val="center"/>
              <w:rPr>
                <w:sz w:val="28"/>
                <w:szCs w:val="28"/>
              </w:rPr>
            </w:pPr>
            <w:r w:rsidRPr="00A40195">
              <w:rPr>
                <w:sz w:val="28"/>
                <w:szCs w:val="28"/>
              </w:rPr>
              <w:t>9.</w:t>
            </w:r>
          </w:p>
        </w:tc>
        <w:tc>
          <w:tcPr>
            <w:tcW w:w="5954" w:type="dxa"/>
          </w:tcPr>
          <w:p w14:paraId="36264E33" w14:textId="77777777" w:rsidR="00AA4B69" w:rsidRPr="00A40195" w:rsidRDefault="00AA4B69" w:rsidP="0051678C">
            <w:pPr>
              <w:widowControl/>
              <w:autoSpaceDE/>
              <w:autoSpaceDN/>
              <w:rPr>
                <w:sz w:val="28"/>
                <w:szCs w:val="28"/>
              </w:rPr>
            </w:pPr>
            <w:r w:rsidRPr="00A40195">
              <w:rPr>
                <w:sz w:val="28"/>
                <w:szCs w:val="28"/>
              </w:rPr>
              <w:t>Отримані по чеку грошові кошти з поточного рахунку підприємства на виплату заробітної плати</w:t>
            </w:r>
          </w:p>
        </w:tc>
        <w:tc>
          <w:tcPr>
            <w:tcW w:w="1800" w:type="dxa"/>
            <w:vAlign w:val="center"/>
          </w:tcPr>
          <w:p w14:paraId="7692CAEC" w14:textId="77777777" w:rsidR="00AA4B69" w:rsidRPr="00A40195" w:rsidRDefault="00AA4B69" w:rsidP="0051678C">
            <w:pPr>
              <w:widowControl/>
              <w:autoSpaceDE/>
              <w:autoSpaceDN/>
              <w:jc w:val="center"/>
              <w:rPr>
                <w:sz w:val="28"/>
                <w:szCs w:val="28"/>
              </w:rPr>
            </w:pPr>
            <w:r w:rsidRPr="00A40195">
              <w:rPr>
                <w:sz w:val="28"/>
                <w:szCs w:val="28"/>
              </w:rPr>
              <w:t>301</w:t>
            </w:r>
          </w:p>
        </w:tc>
        <w:tc>
          <w:tcPr>
            <w:tcW w:w="1620" w:type="dxa"/>
            <w:vAlign w:val="center"/>
          </w:tcPr>
          <w:p w14:paraId="787FBC1D" w14:textId="77777777" w:rsidR="00AA4B69" w:rsidRPr="00A40195" w:rsidRDefault="00AA4B69" w:rsidP="0051678C">
            <w:pPr>
              <w:widowControl/>
              <w:autoSpaceDE/>
              <w:autoSpaceDN/>
              <w:jc w:val="center"/>
              <w:rPr>
                <w:sz w:val="28"/>
                <w:szCs w:val="28"/>
              </w:rPr>
            </w:pPr>
            <w:r w:rsidRPr="00A40195">
              <w:rPr>
                <w:sz w:val="28"/>
                <w:szCs w:val="28"/>
              </w:rPr>
              <w:t>311</w:t>
            </w:r>
          </w:p>
        </w:tc>
      </w:tr>
    </w:tbl>
    <w:p w14:paraId="2EDF57F7" w14:textId="77777777" w:rsidR="001F38EE" w:rsidRDefault="001F38EE" w:rsidP="001F38EE"/>
    <w:p w14:paraId="493E60D1" w14:textId="77777777" w:rsidR="001F38EE" w:rsidRDefault="001F38EE" w:rsidP="001F38EE">
      <w:pPr>
        <w:spacing w:line="360" w:lineRule="auto"/>
        <w:jc w:val="right"/>
      </w:pPr>
      <w:r w:rsidRPr="00A40195">
        <w:rPr>
          <w:sz w:val="28"/>
          <w:szCs w:val="28"/>
        </w:rPr>
        <w:t>Продовж</w:t>
      </w:r>
      <w:r>
        <w:rPr>
          <w:sz w:val="28"/>
          <w:szCs w:val="28"/>
        </w:rPr>
        <w:t>ення</w:t>
      </w:r>
      <w:r w:rsidRPr="00A40195">
        <w:rPr>
          <w:sz w:val="28"/>
          <w:szCs w:val="28"/>
        </w:rPr>
        <w:t xml:space="preserve"> табл. 2</w:t>
      </w:r>
      <w:r>
        <w:rPr>
          <w:sz w:val="28"/>
          <w:szCs w:val="28"/>
        </w:rPr>
        <w:t>.7</w:t>
      </w:r>
    </w:p>
    <w:tbl>
      <w:tblPr>
        <w:tblW w:w="100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5954"/>
        <w:gridCol w:w="1800"/>
        <w:gridCol w:w="1620"/>
      </w:tblGrid>
      <w:tr w:rsidR="001F38EE" w:rsidRPr="00A40195" w14:paraId="6B57F2D3" w14:textId="77777777" w:rsidTr="00A76C5F">
        <w:tc>
          <w:tcPr>
            <w:tcW w:w="675" w:type="dxa"/>
          </w:tcPr>
          <w:p w14:paraId="791513B4" w14:textId="77777777" w:rsidR="001F38EE" w:rsidRPr="00A40195" w:rsidRDefault="001F38EE" w:rsidP="00A76C5F">
            <w:pPr>
              <w:widowControl/>
              <w:autoSpaceDE/>
              <w:autoSpaceDN/>
              <w:jc w:val="center"/>
              <w:rPr>
                <w:sz w:val="28"/>
                <w:szCs w:val="28"/>
              </w:rPr>
            </w:pPr>
            <w:r>
              <w:rPr>
                <w:sz w:val="28"/>
                <w:szCs w:val="28"/>
              </w:rPr>
              <w:t>1</w:t>
            </w:r>
          </w:p>
        </w:tc>
        <w:tc>
          <w:tcPr>
            <w:tcW w:w="5954" w:type="dxa"/>
          </w:tcPr>
          <w:p w14:paraId="38A1E22B" w14:textId="77777777" w:rsidR="001F38EE" w:rsidRPr="00A40195" w:rsidRDefault="001F38EE" w:rsidP="00A76C5F">
            <w:pPr>
              <w:widowControl/>
              <w:autoSpaceDE/>
              <w:autoSpaceDN/>
              <w:jc w:val="center"/>
              <w:rPr>
                <w:sz w:val="28"/>
                <w:szCs w:val="28"/>
              </w:rPr>
            </w:pPr>
            <w:r>
              <w:rPr>
                <w:sz w:val="28"/>
                <w:szCs w:val="28"/>
              </w:rPr>
              <w:t>2</w:t>
            </w:r>
          </w:p>
        </w:tc>
        <w:tc>
          <w:tcPr>
            <w:tcW w:w="1800" w:type="dxa"/>
            <w:vAlign w:val="center"/>
          </w:tcPr>
          <w:p w14:paraId="356E562D" w14:textId="77777777" w:rsidR="001F38EE" w:rsidRPr="00A40195" w:rsidRDefault="001F38EE" w:rsidP="00A76C5F">
            <w:pPr>
              <w:widowControl/>
              <w:autoSpaceDE/>
              <w:autoSpaceDN/>
              <w:jc w:val="center"/>
              <w:rPr>
                <w:sz w:val="28"/>
                <w:szCs w:val="28"/>
              </w:rPr>
            </w:pPr>
            <w:r>
              <w:rPr>
                <w:sz w:val="28"/>
                <w:szCs w:val="28"/>
              </w:rPr>
              <w:t>3</w:t>
            </w:r>
          </w:p>
        </w:tc>
        <w:tc>
          <w:tcPr>
            <w:tcW w:w="1620" w:type="dxa"/>
            <w:vAlign w:val="center"/>
          </w:tcPr>
          <w:p w14:paraId="64ECCBEB" w14:textId="77777777" w:rsidR="001F38EE" w:rsidRPr="00A40195" w:rsidRDefault="001F38EE" w:rsidP="00A76C5F">
            <w:pPr>
              <w:widowControl/>
              <w:autoSpaceDE/>
              <w:autoSpaceDN/>
              <w:jc w:val="center"/>
              <w:rPr>
                <w:sz w:val="28"/>
                <w:szCs w:val="28"/>
              </w:rPr>
            </w:pPr>
            <w:r>
              <w:rPr>
                <w:sz w:val="28"/>
                <w:szCs w:val="28"/>
              </w:rPr>
              <w:t>4</w:t>
            </w:r>
          </w:p>
        </w:tc>
      </w:tr>
      <w:tr w:rsidR="00AA4B69" w:rsidRPr="00A40195" w14:paraId="1DD01DC6" w14:textId="77777777" w:rsidTr="00AA4B69">
        <w:tc>
          <w:tcPr>
            <w:tcW w:w="675" w:type="dxa"/>
          </w:tcPr>
          <w:p w14:paraId="280B7D8B" w14:textId="77777777" w:rsidR="00AA4B69" w:rsidRPr="00A40195" w:rsidRDefault="00AA4B69" w:rsidP="0051678C">
            <w:pPr>
              <w:widowControl/>
              <w:autoSpaceDE/>
              <w:autoSpaceDN/>
              <w:jc w:val="center"/>
              <w:rPr>
                <w:sz w:val="28"/>
                <w:szCs w:val="28"/>
              </w:rPr>
            </w:pPr>
            <w:r w:rsidRPr="00A40195">
              <w:rPr>
                <w:sz w:val="28"/>
                <w:szCs w:val="28"/>
              </w:rPr>
              <w:t>10.</w:t>
            </w:r>
          </w:p>
        </w:tc>
        <w:tc>
          <w:tcPr>
            <w:tcW w:w="5954" w:type="dxa"/>
          </w:tcPr>
          <w:p w14:paraId="5BDBFEC2" w14:textId="77777777" w:rsidR="00AA4B69" w:rsidRPr="00A40195" w:rsidRDefault="00AA4B69" w:rsidP="0051678C">
            <w:pPr>
              <w:widowControl/>
              <w:autoSpaceDE/>
              <w:autoSpaceDN/>
              <w:rPr>
                <w:sz w:val="28"/>
                <w:szCs w:val="28"/>
              </w:rPr>
            </w:pPr>
            <w:r w:rsidRPr="00A40195">
              <w:rPr>
                <w:sz w:val="28"/>
                <w:szCs w:val="28"/>
              </w:rPr>
              <w:t>Виплачено відпускні</w:t>
            </w:r>
          </w:p>
        </w:tc>
        <w:tc>
          <w:tcPr>
            <w:tcW w:w="1800" w:type="dxa"/>
            <w:vAlign w:val="center"/>
          </w:tcPr>
          <w:p w14:paraId="21C93A56" w14:textId="77777777" w:rsidR="00AA4B69" w:rsidRPr="00A40195" w:rsidRDefault="00AA4B69" w:rsidP="0051678C">
            <w:pPr>
              <w:widowControl/>
              <w:autoSpaceDE/>
              <w:autoSpaceDN/>
              <w:jc w:val="center"/>
              <w:rPr>
                <w:sz w:val="28"/>
                <w:szCs w:val="28"/>
              </w:rPr>
            </w:pPr>
            <w:r w:rsidRPr="00A40195">
              <w:rPr>
                <w:sz w:val="28"/>
                <w:szCs w:val="28"/>
              </w:rPr>
              <w:t>661</w:t>
            </w:r>
          </w:p>
        </w:tc>
        <w:tc>
          <w:tcPr>
            <w:tcW w:w="1620" w:type="dxa"/>
            <w:vAlign w:val="center"/>
          </w:tcPr>
          <w:p w14:paraId="3FCFB143" w14:textId="77777777" w:rsidR="00AA4B69" w:rsidRPr="00A40195" w:rsidRDefault="00AA4B69" w:rsidP="0051678C">
            <w:pPr>
              <w:widowControl/>
              <w:autoSpaceDE/>
              <w:autoSpaceDN/>
              <w:jc w:val="center"/>
              <w:rPr>
                <w:sz w:val="28"/>
                <w:szCs w:val="28"/>
              </w:rPr>
            </w:pPr>
            <w:r w:rsidRPr="00A40195">
              <w:rPr>
                <w:sz w:val="28"/>
                <w:szCs w:val="28"/>
              </w:rPr>
              <w:t>301</w:t>
            </w:r>
          </w:p>
        </w:tc>
      </w:tr>
      <w:tr w:rsidR="00AA4B69" w:rsidRPr="00A40195" w14:paraId="370873C5" w14:textId="77777777" w:rsidTr="00AA4B69">
        <w:tc>
          <w:tcPr>
            <w:tcW w:w="675" w:type="dxa"/>
          </w:tcPr>
          <w:p w14:paraId="541304E1" w14:textId="77777777" w:rsidR="00AA4B69" w:rsidRPr="00A40195" w:rsidRDefault="00AA4B69" w:rsidP="0051678C">
            <w:pPr>
              <w:widowControl/>
              <w:autoSpaceDE/>
              <w:autoSpaceDN/>
              <w:jc w:val="center"/>
              <w:rPr>
                <w:sz w:val="28"/>
                <w:szCs w:val="28"/>
              </w:rPr>
            </w:pPr>
            <w:r w:rsidRPr="00A40195">
              <w:rPr>
                <w:sz w:val="28"/>
                <w:szCs w:val="28"/>
              </w:rPr>
              <w:t>11.</w:t>
            </w:r>
          </w:p>
        </w:tc>
        <w:tc>
          <w:tcPr>
            <w:tcW w:w="5954" w:type="dxa"/>
          </w:tcPr>
          <w:p w14:paraId="78AEFE4E" w14:textId="77777777" w:rsidR="00AA4B69" w:rsidRPr="00A40195" w:rsidRDefault="00AA4B69" w:rsidP="0051678C">
            <w:pPr>
              <w:widowControl/>
              <w:autoSpaceDE/>
              <w:autoSpaceDN/>
              <w:rPr>
                <w:sz w:val="28"/>
                <w:szCs w:val="28"/>
              </w:rPr>
            </w:pPr>
            <w:r w:rsidRPr="00A40195">
              <w:rPr>
                <w:sz w:val="28"/>
                <w:szCs w:val="28"/>
              </w:rPr>
              <w:t>Виплачена заробітна плата працівникам підприємства</w:t>
            </w:r>
          </w:p>
        </w:tc>
        <w:tc>
          <w:tcPr>
            <w:tcW w:w="1800" w:type="dxa"/>
            <w:vAlign w:val="center"/>
          </w:tcPr>
          <w:p w14:paraId="6C5EFCFB" w14:textId="77777777" w:rsidR="00AA4B69" w:rsidRPr="00A40195" w:rsidRDefault="00AA4B69" w:rsidP="0051678C">
            <w:pPr>
              <w:widowControl/>
              <w:autoSpaceDE/>
              <w:autoSpaceDN/>
              <w:jc w:val="center"/>
              <w:rPr>
                <w:sz w:val="28"/>
                <w:szCs w:val="28"/>
              </w:rPr>
            </w:pPr>
            <w:r w:rsidRPr="00A40195">
              <w:rPr>
                <w:sz w:val="28"/>
                <w:szCs w:val="28"/>
              </w:rPr>
              <w:t>661</w:t>
            </w:r>
          </w:p>
        </w:tc>
        <w:tc>
          <w:tcPr>
            <w:tcW w:w="1620" w:type="dxa"/>
            <w:vAlign w:val="center"/>
          </w:tcPr>
          <w:p w14:paraId="131C12C3" w14:textId="77777777" w:rsidR="00AA4B69" w:rsidRPr="00A40195" w:rsidRDefault="00AA4B69" w:rsidP="0051678C">
            <w:pPr>
              <w:widowControl/>
              <w:autoSpaceDE/>
              <w:autoSpaceDN/>
              <w:jc w:val="center"/>
              <w:rPr>
                <w:sz w:val="28"/>
                <w:szCs w:val="28"/>
              </w:rPr>
            </w:pPr>
            <w:r w:rsidRPr="00A40195">
              <w:rPr>
                <w:sz w:val="28"/>
                <w:szCs w:val="28"/>
              </w:rPr>
              <w:t>301</w:t>
            </w:r>
          </w:p>
        </w:tc>
      </w:tr>
      <w:tr w:rsidR="00AA4B69" w:rsidRPr="00A40195" w14:paraId="658E22A3" w14:textId="77777777" w:rsidTr="00AA4B69">
        <w:tc>
          <w:tcPr>
            <w:tcW w:w="675" w:type="dxa"/>
          </w:tcPr>
          <w:p w14:paraId="5A4E177E" w14:textId="77777777" w:rsidR="00AA4B69" w:rsidRPr="00A40195" w:rsidRDefault="00AA4B69" w:rsidP="0051678C">
            <w:pPr>
              <w:widowControl/>
              <w:autoSpaceDE/>
              <w:autoSpaceDN/>
              <w:jc w:val="center"/>
              <w:rPr>
                <w:sz w:val="28"/>
                <w:szCs w:val="28"/>
              </w:rPr>
            </w:pPr>
            <w:r w:rsidRPr="00A40195">
              <w:rPr>
                <w:sz w:val="28"/>
                <w:szCs w:val="28"/>
              </w:rPr>
              <w:t>12.</w:t>
            </w:r>
          </w:p>
        </w:tc>
        <w:tc>
          <w:tcPr>
            <w:tcW w:w="5954" w:type="dxa"/>
          </w:tcPr>
          <w:p w14:paraId="00E82F31" w14:textId="77777777" w:rsidR="00AA4B69" w:rsidRPr="00A40195" w:rsidRDefault="00AA4B69" w:rsidP="0051678C">
            <w:pPr>
              <w:widowControl/>
              <w:autoSpaceDE/>
              <w:autoSpaceDN/>
              <w:rPr>
                <w:sz w:val="28"/>
                <w:szCs w:val="28"/>
              </w:rPr>
            </w:pPr>
            <w:r w:rsidRPr="00A40195">
              <w:rPr>
                <w:sz w:val="28"/>
                <w:szCs w:val="28"/>
              </w:rPr>
              <w:t>Здана готівка в касу банку для зарахування на поточний рахунок</w:t>
            </w:r>
          </w:p>
        </w:tc>
        <w:tc>
          <w:tcPr>
            <w:tcW w:w="1800" w:type="dxa"/>
            <w:vAlign w:val="center"/>
          </w:tcPr>
          <w:p w14:paraId="66672C49" w14:textId="77777777" w:rsidR="00AA4B69" w:rsidRPr="00A40195" w:rsidRDefault="00AA4B69" w:rsidP="0051678C">
            <w:pPr>
              <w:widowControl/>
              <w:autoSpaceDE/>
              <w:autoSpaceDN/>
              <w:jc w:val="center"/>
              <w:rPr>
                <w:sz w:val="28"/>
                <w:szCs w:val="28"/>
              </w:rPr>
            </w:pPr>
            <w:r w:rsidRPr="00A40195">
              <w:rPr>
                <w:sz w:val="28"/>
                <w:szCs w:val="28"/>
              </w:rPr>
              <w:t>311</w:t>
            </w:r>
          </w:p>
        </w:tc>
        <w:tc>
          <w:tcPr>
            <w:tcW w:w="1620" w:type="dxa"/>
            <w:vAlign w:val="center"/>
          </w:tcPr>
          <w:p w14:paraId="1F1AE349" w14:textId="77777777" w:rsidR="00AA4B69" w:rsidRPr="00A40195" w:rsidRDefault="00AA4B69" w:rsidP="0051678C">
            <w:pPr>
              <w:widowControl/>
              <w:autoSpaceDE/>
              <w:autoSpaceDN/>
              <w:jc w:val="center"/>
              <w:rPr>
                <w:sz w:val="28"/>
                <w:szCs w:val="28"/>
              </w:rPr>
            </w:pPr>
            <w:r w:rsidRPr="00A40195">
              <w:rPr>
                <w:sz w:val="28"/>
                <w:szCs w:val="28"/>
              </w:rPr>
              <w:t>301</w:t>
            </w:r>
          </w:p>
        </w:tc>
      </w:tr>
      <w:tr w:rsidR="00AA4B69" w:rsidRPr="00A40195" w14:paraId="2ECEDF8A" w14:textId="77777777" w:rsidTr="00AA4B69">
        <w:tc>
          <w:tcPr>
            <w:tcW w:w="675" w:type="dxa"/>
          </w:tcPr>
          <w:p w14:paraId="18D3AD1F" w14:textId="77777777" w:rsidR="00AA4B69" w:rsidRPr="00A40195" w:rsidRDefault="00AA4B69" w:rsidP="0051678C">
            <w:pPr>
              <w:widowControl/>
              <w:autoSpaceDE/>
              <w:autoSpaceDN/>
              <w:jc w:val="center"/>
              <w:rPr>
                <w:sz w:val="28"/>
                <w:szCs w:val="28"/>
              </w:rPr>
            </w:pPr>
            <w:r w:rsidRPr="00A40195">
              <w:rPr>
                <w:sz w:val="28"/>
                <w:szCs w:val="28"/>
              </w:rPr>
              <w:t>13.</w:t>
            </w:r>
          </w:p>
        </w:tc>
        <w:tc>
          <w:tcPr>
            <w:tcW w:w="5954" w:type="dxa"/>
          </w:tcPr>
          <w:p w14:paraId="0BA532F1" w14:textId="77777777" w:rsidR="00AA4B69" w:rsidRPr="00A40195" w:rsidRDefault="00AA4B69" w:rsidP="0051678C">
            <w:pPr>
              <w:widowControl/>
              <w:autoSpaceDE/>
              <w:autoSpaceDN/>
              <w:rPr>
                <w:sz w:val="28"/>
                <w:szCs w:val="28"/>
              </w:rPr>
            </w:pPr>
            <w:r w:rsidRPr="00A40195">
              <w:rPr>
                <w:sz w:val="28"/>
                <w:szCs w:val="28"/>
              </w:rPr>
              <w:t>Виплачена сума орендної плати</w:t>
            </w:r>
          </w:p>
        </w:tc>
        <w:tc>
          <w:tcPr>
            <w:tcW w:w="1800" w:type="dxa"/>
            <w:vAlign w:val="center"/>
          </w:tcPr>
          <w:p w14:paraId="5B9FEF43" w14:textId="77777777" w:rsidR="00AA4B69" w:rsidRPr="00A40195" w:rsidRDefault="00AA4B69" w:rsidP="0051678C">
            <w:pPr>
              <w:widowControl/>
              <w:autoSpaceDE/>
              <w:autoSpaceDN/>
              <w:jc w:val="center"/>
              <w:rPr>
                <w:sz w:val="28"/>
                <w:szCs w:val="28"/>
              </w:rPr>
            </w:pPr>
            <w:r w:rsidRPr="00A40195">
              <w:rPr>
                <w:sz w:val="28"/>
                <w:szCs w:val="28"/>
              </w:rPr>
              <w:t>685</w:t>
            </w:r>
          </w:p>
        </w:tc>
        <w:tc>
          <w:tcPr>
            <w:tcW w:w="1620" w:type="dxa"/>
            <w:vAlign w:val="center"/>
          </w:tcPr>
          <w:p w14:paraId="21AAC185" w14:textId="77777777" w:rsidR="00AA4B69" w:rsidRPr="00A40195" w:rsidRDefault="00AA4B69" w:rsidP="0051678C">
            <w:pPr>
              <w:widowControl/>
              <w:autoSpaceDE/>
              <w:autoSpaceDN/>
              <w:jc w:val="center"/>
              <w:rPr>
                <w:sz w:val="28"/>
                <w:szCs w:val="28"/>
              </w:rPr>
            </w:pPr>
            <w:r w:rsidRPr="00A40195">
              <w:rPr>
                <w:sz w:val="28"/>
                <w:szCs w:val="28"/>
              </w:rPr>
              <w:t>301</w:t>
            </w:r>
          </w:p>
        </w:tc>
      </w:tr>
      <w:tr w:rsidR="00AA4B69" w:rsidRPr="00A40195" w14:paraId="5669E10D" w14:textId="77777777" w:rsidTr="00AA4B69">
        <w:tc>
          <w:tcPr>
            <w:tcW w:w="675" w:type="dxa"/>
          </w:tcPr>
          <w:p w14:paraId="51626AE7" w14:textId="77777777" w:rsidR="00AA4B69" w:rsidRPr="00A40195" w:rsidRDefault="00AA4B69" w:rsidP="0051678C">
            <w:pPr>
              <w:jc w:val="center"/>
              <w:rPr>
                <w:sz w:val="28"/>
                <w:szCs w:val="28"/>
              </w:rPr>
            </w:pPr>
            <w:r w:rsidRPr="00A40195">
              <w:rPr>
                <w:sz w:val="28"/>
                <w:szCs w:val="28"/>
              </w:rPr>
              <w:t>14.</w:t>
            </w:r>
          </w:p>
        </w:tc>
        <w:tc>
          <w:tcPr>
            <w:tcW w:w="5954" w:type="dxa"/>
          </w:tcPr>
          <w:p w14:paraId="47ABFB7B" w14:textId="77777777" w:rsidR="00AA4B69" w:rsidRPr="00A40195" w:rsidRDefault="00AA4B69" w:rsidP="0051678C">
            <w:pPr>
              <w:rPr>
                <w:sz w:val="28"/>
                <w:szCs w:val="28"/>
              </w:rPr>
            </w:pPr>
            <w:r w:rsidRPr="00A40195">
              <w:rPr>
                <w:sz w:val="28"/>
                <w:szCs w:val="28"/>
              </w:rPr>
              <w:t>Придбані за готівку поштові марки</w:t>
            </w:r>
          </w:p>
        </w:tc>
        <w:tc>
          <w:tcPr>
            <w:tcW w:w="1800" w:type="dxa"/>
            <w:vAlign w:val="center"/>
          </w:tcPr>
          <w:p w14:paraId="2BDB762D" w14:textId="77777777" w:rsidR="00AA4B69" w:rsidRPr="00A40195" w:rsidRDefault="00AA4B69" w:rsidP="0051678C">
            <w:pPr>
              <w:jc w:val="center"/>
              <w:rPr>
                <w:sz w:val="28"/>
                <w:szCs w:val="28"/>
              </w:rPr>
            </w:pPr>
            <w:r w:rsidRPr="00A40195">
              <w:rPr>
                <w:sz w:val="28"/>
                <w:szCs w:val="28"/>
              </w:rPr>
              <w:t>331</w:t>
            </w:r>
          </w:p>
        </w:tc>
        <w:tc>
          <w:tcPr>
            <w:tcW w:w="1620" w:type="dxa"/>
            <w:vAlign w:val="center"/>
          </w:tcPr>
          <w:p w14:paraId="1D5163AF" w14:textId="77777777" w:rsidR="00AA4B69" w:rsidRPr="00A40195" w:rsidRDefault="00AA4B69" w:rsidP="0051678C">
            <w:pPr>
              <w:jc w:val="center"/>
              <w:rPr>
                <w:sz w:val="28"/>
                <w:szCs w:val="28"/>
              </w:rPr>
            </w:pPr>
            <w:r w:rsidRPr="00A40195">
              <w:rPr>
                <w:sz w:val="28"/>
                <w:szCs w:val="28"/>
              </w:rPr>
              <w:t>301</w:t>
            </w:r>
          </w:p>
        </w:tc>
      </w:tr>
      <w:tr w:rsidR="00AA4B69" w:rsidRPr="00A40195" w14:paraId="1EB92CC9" w14:textId="77777777" w:rsidTr="00AA4B69">
        <w:tc>
          <w:tcPr>
            <w:tcW w:w="675" w:type="dxa"/>
          </w:tcPr>
          <w:p w14:paraId="36EB9D92" w14:textId="77777777" w:rsidR="00AA4B69" w:rsidRPr="00A40195" w:rsidRDefault="00AA4B69" w:rsidP="0051678C">
            <w:pPr>
              <w:jc w:val="center"/>
              <w:rPr>
                <w:sz w:val="28"/>
                <w:szCs w:val="28"/>
              </w:rPr>
            </w:pPr>
            <w:r w:rsidRPr="00A40195">
              <w:rPr>
                <w:sz w:val="28"/>
                <w:szCs w:val="28"/>
              </w:rPr>
              <w:t>15.</w:t>
            </w:r>
          </w:p>
        </w:tc>
        <w:tc>
          <w:tcPr>
            <w:tcW w:w="5954" w:type="dxa"/>
          </w:tcPr>
          <w:p w14:paraId="0808A875" w14:textId="77777777" w:rsidR="00AA4B69" w:rsidRPr="00A40195" w:rsidRDefault="00AA4B69" w:rsidP="0051678C">
            <w:pPr>
              <w:rPr>
                <w:sz w:val="28"/>
                <w:szCs w:val="28"/>
              </w:rPr>
            </w:pPr>
            <w:r w:rsidRPr="00A40195">
              <w:rPr>
                <w:sz w:val="28"/>
                <w:szCs w:val="28"/>
              </w:rPr>
              <w:t>Списані придбані поштові марки на адміністративні витрати</w:t>
            </w:r>
          </w:p>
        </w:tc>
        <w:tc>
          <w:tcPr>
            <w:tcW w:w="1800" w:type="dxa"/>
            <w:vAlign w:val="center"/>
          </w:tcPr>
          <w:p w14:paraId="4F334FBE" w14:textId="77777777" w:rsidR="00AA4B69" w:rsidRPr="00A40195" w:rsidRDefault="00AA4B69" w:rsidP="0051678C">
            <w:pPr>
              <w:jc w:val="center"/>
              <w:rPr>
                <w:sz w:val="28"/>
                <w:szCs w:val="28"/>
              </w:rPr>
            </w:pPr>
            <w:r w:rsidRPr="00A40195">
              <w:rPr>
                <w:sz w:val="28"/>
                <w:szCs w:val="28"/>
              </w:rPr>
              <w:t>92</w:t>
            </w:r>
          </w:p>
        </w:tc>
        <w:tc>
          <w:tcPr>
            <w:tcW w:w="1620" w:type="dxa"/>
            <w:vAlign w:val="center"/>
          </w:tcPr>
          <w:p w14:paraId="7E87118C" w14:textId="77777777" w:rsidR="00AA4B69" w:rsidRPr="00A40195" w:rsidRDefault="00AA4B69" w:rsidP="0051678C">
            <w:pPr>
              <w:jc w:val="center"/>
              <w:rPr>
                <w:sz w:val="28"/>
                <w:szCs w:val="28"/>
              </w:rPr>
            </w:pPr>
            <w:r w:rsidRPr="00A40195">
              <w:rPr>
                <w:sz w:val="28"/>
                <w:szCs w:val="28"/>
              </w:rPr>
              <w:t>331</w:t>
            </w:r>
          </w:p>
        </w:tc>
      </w:tr>
      <w:tr w:rsidR="00AA4B69" w:rsidRPr="00A40195" w14:paraId="7180D187" w14:textId="77777777" w:rsidTr="00AA4B69">
        <w:tc>
          <w:tcPr>
            <w:tcW w:w="675" w:type="dxa"/>
          </w:tcPr>
          <w:p w14:paraId="40F7D77D" w14:textId="77777777" w:rsidR="00AA4B69" w:rsidRPr="00A40195" w:rsidRDefault="00AA4B69" w:rsidP="0051678C">
            <w:pPr>
              <w:jc w:val="center"/>
              <w:rPr>
                <w:sz w:val="28"/>
                <w:szCs w:val="28"/>
              </w:rPr>
            </w:pPr>
            <w:r w:rsidRPr="00A40195">
              <w:rPr>
                <w:sz w:val="28"/>
                <w:szCs w:val="28"/>
              </w:rPr>
              <w:t>16.</w:t>
            </w:r>
          </w:p>
        </w:tc>
        <w:tc>
          <w:tcPr>
            <w:tcW w:w="5954" w:type="dxa"/>
          </w:tcPr>
          <w:p w14:paraId="7F12A049" w14:textId="77777777" w:rsidR="00AA4B69" w:rsidRPr="00A40195" w:rsidRDefault="00AA4B69" w:rsidP="0051678C">
            <w:pPr>
              <w:rPr>
                <w:sz w:val="28"/>
                <w:szCs w:val="28"/>
              </w:rPr>
            </w:pPr>
            <w:r w:rsidRPr="00A40195">
              <w:rPr>
                <w:sz w:val="28"/>
                <w:szCs w:val="28"/>
              </w:rPr>
              <w:t xml:space="preserve">Поповнено платіжну смарт-картку з поточного рахунку в національній валюті </w:t>
            </w:r>
          </w:p>
        </w:tc>
        <w:tc>
          <w:tcPr>
            <w:tcW w:w="1800" w:type="dxa"/>
            <w:vAlign w:val="center"/>
          </w:tcPr>
          <w:p w14:paraId="089C1479" w14:textId="77777777" w:rsidR="00AA4B69" w:rsidRPr="00A40195" w:rsidRDefault="00AA4B69" w:rsidP="0051678C">
            <w:pPr>
              <w:jc w:val="center"/>
              <w:rPr>
                <w:sz w:val="28"/>
                <w:szCs w:val="28"/>
              </w:rPr>
            </w:pPr>
            <w:r w:rsidRPr="00A40195">
              <w:rPr>
                <w:sz w:val="28"/>
                <w:szCs w:val="28"/>
              </w:rPr>
              <w:t>335</w:t>
            </w:r>
          </w:p>
        </w:tc>
        <w:tc>
          <w:tcPr>
            <w:tcW w:w="1620" w:type="dxa"/>
            <w:vAlign w:val="center"/>
          </w:tcPr>
          <w:p w14:paraId="66CA147C" w14:textId="77777777" w:rsidR="00AA4B69" w:rsidRPr="00A40195" w:rsidRDefault="00AA4B69" w:rsidP="0051678C">
            <w:pPr>
              <w:jc w:val="center"/>
              <w:rPr>
                <w:sz w:val="28"/>
                <w:szCs w:val="28"/>
              </w:rPr>
            </w:pPr>
            <w:r w:rsidRPr="00A40195">
              <w:rPr>
                <w:sz w:val="28"/>
                <w:szCs w:val="28"/>
              </w:rPr>
              <w:t>311</w:t>
            </w:r>
          </w:p>
        </w:tc>
      </w:tr>
      <w:tr w:rsidR="00AA4B69" w:rsidRPr="00A40195" w14:paraId="4B1DE422" w14:textId="77777777" w:rsidTr="00AA4B69">
        <w:tc>
          <w:tcPr>
            <w:tcW w:w="675" w:type="dxa"/>
          </w:tcPr>
          <w:p w14:paraId="75F32B3D" w14:textId="77777777" w:rsidR="00AA4B69" w:rsidRPr="00A40195" w:rsidRDefault="00AA4B69" w:rsidP="0051678C">
            <w:pPr>
              <w:jc w:val="center"/>
              <w:rPr>
                <w:sz w:val="28"/>
                <w:szCs w:val="28"/>
              </w:rPr>
            </w:pPr>
            <w:r w:rsidRPr="00A40195">
              <w:rPr>
                <w:sz w:val="28"/>
                <w:szCs w:val="28"/>
              </w:rPr>
              <w:t>17.</w:t>
            </w:r>
          </w:p>
        </w:tc>
        <w:tc>
          <w:tcPr>
            <w:tcW w:w="5954" w:type="dxa"/>
          </w:tcPr>
          <w:p w14:paraId="0CCEC577" w14:textId="77777777" w:rsidR="00AA4B69" w:rsidRPr="00A40195" w:rsidRDefault="00AA4B69" w:rsidP="0051678C">
            <w:pPr>
              <w:rPr>
                <w:sz w:val="28"/>
                <w:szCs w:val="28"/>
              </w:rPr>
            </w:pPr>
            <w:r w:rsidRPr="00A40195">
              <w:rPr>
                <w:sz w:val="28"/>
                <w:szCs w:val="28"/>
              </w:rPr>
              <w:t xml:space="preserve">Нарахована комісія за поповнення платіжної картки </w:t>
            </w:r>
          </w:p>
        </w:tc>
        <w:tc>
          <w:tcPr>
            <w:tcW w:w="1800" w:type="dxa"/>
            <w:vAlign w:val="center"/>
          </w:tcPr>
          <w:p w14:paraId="737A14E8" w14:textId="77777777" w:rsidR="00AA4B69" w:rsidRPr="00A40195" w:rsidRDefault="00AA4B69" w:rsidP="0051678C">
            <w:pPr>
              <w:jc w:val="center"/>
              <w:rPr>
                <w:sz w:val="28"/>
                <w:szCs w:val="28"/>
              </w:rPr>
            </w:pPr>
            <w:r w:rsidRPr="00A40195">
              <w:rPr>
                <w:sz w:val="28"/>
                <w:szCs w:val="28"/>
              </w:rPr>
              <w:t>92</w:t>
            </w:r>
          </w:p>
        </w:tc>
        <w:tc>
          <w:tcPr>
            <w:tcW w:w="1620" w:type="dxa"/>
            <w:vAlign w:val="center"/>
          </w:tcPr>
          <w:p w14:paraId="2D810EB4" w14:textId="77777777" w:rsidR="00AA4B69" w:rsidRPr="00A40195" w:rsidRDefault="00AA4B69" w:rsidP="0051678C">
            <w:pPr>
              <w:jc w:val="center"/>
              <w:rPr>
                <w:sz w:val="28"/>
                <w:szCs w:val="28"/>
              </w:rPr>
            </w:pPr>
            <w:r w:rsidRPr="00A40195">
              <w:rPr>
                <w:sz w:val="28"/>
                <w:szCs w:val="28"/>
              </w:rPr>
              <w:t>333</w:t>
            </w:r>
          </w:p>
        </w:tc>
      </w:tr>
      <w:tr w:rsidR="00AA4B69" w:rsidRPr="00A40195" w14:paraId="25446EFD" w14:textId="77777777" w:rsidTr="00AA4B69">
        <w:tc>
          <w:tcPr>
            <w:tcW w:w="675" w:type="dxa"/>
          </w:tcPr>
          <w:p w14:paraId="54C5D6E6" w14:textId="77777777" w:rsidR="00AA4B69" w:rsidRPr="00A40195" w:rsidRDefault="00AA4B69" w:rsidP="0051678C">
            <w:pPr>
              <w:jc w:val="center"/>
              <w:rPr>
                <w:sz w:val="28"/>
                <w:szCs w:val="28"/>
              </w:rPr>
            </w:pPr>
            <w:r w:rsidRPr="00A40195">
              <w:rPr>
                <w:sz w:val="28"/>
                <w:szCs w:val="28"/>
              </w:rPr>
              <w:t>18.</w:t>
            </w:r>
          </w:p>
        </w:tc>
        <w:tc>
          <w:tcPr>
            <w:tcW w:w="5954" w:type="dxa"/>
          </w:tcPr>
          <w:p w14:paraId="44D21AA2" w14:textId="77777777" w:rsidR="00AA4B69" w:rsidRPr="00A40195" w:rsidRDefault="00AA4B69" w:rsidP="0051678C">
            <w:pPr>
              <w:rPr>
                <w:sz w:val="28"/>
                <w:szCs w:val="28"/>
              </w:rPr>
            </w:pPr>
            <w:r w:rsidRPr="00A40195">
              <w:rPr>
                <w:sz w:val="28"/>
                <w:szCs w:val="28"/>
              </w:rPr>
              <w:t xml:space="preserve">Оплачено товари з платіжної картки підзвітною особою </w:t>
            </w:r>
          </w:p>
        </w:tc>
        <w:tc>
          <w:tcPr>
            <w:tcW w:w="1800" w:type="dxa"/>
            <w:vAlign w:val="center"/>
          </w:tcPr>
          <w:p w14:paraId="4B5493F7" w14:textId="77777777" w:rsidR="00AA4B69" w:rsidRPr="00A40195" w:rsidRDefault="00AA4B69" w:rsidP="0051678C">
            <w:pPr>
              <w:jc w:val="center"/>
              <w:rPr>
                <w:sz w:val="28"/>
                <w:szCs w:val="28"/>
              </w:rPr>
            </w:pPr>
            <w:r w:rsidRPr="00A40195">
              <w:rPr>
                <w:sz w:val="28"/>
                <w:szCs w:val="28"/>
              </w:rPr>
              <w:t>372</w:t>
            </w:r>
          </w:p>
        </w:tc>
        <w:tc>
          <w:tcPr>
            <w:tcW w:w="1620" w:type="dxa"/>
            <w:vAlign w:val="center"/>
          </w:tcPr>
          <w:p w14:paraId="06BD3FC7" w14:textId="77777777" w:rsidR="00AA4B69" w:rsidRPr="00A40195" w:rsidRDefault="00AA4B69" w:rsidP="0051678C">
            <w:pPr>
              <w:jc w:val="center"/>
              <w:rPr>
                <w:sz w:val="28"/>
                <w:szCs w:val="28"/>
              </w:rPr>
            </w:pPr>
            <w:r w:rsidRPr="00A40195">
              <w:rPr>
                <w:sz w:val="28"/>
                <w:szCs w:val="28"/>
              </w:rPr>
              <w:t>335</w:t>
            </w:r>
          </w:p>
        </w:tc>
      </w:tr>
      <w:tr w:rsidR="00AA4B69" w:rsidRPr="00A40195" w14:paraId="52C31E25" w14:textId="77777777" w:rsidTr="00AA4B69">
        <w:tc>
          <w:tcPr>
            <w:tcW w:w="675" w:type="dxa"/>
          </w:tcPr>
          <w:p w14:paraId="4D62B481" w14:textId="77777777" w:rsidR="00AA4B69" w:rsidRPr="00A40195" w:rsidRDefault="00AA4B69" w:rsidP="0051678C">
            <w:pPr>
              <w:jc w:val="center"/>
              <w:rPr>
                <w:sz w:val="28"/>
                <w:szCs w:val="28"/>
              </w:rPr>
            </w:pPr>
            <w:r w:rsidRPr="00A40195">
              <w:rPr>
                <w:sz w:val="28"/>
                <w:szCs w:val="28"/>
              </w:rPr>
              <w:t>19.</w:t>
            </w:r>
          </w:p>
        </w:tc>
        <w:tc>
          <w:tcPr>
            <w:tcW w:w="5954" w:type="dxa"/>
          </w:tcPr>
          <w:p w14:paraId="5EB39579" w14:textId="77777777" w:rsidR="00AA4B69" w:rsidRPr="00A40195" w:rsidRDefault="00AA4B69" w:rsidP="0051678C">
            <w:pPr>
              <w:rPr>
                <w:sz w:val="28"/>
                <w:szCs w:val="28"/>
              </w:rPr>
            </w:pPr>
            <w:r w:rsidRPr="00A40195">
              <w:rPr>
                <w:sz w:val="28"/>
                <w:szCs w:val="28"/>
              </w:rPr>
              <w:t xml:space="preserve">Оприбутковані придбані електронними грошима напівфабрикати (без ПДВ) </w:t>
            </w:r>
          </w:p>
          <w:p w14:paraId="2A7A3047" w14:textId="77777777" w:rsidR="00AA4B69" w:rsidRPr="00A40195" w:rsidRDefault="00AA4B69" w:rsidP="0051678C">
            <w:pPr>
              <w:rPr>
                <w:sz w:val="28"/>
                <w:szCs w:val="28"/>
              </w:rPr>
            </w:pPr>
            <w:r w:rsidRPr="00A40195">
              <w:rPr>
                <w:sz w:val="28"/>
                <w:szCs w:val="28"/>
              </w:rPr>
              <w:t xml:space="preserve">Відображено податковий кредит з ПДВ </w:t>
            </w:r>
          </w:p>
        </w:tc>
        <w:tc>
          <w:tcPr>
            <w:tcW w:w="1800" w:type="dxa"/>
            <w:vAlign w:val="bottom"/>
          </w:tcPr>
          <w:p w14:paraId="2C9AEE28" w14:textId="77777777" w:rsidR="00AA4B69" w:rsidRPr="00A40195" w:rsidRDefault="00AA4B69" w:rsidP="0051678C">
            <w:pPr>
              <w:jc w:val="center"/>
              <w:rPr>
                <w:sz w:val="28"/>
                <w:szCs w:val="28"/>
              </w:rPr>
            </w:pPr>
            <w:r w:rsidRPr="00A40195">
              <w:rPr>
                <w:sz w:val="28"/>
                <w:szCs w:val="28"/>
              </w:rPr>
              <w:t>202</w:t>
            </w:r>
          </w:p>
          <w:p w14:paraId="4EAF509E" w14:textId="77777777" w:rsidR="00AA4B69" w:rsidRPr="00A40195" w:rsidRDefault="00AA4B69" w:rsidP="0051678C">
            <w:pPr>
              <w:jc w:val="center"/>
              <w:rPr>
                <w:sz w:val="28"/>
                <w:szCs w:val="28"/>
              </w:rPr>
            </w:pPr>
          </w:p>
          <w:p w14:paraId="36B4A04E" w14:textId="77777777" w:rsidR="00AA4B69" w:rsidRPr="00A40195" w:rsidRDefault="00AA4B69" w:rsidP="0051678C">
            <w:pPr>
              <w:jc w:val="center"/>
              <w:rPr>
                <w:sz w:val="28"/>
                <w:szCs w:val="28"/>
              </w:rPr>
            </w:pPr>
            <w:r w:rsidRPr="00A40195">
              <w:rPr>
                <w:sz w:val="28"/>
                <w:szCs w:val="28"/>
              </w:rPr>
              <w:t>641</w:t>
            </w:r>
          </w:p>
        </w:tc>
        <w:tc>
          <w:tcPr>
            <w:tcW w:w="1620" w:type="dxa"/>
            <w:vAlign w:val="bottom"/>
          </w:tcPr>
          <w:p w14:paraId="4A76A12F" w14:textId="77777777" w:rsidR="00AA4B69" w:rsidRPr="00A40195" w:rsidRDefault="00AA4B69" w:rsidP="0051678C">
            <w:pPr>
              <w:jc w:val="center"/>
              <w:rPr>
                <w:sz w:val="28"/>
                <w:szCs w:val="28"/>
              </w:rPr>
            </w:pPr>
            <w:r w:rsidRPr="00A40195">
              <w:rPr>
                <w:sz w:val="28"/>
                <w:szCs w:val="28"/>
              </w:rPr>
              <w:t>372</w:t>
            </w:r>
          </w:p>
          <w:p w14:paraId="4412618A" w14:textId="77777777" w:rsidR="00AA4B69" w:rsidRPr="00A40195" w:rsidRDefault="00AA4B69" w:rsidP="0051678C">
            <w:pPr>
              <w:jc w:val="center"/>
              <w:rPr>
                <w:sz w:val="28"/>
                <w:szCs w:val="28"/>
              </w:rPr>
            </w:pPr>
          </w:p>
          <w:p w14:paraId="1034C054" w14:textId="77777777" w:rsidR="00AA4B69" w:rsidRPr="00A40195" w:rsidRDefault="00AA4B69" w:rsidP="0051678C">
            <w:pPr>
              <w:jc w:val="center"/>
              <w:rPr>
                <w:sz w:val="28"/>
                <w:szCs w:val="28"/>
              </w:rPr>
            </w:pPr>
            <w:r w:rsidRPr="00A40195">
              <w:rPr>
                <w:sz w:val="28"/>
                <w:szCs w:val="28"/>
              </w:rPr>
              <w:t>372</w:t>
            </w:r>
          </w:p>
        </w:tc>
      </w:tr>
      <w:tr w:rsidR="00AA4B69" w:rsidRPr="00A40195" w14:paraId="135B0AFD" w14:textId="77777777" w:rsidTr="00AA4B69">
        <w:tc>
          <w:tcPr>
            <w:tcW w:w="675" w:type="dxa"/>
          </w:tcPr>
          <w:p w14:paraId="22686429" w14:textId="77777777" w:rsidR="00AA4B69" w:rsidRPr="00A40195" w:rsidRDefault="00AA4B69" w:rsidP="0051678C">
            <w:pPr>
              <w:jc w:val="center"/>
              <w:rPr>
                <w:sz w:val="28"/>
                <w:szCs w:val="28"/>
              </w:rPr>
            </w:pPr>
            <w:r w:rsidRPr="00A40195">
              <w:rPr>
                <w:sz w:val="28"/>
                <w:szCs w:val="28"/>
              </w:rPr>
              <w:t>20.</w:t>
            </w:r>
          </w:p>
        </w:tc>
        <w:tc>
          <w:tcPr>
            <w:tcW w:w="5954" w:type="dxa"/>
          </w:tcPr>
          <w:p w14:paraId="19D72FE5" w14:textId="77777777" w:rsidR="00AA4B69" w:rsidRPr="00A40195" w:rsidRDefault="00AA4B69" w:rsidP="0051678C">
            <w:pPr>
              <w:rPr>
                <w:sz w:val="28"/>
                <w:szCs w:val="28"/>
              </w:rPr>
            </w:pPr>
            <w:r w:rsidRPr="00A40195">
              <w:rPr>
                <w:sz w:val="28"/>
                <w:szCs w:val="28"/>
              </w:rPr>
              <w:t xml:space="preserve">Оплачена комісія за використання електронних грошей </w:t>
            </w:r>
          </w:p>
        </w:tc>
        <w:tc>
          <w:tcPr>
            <w:tcW w:w="1800" w:type="dxa"/>
          </w:tcPr>
          <w:p w14:paraId="6F55241A" w14:textId="77777777" w:rsidR="00AA4B69" w:rsidRPr="00A40195" w:rsidRDefault="00AA4B69" w:rsidP="0051678C">
            <w:pPr>
              <w:jc w:val="center"/>
              <w:rPr>
                <w:sz w:val="28"/>
                <w:szCs w:val="28"/>
              </w:rPr>
            </w:pPr>
            <w:r w:rsidRPr="00A40195">
              <w:rPr>
                <w:sz w:val="28"/>
                <w:szCs w:val="28"/>
              </w:rPr>
              <w:t>333</w:t>
            </w:r>
          </w:p>
        </w:tc>
        <w:tc>
          <w:tcPr>
            <w:tcW w:w="1620" w:type="dxa"/>
          </w:tcPr>
          <w:p w14:paraId="3056F753" w14:textId="77777777" w:rsidR="00AA4B69" w:rsidRPr="00A40195" w:rsidRDefault="00AA4B69" w:rsidP="0051678C">
            <w:pPr>
              <w:jc w:val="center"/>
              <w:rPr>
                <w:sz w:val="28"/>
                <w:szCs w:val="28"/>
              </w:rPr>
            </w:pPr>
            <w:r w:rsidRPr="00A40195">
              <w:rPr>
                <w:sz w:val="28"/>
                <w:szCs w:val="28"/>
              </w:rPr>
              <w:t>311</w:t>
            </w:r>
          </w:p>
        </w:tc>
      </w:tr>
      <w:tr w:rsidR="00AA4B69" w:rsidRPr="00A40195" w14:paraId="22E304AC" w14:textId="77777777" w:rsidTr="00AA4B69">
        <w:tc>
          <w:tcPr>
            <w:tcW w:w="675" w:type="dxa"/>
          </w:tcPr>
          <w:p w14:paraId="26C14B9A" w14:textId="77777777" w:rsidR="00AA4B69" w:rsidRPr="00A40195" w:rsidRDefault="00AA4B69" w:rsidP="0051678C">
            <w:pPr>
              <w:jc w:val="center"/>
              <w:rPr>
                <w:sz w:val="28"/>
                <w:szCs w:val="28"/>
              </w:rPr>
            </w:pPr>
            <w:r w:rsidRPr="00A40195">
              <w:rPr>
                <w:sz w:val="28"/>
                <w:szCs w:val="28"/>
              </w:rPr>
              <w:t>21.</w:t>
            </w:r>
          </w:p>
        </w:tc>
        <w:tc>
          <w:tcPr>
            <w:tcW w:w="5954" w:type="dxa"/>
          </w:tcPr>
          <w:p w14:paraId="607E158E" w14:textId="77777777" w:rsidR="00AA4B69" w:rsidRPr="00A40195" w:rsidRDefault="00AA4B69" w:rsidP="0051678C">
            <w:pPr>
              <w:rPr>
                <w:sz w:val="28"/>
                <w:szCs w:val="28"/>
              </w:rPr>
            </w:pPr>
            <w:r w:rsidRPr="00A40195">
              <w:rPr>
                <w:sz w:val="28"/>
                <w:szCs w:val="28"/>
              </w:rPr>
              <w:t xml:space="preserve">Погашено електронні гроші шляхом перерахування залишку на поточний рахунок </w:t>
            </w:r>
          </w:p>
        </w:tc>
        <w:tc>
          <w:tcPr>
            <w:tcW w:w="1800" w:type="dxa"/>
            <w:vAlign w:val="center"/>
          </w:tcPr>
          <w:p w14:paraId="600DD4C8" w14:textId="77777777" w:rsidR="00AA4B69" w:rsidRPr="00A40195" w:rsidRDefault="00AA4B69" w:rsidP="0051678C">
            <w:pPr>
              <w:jc w:val="center"/>
              <w:rPr>
                <w:sz w:val="28"/>
                <w:szCs w:val="28"/>
              </w:rPr>
            </w:pPr>
            <w:r w:rsidRPr="00A40195">
              <w:rPr>
                <w:sz w:val="28"/>
                <w:szCs w:val="28"/>
              </w:rPr>
              <w:t>311</w:t>
            </w:r>
          </w:p>
        </w:tc>
        <w:tc>
          <w:tcPr>
            <w:tcW w:w="1620" w:type="dxa"/>
            <w:vAlign w:val="center"/>
          </w:tcPr>
          <w:p w14:paraId="0DA8E197" w14:textId="77777777" w:rsidR="00AA4B69" w:rsidRPr="00A40195" w:rsidRDefault="00AA4B69" w:rsidP="0051678C">
            <w:pPr>
              <w:jc w:val="center"/>
              <w:rPr>
                <w:sz w:val="28"/>
                <w:szCs w:val="28"/>
              </w:rPr>
            </w:pPr>
            <w:r w:rsidRPr="00A40195">
              <w:rPr>
                <w:sz w:val="28"/>
                <w:szCs w:val="28"/>
              </w:rPr>
              <w:t>335</w:t>
            </w:r>
          </w:p>
        </w:tc>
      </w:tr>
      <w:tr w:rsidR="00AA4B69" w:rsidRPr="00A40195" w14:paraId="7B914182" w14:textId="77777777" w:rsidTr="00AA4B69">
        <w:tc>
          <w:tcPr>
            <w:tcW w:w="675" w:type="dxa"/>
          </w:tcPr>
          <w:p w14:paraId="7A36F167" w14:textId="77777777" w:rsidR="00AA4B69" w:rsidRPr="00A40195" w:rsidRDefault="00AA4B69" w:rsidP="0051678C">
            <w:pPr>
              <w:jc w:val="center"/>
              <w:rPr>
                <w:sz w:val="28"/>
                <w:szCs w:val="28"/>
              </w:rPr>
            </w:pPr>
            <w:r w:rsidRPr="00A40195">
              <w:rPr>
                <w:sz w:val="28"/>
                <w:szCs w:val="28"/>
              </w:rPr>
              <w:t>22.</w:t>
            </w:r>
          </w:p>
        </w:tc>
        <w:tc>
          <w:tcPr>
            <w:tcW w:w="5954" w:type="dxa"/>
          </w:tcPr>
          <w:p w14:paraId="28D80217" w14:textId="77777777" w:rsidR="00AA4B69" w:rsidRPr="00A40195" w:rsidRDefault="00AA4B69" w:rsidP="0051678C">
            <w:pPr>
              <w:rPr>
                <w:sz w:val="28"/>
                <w:szCs w:val="28"/>
              </w:rPr>
            </w:pPr>
            <w:r w:rsidRPr="00A40195">
              <w:rPr>
                <w:sz w:val="28"/>
                <w:szCs w:val="28"/>
              </w:rPr>
              <w:t>Здана готівка інкасаторській службі для зарахування на поточний рахунок підприємства</w:t>
            </w:r>
          </w:p>
        </w:tc>
        <w:tc>
          <w:tcPr>
            <w:tcW w:w="1800" w:type="dxa"/>
            <w:vAlign w:val="center"/>
          </w:tcPr>
          <w:p w14:paraId="01D507FF" w14:textId="77777777" w:rsidR="00AA4B69" w:rsidRPr="00A40195" w:rsidRDefault="00AA4B69" w:rsidP="0051678C">
            <w:pPr>
              <w:jc w:val="center"/>
              <w:rPr>
                <w:sz w:val="28"/>
                <w:szCs w:val="28"/>
              </w:rPr>
            </w:pPr>
            <w:r w:rsidRPr="00A40195">
              <w:rPr>
                <w:sz w:val="28"/>
                <w:szCs w:val="28"/>
              </w:rPr>
              <w:t>333</w:t>
            </w:r>
          </w:p>
        </w:tc>
        <w:tc>
          <w:tcPr>
            <w:tcW w:w="1620" w:type="dxa"/>
            <w:vAlign w:val="center"/>
          </w:tcPr>
          <w:p w14:paraId="64A07ABB" w14:textId="77777777" w:rsidR="00AA4B69" w:rsidRPr="00A40195" w:rsidRDefault="00AA4B69" w:rsidP="0051678C">
            <w:pPr>
              <w:jc w:val="center"/>
              <w:rPr>
                <w:sz w:val="28"/>
                <w:szCs w:val="28"/>
              </w:rPr>
            </w:pPr>
            <w:r w:rsidRPr="00A40195">
              <w:rPr>
                <w:sz w:val="28"/>
                <w:szCs w:val="28"/>
              </w:rPr>
              <w:t>301</w:t>
            </w:r>
          </w:p>
        </w:tc>
      </w:tr>
      <w:tr w:rsidR="00ED584D" w:rsidRPr="00A40195" w14:paraId="57F9EA38" w14:textId="77777777" w:rsidTr="0051678C">
        <w:tc>
          <w:tcPr>
            <w:tcW w:w="675" w:type="dxa"/>
          </w:tcPr>
          <w:p w14:paraId="0E8B0673" w14:textId="77777777" w:rsidR="00ED584D" w:rsidRPr="00A40195" w:rsidRDefault="00ED584D" w:rsidP="0051678C">
            <w:pPr>
              <w:widowControl/>
              <w:autoSpaceDE/>
              <w:autoSpaceDN/>
              <w:jc w:val="center"/>
              <w:rPr>
                <w:sz w:val="28"/>
                <w:szCs w:val="28"/>
              </w:rPr>
            </w:pPr>
            <w:r w:rsidRPr="00A40195">
              <w:rPr>
                <w:sz w:val="28"/>
                <w:szCs w:val="28"/>
              </w:rPr>
              <w:t>23.</w:t>
            </w:r>
          </w:p>
        </w:tc>
        <w:tc>
          <w:tcPr>
            <w:tcW w:w="5954" w:type="dxa"/>
          </w:tcPr>
          <w:p w14:paraId="068324C0" w14:textId="77777777" w:rsidR="00ED584D" w:rsidRPr="00A40195" w:rsidRDefault="00ED584D" w:rsidP="0051678C">
            <w:pPr>
              <w:widowControl/>
              <w:autoSpaceDE/>
              <w:autoSpaceDN/>
              <w:rPr>
                <w:sz w:val="28"/>
                <w:szCs w:val="28"/>
              </w:rPr>
            </w:pPr>
            <w:r w:rsidRPr="00A40195">
              <w:rPr>
                <w:sz w:val="28"/>
                <w:szCs w:val="28"/>
              </w:rPr>
              <w:t>Перераховано з поточного рахунку основну суму вкладу на депозитний рахунок</w:t>
            </w:r>
          </w:p>
        </w:tc>
        <w:tc>
          <w:tcPr>
            <w:tcW w:w="1800" w:type="dxa"/>
            <w:vAlign w:val="center"/>
          </w:tcPr>
          <w:p w14:paraId="70258B5A" w14:textId="77777777" w:rsidR="00ED584D" w:rsidRPr="00A40195" w:rsidRDefault="00ED584D" w:rsidP="0051678C">
            <w:pPr>
              <w:widowControl/>
              <w:autoSpaceDE/>
              <w:autoSpaceDN/>
              <w:jc w:val="center"/>
              <w:rPr>
                <w:sz w:val="28"/>
                <w:szCs w:val="28"/>
              </w:rPr>
            </w:pPr>
            <w:r w:rsidRPr="00A40195">
              <w:rPr>
                <w:sz w:val="28"/>
                <w:szCs w:val="28"/>
              </w:rPr>
              <w:t>313</w:t>
            </w:r>
          </w:p>
        </w:tc>
        <w:tc>
          <w:tcPr>
            <w:tcW w:w="1620" w:type="dxa"/>
            <w:vAlign w:val="center"/>
          </w:tcPr>
          <w:p w14:paraId="6B5FDEF9" w14:textId="77777777" w:rsidR="00ED584D" w:rsidRPr="00A40195" w:rsidRDefault="00ED584D" w:rsidP="0051678C">
            <w:pPr>
              <w:widowControl/>
              <w:autoSpaceDE/>
              <w:autoSpaceDN/>
              <w:jc w:val="center"/>
              <w:rPr>
                <w:sz w:val="28"/>
                <w:szCs w:val="28"/>
              </w:rPr>
            </w:pPr>
            <w:r w:rsidRPr="00A40195">
              <w:rPr>
                <w:sz w:val="28"/>
                <w:szCs w:val="28"/>
              </w:rPr>
              <w:t>311</w:t>
            </w:r>
          </w:p>
        </w:tc>
      </w:tr>
      <w:tr w:rsidR="00ED584D" w:rsidRPr="00A40195" w14:paraId="0518E05E" w14:textId="77777777" w:rsidTr="0051678C">
        <w:tc>
          <w:tcPr>
            <w:tcW w:w="675" w:type="dxa"/>
          </w:tcPr>
          <w:p w14:paraId="299B589C" w14:textId="77777777" w:rsidR="00ED584D" w:rsidRPr="00A40195" w:rsidRDefault="00ED584D" w:rsidP="0051678C">
            <w:pPr>
              <w:jc w:val="center"/>
              <w:rPr>
                <w:sz w:val="28"/>
                <w:szCs w:val="28"/>
              </w:rPr>
            </w:pPr>
            <w:r w:rsidRPr="00A40195">
              <w:rPr>
                <w:sz w:val="28"/>
                <w:szCs w:val="28"/>
              </w:rPr>
              <w:t>24.</w:t>
            </w:r>
          </w:p>
        </w:tc>
        <w:tc>
          <w:tcPr>
            <w:tcW w:w="5954" w:type="dxa"/>
          </w:tcPr>
          <w:p w14:paraId="47A33296" w14:textId="77777777" w:rsidR="00ED584D" w:rsidRPr="00A40195" w:rsidRDefault="00ED584D" w:rsidP="0051678C">
            <w:pPr>
              <w:rPr>
                <w:sz w:val="28"/>
                <w:szCs w:val="28"/>
              </w:rPr>
            </w:pPr>
            <w:r w:rsidRPr="00A40195">
              <w:rPr>
                <w:sz w:val="28"/>
                <w:szCs w:val="28"/>
              </w:rPr>
              <w:t>Нараховано проценти на суму депозиту</w:t>
            </w:r>
          </w:p>
        </w:tc>
        <w:tc>
          <w:tcPr>
            <w:tcW w:w="1800" w:type="dxa"/>
            <w:vAlign w:val="center"/>
          </w:tcPr>
          <w:p w14:paraId="5AD87D22" w14:textId="77777777" w:rsidR="00ED584D" w:rsidRPr="00A40195" w:rsidRDefault="00ED584D" w:rsidP="0051678C">
            <w:pPr>
              <w:jc w:val="center"/>
              <w:rPr>
                <w:sz w:val="28"/>
                <w:szCs w:val="28"/>
              </w:rPr>
            </w:pPr>
            <w:r w:rsidRPr="00A40195">
              <w:rPr>
                <w:sz w:val="28"/>
                <w:szCs w:val="28"/>
              </w:rPr>
              <w:t>373</w:t>
            </w:r>
          </w:p>
        </w:tc>
        <w:tc>
          <w:tcPr>
            <w:tcW w:w="1620" w:type="dxa"/>
            <w:vAlign w:val="center"/>
          </w:tcPr>
          <w:p w14:paraId="3E45569F" w14:textId="77777777" w:rsidR="00ED584D" w:rsidRPr="00A40195" w:rsidRDefault="00ED584D" w:rsidP="0051678C">
            <w:pPr>
              <w:jc w:val="center"/>
              <w:rPr>
                <w:sz w:val="28"/>
                <w:szCs w:val="28"/>
              </w:rPr>
            </w:pPr>
            <w:r w:rsidRPr="00A40195">
              <w:rPr>
                <w:sz w:val="28"/>
                <w:szCs w:val="28"/>
              </w:rPr>
              <w:t>732</w:t>
            </w:r>
          </w:p>
        </w:tc>
      </w:tr>
      <w:tr w:rsidR="00AA4B69" w:rsidRPr="00A40195" w14:paraId="3333F69C" w14:textId="77777777" w:rsidTr="00AA4B69">
        <w:tc>
          <w:tcPr>
            <w:tcW w:w="675" w:type="dxa"/>
          </w:tcPr>
          <w:p w14:paraId="26641805" w14:textId="77777777" w:rsidR="00AA4B69" w:rsidRPr="00A40195" w:rsidRDefault="00AA4B69" w:rsidP="0051678C">
            <w:pPr>
              <w:jc w:val="center"/>
              <w:rPr>
                <w:sz w:val="28"/>
                <w:szCs w:val="28"/>
              </w:rPr>
            </w:pPr>
            <w:r w:rsidRPr="00A40195">
              <w:rPr>
                <w:sz w:val="28"/>
                <w:szCs w:val="28"/>
              </w:rPr>
              <w:t>25.</w:t>
            </w:r>
          </w:p>
        </w:tc>
        <w:tc>
          <w:tcPr>
            <w:tcW w:w="5954" w:type="dxa"/>
          </w:tcPr>
          <w:p w14:paraId="68FA2F30" w14:textId="77777777" w:rsidR="00AA4B69" w:rsidRPr="00A40195" w:rsidRDefault="00AA4B69" w:rsidP="0051678C">
            <w:pPr>
              <w:rPr>
                <w:sz w:val="28"/>
                <w:szCs w:val="28"/>
              </w:rPr>
            </w:pPr>
            <w:r w:rsidRPr="00A40195">
              <w:rPr>
                <w:sz w:val="28"/>
                <w:szCs w:val="28"/>
              </w:rPr>
              <w:t>Перераховано на поточний рахунок проценти</w:t>
            </w:r>
          </w:p>
        </w:tc>
        <w:tc>
          <w:tcPr>
            <w:tcW w:w="1800" w:type="dxa"/>
            <w:vAlign w:val="center"/>
          </w:tcPr>
          <w:p w14:paraId="60F12731" w14:textId="77777777" w:rsidR="00AA4B69" w:rsidRPr="00A40195" w:rsidRDefault="00AA4B69" w:rsidP="0051678C">
            <w:pPr>
              <w:jc w:val="center"/>
              <w:rPr>
                <w:sz w:val="28"/>
                <w:szCs w:val="28"/>
              </w:rPr>
            </w:pPr>
            <w:r w:rsidRPr="00A40195">
              <w:rPr>
                <w:sz w:val="28"/>
                <w:szCs w:val="28"/>
              </w:rPr>
              <w:t>311</w:t>
            </w:r>
          </w:p>
        </w:tc>
        <w:tc>
          <w:tcPr>
            <w:tcW w:w="1620" w:type="dxa"/>
            <w:vAlign w:val="center"/>
          </w:tcPr>
          <w:p w14:paraId="1E796C14" w14:textId="77777777" w:rsidR="00AA4B69" w:rsidRPr="00A40195" w:rsidRDefault="00AA4B69" w:rsidP="0051678C">
            <w:pPr>
              <w:jc w:val="center"/>
              <w:rPr>
                <w:sz w:val="28"/>
                <w:szCs w:val="28"/>
              </w:rPr>
            </w:pPr>
            <w:r w:rsidRPr="00A40195">
              <w:rPr>
                <w:sz w:val="28"/>
                <w:szCs w:val="28"/>
              </w:rPr>
              <w:t>373</w:t>
            </w:r>
          </w:p>
        </w:tc>
      </w:tr>
      <w:tr w:rsidR="00AA4B69" w:rsidRPr="00A40195" w14:paraId="7968A7CE" w14:textId="77777777" w:rsidTr="00AA4B69">
        <w:tc>
          <w:tcPr>
            <w:tcW w:w="675" w:type="dxa"/>
          </w:tcPr>
          <w:p w14:paraId="6B88931D" w14:textId="77777777" w:rsidR="00AA4B69" w:rsidRPr="00A40195" w:rsidRDefault="00AA4B69" w:rsidP="0051678C">
            <w:pPr>
              <w:jc w:val="center"/>
              <w:rPr>
                <w:sz w:val="28"/>
                <w:szCs w:val="28"/>
              </w:rPr>
            </w:pPr>
            <w:r w:rsidRPr="00A40195">
              <w:rPr>
                <w:sz w:val="28"/>
                <w:szCs w:val="28"/>
              </w:rPr>
              <w:t>26.</w:t>
            </w:r>
          </w:p>
        </w:tc>
        <w:tc>
          <w:tcPr>
            <w:tcW w:w="5954" w:type="dxa"/>
          </w:tcPr>
          <w:p w14:paraId="7180B492" w14:textId="77777777" w:rsidR="00AA4B69" w:rsidRPr="00A40195" w:rsidRDefault="00AA4B69" w:rsidP="0051678C">
            <w:pPr>
              <w:rPr>
                <w:sz w:val="28"/>
                <w:szCs w:val="28"/>
              </w:rPr>
            </w:pPr>
            <w:r w:rsidRPr="00A40195">
              <w:rPr>
                <w:sz w:val="28"/>
                <w:szCs w:val="28"/>
              </w:rPr>
              <w:t>Перераховано на поточний рахунок основну суму вкладу після закінчення строку депозитного договору</w:t>
            </w:r>
          </w:p>
        </w:tc>
        <w:tc>
          <w:tcPr>
            <w:tcW w:w="1800" w:type="dxa"/>
            <w:vAlign w:val="center"/>
          </w:tcPr>
          <w:p w14:paraId="719C3AC0" w14:textId="77777777" w:rsidR="00AA4B69" w:rsidRPr="00A40195" w:rsidRDefault="00AA4B69" w:rsidP="0051678C">
            <w:pPr>
              <w:jc w:val="center"/>
              <w:rPr>
                <w:sz w:val="28"/>
                <w:szCs w:val="28"/>
              </w:rPr>
            </w:pPr>
            <w:r w:rsidRPr="00A40195">
              <w:rPr>
                <w:sz w:val="28"/>
                <w:szCs w:val="28"/>
              </w:rPr>
              <w:t>311</w:t>
            </w:r>
          </w:p>
        </w:tc>
        <w:tc>
          <w:tcPr>
            <w:tcW w:w="1620" w:type="dxa"/>
            <w:vAlign w:val="center"/>
          </w:tcPr>
          <w:p w14:paraId="1186BF61" w14:textId="77777777" w:rsidR="00AA4B69" w:rsidRPr="00A40195" w:rsidRDefault="00AA4B69" w:rsidP="0051678C">
            <w:pPr>
              <w:jc w:val="center"/>
              <w:rPr>
                <w:sz w:val="28"/>
                <w:szCs w:val="28"/>
              </w:rPr>
            </w:pPr>
            <w:r w:rsidRPr="00A40195">
              <w:rPr>
                <w:sz w:val="28"/>
                <w:szCs w:val="28"/>
              </w:rPr>
              <w:t>313</w:t>
            </w:r>
          </w:p>
        </w:tc>
      </w:tr>
    </w:tbl>
    <w:p w14:paraId="3EFA732F" w14:textId="77777777" w:rsidR="004819E8" w:rsidRPr="000C235E" w:rsidRDefault="004819E8" w:rsidP="004819E8">
      <w:pPr>
        <w:widowControl/>
        <w:autoSpaceDE/>
        <w:autoSpaceDN/>
        <w:spacing w:line="360" w:lineRule="auto"/>
        <w:ind w:firstLine="709"/>
        <w:jc w:val="both"/>
        <w:rPr>
          <w:sz w:val="28"/>
          <w:szCs w:val="28"/>
        </w:rPr>
      </w:pPr>
    </w:p>
    <w:p w14:paraId="2921BAE7" w14:textId="77777777" w:rsidR="001F38EE" w:rsidRDefault="001F38EE" w:rsidP="004819E8">
      <w:pPr>
        <w:widowControl/>
        <w:autoSpaceDE/>
        <w:autoSpaceDN/>
        <w:spacing w:line="360" w:lineRule="auto"/>
        <w:ind w:firstLine="709"/>
        <w:jc w:val="both"/>
        <w:rPr>
          <w:sz w:val="28"/>
          <w:szCs w:val="28"/>
        </w:rPr>
      </w:pPr>
      <w:r w:rsidRPr="001F38EE">
        <w:rPr>
          <w:sz w:val="28"/>
          <w:szCs w:val="28"/>
        </w:rPr>
        <w:t>В Балансі ПМВП «</w:t>
      </w:r>
      <w:proofErr w:type="spellStart"/>
      <w:r w:rsidRPr="001F38EE">
        <w:rPr>
          <w:sz w:val="28"/>
          <w:szCs w:val="28"/>
        </w:rPr>
        <w:t>Галант</w:t>
      </w:r>
      <w:proofErr w:type="spellEnd"/>
      <w:r w:rsidRPr="001F38EE">
        <w:rPr>
          <w:sz w:val="28"/>
          <w:szCs w:val="28"/>
        </w:rPr>
        <w:t>-плюс» в статті «Гроші та їх еквіваленти» (рядок 1165) відображається готівка у касі підприємства, грошові документи, гроші на поточних та інших рахунках у банках, які можуть вільно використовуватися для поточних операцій, а також грошові кошти у дорозі, електронні гроші.</w:t>
      </w:r>
    </w:p>
    <w:p w14:paraId="0E0BE7D1" w14:textId="77777777" w:rsidR="004819E8" w:rsidRPr="00293678" w:rsidRDefault="004819E8" w:rsidP="004819E8">
      <w:pPr>
        <w:widowControl/>
        <w:autoSpaceDE/>
        <w:autoSpaceDN/>
        <w:spacing w:line="360" w:lineRule="auto"/>
        <w:ind w:firstLine="709"/>
        <w:jc w:val="both"/>
        <w:rPr>
          <w:sz w:val="28"/>
          <w:szCs w:val="28"/>
        </w:rPr>
      </w:pPr>
      <w:r w:rsidRPr="00293678">
        <w:rPr>
          <w:sz w:val="28"/>
          <w:szCs w:val="28"/>
        </w:rPr>
        <w:lastRenderedPageBreak/>
        <w:t xml:space="preserve">Рух грошових коштів </w:t>
      </w:r>
      <w:r w:rsidR="00840B74" w:rsidRPr="000C235E">
        <w:rPr>
          <w:sz w:val="28"/>
          <w:szCs w:val="28"/>
        </w:rPr>
        <w:t>ПМВП «</w:t>
      </w:r>
      <w:proofErr w:type="spellStart"/>
      <w:r w:rsidR="00840B74" w:rsidRPr="000C235E">
        <w:rPr>
          <w:sz w:val="28"/>
          <w:szCs w:val="28"/>
        </w:rPr>
        <w:t>Галант</w:t>
      </w:r>
      <w:proofErr w:type="spellEnd"/>
      <w:r w:rsidR="00840B74" w:rsidRPr="000C235E">
        <w:rPr>
          <w:sz w:val="28"/>
          <w:szCs w:val="28"/>
        </w:rPr>
        <w:t xml:space="preserve">-плюс» </w:t>
      </w:r>
      <w:r w:rsidRPr="00293678">
        <w:rPr>
          <w:sz w:val="28"/>
          <w:szCs w:val="28"/>
        </w:rPr>
        <w:t xml:space="preserve">відображається в </w:t>
      </w:r>
      <w:r w:rsidR="00840B74">
        <w:rPr>
          <w:sz w:val="28"/>
          <w:szCs w:val="28"/>
        </w:rPr>
        <w:t>З</w:t>
      </w:r>
      <w:r w:rsidRPr="00293678">
        <w:rPr>
          <w:sz w:val="28"/>
          <w:szCs w:val="28"/>
        </w:rPr>
        <w:t>віті про рух грошових коштів в розрізі трьох видів діяльності підприємства: операційної, інвестиційної та фінансової.</w:t>
      </w:r>
      <w:r w:rsidR="008D6A7F">
        <w:rPr>
          <w:sz w:val="28"/>
          <w:szCs w:val="28"/>
        </w:rPr>
        <w:t xml:space="preserve"> </w:t>
      </w:r>
      <w:r w:rsidRPr="00293678">
        <w:rPr>
          <w:sz w:val="28"/>
          <w:szCs w:val="28"/>
        </w:rPr>
        <w:t>Дані Звіту дозволяють отримати таку інформацію:</w:t>
      </w:r>
    </w:p>
    <w:p w14:paraId="79C903BB" w14:textId="77777777" w:rsidR="004819E8" w:rsidRPr="0073452A" w:rsidRDefault="004819E8" w:rsidP="000A5B8A">
      <w:pPr>
        <w:widowControl/>
        <w:numPr>
          <w:ilvl w:val="0"/>
          <w:numId w:val="18"/>
        </w:numPr>
        <w:tabs>
          <w:tab w:val="left" w:pos="1080"/>
        </w:tabs>
        <w:autoSpaceDE/>
        <w:autoSpaceDN/>
        <w:spacing w:line="360" w:lineRule="auto"/>
        <w:ind w:left="0" w:firstLine="709"/>
        <w:contextualSpacing/>
        <w:jc w:val="both"/>
        <w:rPr>
          <w:spacing w:val="-4"/>
          <w:sz w:val="28"/>
          <w:szCs w:val="28"/>
        </w:rPr>
      </w:pPr>
      <w:r w:rsidRPr="0073452A">
        <w:rPr>
          <w:spacing w:val="-4"/>
          <w:sz w:val="28"/>
          <w:szCs w:val="28"/>
        </w:rPr>
        <w:t>про спроможність підприємства нарощувати грошові кошти протягом року;</w:t>
      </w:r>
    </w:p>
    <w:p w14:paraId="2FA10FBA" w14:textId="77777777" w:rsidR="004819E8" w:rsidRPr="0073452A" w:rsidRDefault="004819E8" w:rsidP="000A5B8A">
      <w:pPr>
        <w:widowControl/>
        <w:numPr>
          <w:ilvl w:val="0"/>
          <w:numId w:val="18"/>
        </w:numPr>
        <w:tabs>
          <w:tab w:val="left" w:pos="1080"/>
        </w:tabs>
        <w:autoSpaceDE/>
        <w:autoSpaceDN/>
        <w:spacing w:line="360" w:lineRule="auto"/>
        <w:ind w:left="0" w:firstLine="709"/>
        <w:contextualSpacing/>
        <w:jc w:val="both"/>
        <w:rPr>
          <w:spacing w:val="-2"/>
          <w:sz w:val="28"/>
          <w:szCs w:val="28"/>
        </w:rPr>
      </w:pPr>
      <w:r w:rsidRPr="0073452A">
        <w:rPr>
          <w:spacing w:val="-2"/>
          <w:sz w:val="28"/>
          <w:szCs w:val="28"/>
        </w:rPr>
        <w:t>про причини розбіжності, що виникла між даними фінансової звітності про прибуток (або збиток) підприємства та фактичною наявністю грошових коштів;</w:t>
      </w:r>
    </w:p>
    <w:p w14:paraId="50E51089"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про можливість підприємства розплатитися за боргами;</w:t>
      </w:r>
    </w:p>
    <w:p w14:paraId="7EB839EC"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про прогнозні дані майбутніх грошових надходжень та їх витрачання.</w:t>
      </w:r>
    </w:p>
    <w:p w14:paraId="7C9310FC" w14:textId="77777777" w:rsidR="004819E8" w:rsidRPr="00293678" w:rsidRDefault="004819E8" w:rsidP="004819E8">
      <w:pPr>
        <w:widowControl/>
        <w:autoSpaceDE/>
        <w:autoSpaceDN/>
        <w:spacing w:line="360" w:lineRule="auto"/>
        <w:ind w:firstLine="709"/>
        <w:contextualSpacing/>
        <w:jc w:val="both"/>
        <w:rPr>
          <w:sz w:val="28"/>
          <w:szCs w:val="28"/>
        </w:rPr>
      </w:pPr>
      <w:r w:rsidRPr="00293678">
        <w:rPr>
          <w:sz w:val="28"/>
          <w:szCs w:val="28"/>
        </w:rPr>
        <w:t xml:space="preserve">Оскільки Звіт про рух грошових коштів містить дані в розрізі видів діяльності, то керівництво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3C2BCA">
        <w:rPr>
          <w:sz w:val="28"/>
          <w:szCs w:val="28"/>
        </w:rPr>
        <w:t xml:space="preserve"> </w:t>
      </w:r>
      <w:r w:rsidRPr="00293678">
        <w:rPr>
          <w:sz w:val="28"/>
          <w:szCs w:val="28"/>
        </w:rPr>
        <w:t>має можливість оцінити правильність свого рішення щодо залучення грошових коштів для того чи іншого виду діяльності.</w:t>
      </w:r>
      <w:r w:rsidR="008D6A7F">
        <w:rPr>
          <w:sz w:val="28"/>
          <w:szCs w:val="28"/>
        </w:rPr>
        <w:t xml:space="preserve"> </w:t>
      </w:r>
      <w:r w:rsidRPr="00293678">
        <w:rPr>
          <w:sz w:val="28"/>
          <w:szCs w:val="28"/>
        </w:rPr>
        <w:t>Адже зайве, невиправдане викачування грошових коштів в інші види діяльності може стати згубним для основної діяльності підприємства. Існуючих та потенційних інвесторів інформація, що міститься у Звіті про рух грошових коштів, зацікавить тим, що дає змогу:</w:t>
      </w:r>
    </w:p>
    <w:p w14:paraId="30FF964C"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 xml:space="preserve">оцінити спроможність </w:t>
      </w:r>
      <w:r>
        <w:rPr>
          <w:sz w:val="28"/>
          <w:szCs w:val="28"/>
        </w:rPr>
        <w:t>«</w:t>
      </w:r>
      <w:r w:rsidRPr="00293678">
        <w:rPr>
          <w:sz w:val="28"/>
          <w:szCs w:val="28"/>
        </w:rPr>
        <w:t>підопічного</w:t>
      </w:r>
      <w:r>
        <w:rPr>
          <w:sz w:val="28"/>
          <w:szCs w:val="28"/>
        </w:rPr>
        <w:t>»</w:t>
      </w:r>
      <w:r w:rsidRPr="00293678">
        <w:rPr>
          <w:sz w:val="28"/>
          <w:szCs w:val="28"/>
        </w:rPr>
        <w:t xml:space="preserve"> підприємства залучати й використовувати грошові кошти та їх еквіваленти;</w:t>
      </w:r>
    </w:p>
    <w:p w14:paraId="5835BA19"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вчасно відреагувати на заподіяну шкоду (якщо такий факт є) основній діяльності підприємства від необґрунтованих вкладень грошових коштів;</w:t>
      </w:r>
    </w:p>
    <w:p w14:paraId="20313EC8"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отримати дані про те, куди витрачаються грошові кошти;</w:t>
      </w:r>
    </w:p>
    <w:p w14:paraId="1C422F23" w14:textId="77777777" w:rsidR="004819E8" w:rsidRPr="00293678" w:rsidRDefault="004819E8" w:rsidP="000A5B8A">
      <w:pPr>
        <w:widowControl/>
        <w:numPr>
          <w:ilvl w:val="0"/>
          <w:numId w:val="18"/>
        </w:numPr>
        <w:tabs>
          <w:tab w:val="left" w:pos="1080"/>
        </w:tabs>
        <w:autoSpaceDE/>
        <w:autoSpaceDN/>
        <w:spacing w:line="360" w:lineRule="auto"/>
        <w:ind w:left="0" w:firstLine="709"/>
        <w:contextualSpacing/>
        <w:jc w:val="both"/>
        <w:rPr>
          <w:sz w:val="28"/>
          <w:szCs w:val="28"/>
        </w:rPr>
      </w:pPr>
      <w:r w:rsidRPr="00293678">
        <w:rPr>
          <w:sz w:val="28"/>
          <w:szCs w:val="28"/>
        </w:rPr>
        <w:t>оцінити підприємство з погляду перспективності його розвитку в майбутньому.</w:t>
      </w:r>
    </w:p>
    <w:p w14:paraId="32171933" w14:textId="77777777" w:rsidR="004819E8" w:rsidRPr="00293678" w:rsidRDefault="004819E8" w:rsidP="002E314F">
      <w:pPr>
        <w:widowControl/>
        <w:autoSpaceDE/>
        <w:autoSpaceDN/>
        <w:spacing w:line="360" w:lineRule="auto"/>
        <w:ind w:firstLine="709"/>
        <w:contextualSpacing/>
        <w:jc w:val="both"/>
        <w:rPr>
          <w:sz w:val="28"/>
          <w:szCs w:val="28"/>
        </w:rPr>
      </w:pPr>
      <w:r w:rsidRPr="00293678">
        <w:rPr>
          <w:sz w:val="28"/>
          <w:szCs w:val="28"/>
        </w:rPr>
        <w:t xml:space="preserve">Звіт про рух грошових коштів є своєрідним доповненням до Звіту про фінансові результати (форма № 2), оскільки уточнює та розкриває статті останнього з позиції руху грошових коштів протягом звітного періоду (року). </w:t>
      </w:r>
    </w:p>
    <w:p w14:paraId="3B2E77F1" w14:textId="77777777" w:rsidR="00E41113" w:rsidRPr="004819E8" w:rsidRDefault="00E41113" w:rsidP="00FF3EAF">
      <w:pPr>
        <w:pStyle w:val="a3"/>
        <w:spacing w:line="360" w:lineRule="auto"/>
        <w:ind w:left="0" w:firstLine="720"/>
      </w:pPr>
    </w:p>
    <w:p w14:paraId="00BC3E28" w14:textId="77777777" w:rsidR="00E179DD" w:rsidRPr="00BB4671" w:rsidRDefault="00E179DD">
      <w:pPr>
        <w:rPr>
          <w:sz w:val="28"/>
          <w:szCs w:val="28"/>
        </w:rPr>
      </w:pPr>
      <w:r w:rsidRPr="00BB4671">
        <w:br w:type="page"/>
      </w:r>
    </w:p>
    <w:p w14:paraId="50A943B2" w14:textId="77777777" w:rsidR="002D0E0E" w:rsidRDefault="00E41113" w:rsidP="00F44DA1">
      <w:pPr>
        <w:pStyle w:val="a3"/>
        <w:spacing w:line="360" w:lineRule="auto"/>
        <w:ind w:left="0" w:firstLine="720"/>
        <w:rPr>
          <w:lang w:val="ru-RU"/>
        </w:rPr>
      </w:pPr>
      <w:r>
        <w:rPr>
          <w:lang w:val="ru-RU"/>
        </w:rPr>
        <w:lastRenderedPageBreak/>
        <w:t xml:space="preserve">2.3. </w:t>
      </w:r>
      <w:r w:rsidRPr="006429BE">
        <w:t xml:space="preserve">Організація і методика економічного аналізу грошових коштів </w:t>
      </w:r>
      <w:r w:rsidRPr="006429BE">
        <w:rPr>
          <w:lang w:eastAsia="ru-RU"/>
        </w:rPr>
        <w:t xml:space="preserve">на </w:t>
      </w:r>
      <w:r w:rsidRPr="006429BE">
        <w:t>ПМВП «</w:t>
      </w:r>
      <w:proofErr w:type="spellStart"/>
      <w:r w:rsidRPr="006429BE">
        <w:t>Галант</w:t>
      </w:r>
      <w:proofErr w:type="spellEnd"/>
      <w:r w:rsidRPr="006429BE">
        <w:t>-плюс»</w:t>
      </w:r>
    </w:p>
    <w:p w14:paraId="0896E23A" w14:textId="77777777" w:rsidR="00E41113" w:rsidRPr="00E41113" w:rsidRDefault="00E41113" w:rsidP="00F44DA1">
      <w:pPr>
        <w:pStyle w:val="a3"/>
        <w:spacing w:line="360" w:lineRule="auto"/>
        <w:ind w:left="0" w:firstLine="720"/>
        <w:rPr>
          <w:lang w:val="ru-RU"/>
        </w:rPr>
      </w:pPr>
    </w:p>
    <w:p w14:paraId="1F7192DB" w14:textId="77777777" w:rsidR="00E60EC2" w:rsidRPr="00293678" w:rsidRDefault="00E60EC2" w:rsidP="00E60EC2">
      <w:pPr>
        <w:spacing w:line="360" w:lineRule="auto"/>
        <w:ind w:firstLine="709"/>
        <w:jc w:val="both"/>
        <w:rPr>
          <w:sz w:val="28"/>
          <w:szCs w:val="28"/>
        </w:rPr>
      </w:pPr>
      <w:r w:rsidRPr="00293678">
        <w:rPr>
          <w:sz w:val="28"/>
          <w:szCs w:val="28"/>
        </w:rPr>
        <w:t xml:space="preserve">Економічний аналіз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133362">
        <w:rPr>
          <w:sz w:val="28"/>
          <w:szCs w:val="28"/>
        </w:rPr>
        <w:t xml:space="preserve"> </w:t>
      </w:r>
      <w:r w:rsidRPr="00293678">
        <w:rPr>
          <w:sz w:val="28"/>
          <w:szCs w:val="28"/>
        </w:rPr>
        <w:t>здійснюється як на основі звітних, так і планових показників. При цьому останні виступають одночасно інструментом управління грошовими коштами. Це досягається шляхом контролю за відповідністю їх реального руху до планових показників та прийняттям необхідних коригуючих заходів.</w:t>
      </w:r>
    </w:p>
    <w:p w14:paraId="631B8F7B" w14:textId="77777777" w:rsidR="00E60EC2" w:rsidRPr="00293678" w:rsidRDefault="00E60EC2" w:rsidP="00E60EC2">
      <w:pPr>
        <w:spacing w:line="360" w:lineRule="auto"/>
        <w:ind w:firstLine="709"/>
        <w:jc w:val="both"/>
        <w:rPr>
          <w:sz w:val="28"/>
          <w:szCs w:val="28"/>
        </w:rPr>
      </w:pPr>
      <w:r w:rsidRPr="00293678">
        <w:rPr>
          <w:sz w:val="28"/>
          <w:szCs w:val="28"/>
        </w:rPr>
        <w:t xml:space="preserve">Першим показником виникнення фінансових ускладнень є тенденція скорочення частки грошових коштів </w:t>
      </w:r>
      <w:r w:rsidR="00AB5041">
        <w:rPr>
          <w:sz w:val="28"/>
          <w:szCs w:val="28"/>
        </w:rPr>
        <w:t>у</w:t>
      </w:r>
      <w:r w:rsidRPr="00293678">
        <w:rPr>
          <w:sz w:val="28"/>
          <w:szCs w:val="28"/>
        </w:rPr>
        <w:t xml:space="preserve"> складі оборотних активів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133362">
        <w:rPr>
          <w:sz w:val="28"/>
          <w:szCs w:val="28"/>
        </w:rPr>
        <w:t xml:space="preserve"> </w:t>
      </w:r>
      <w:r w:rsidRPr="00293678">
        <w:rPr>
          <w:sz w:val="28"/>
          <w:szCs w:val="28"/>
        </w:rPr>
        <w:t>при зростаючому обсязі його поточних зобов’язань. Тому щомісячний аналіз співвідношення грошових коштів і найбільш термінових зобов’язань надає інформацію про надлишок (недостачу) грошових коштів на підприємстві.</w:t>
      </w:r>
    </w:p>
    <w:p w14:paraId="335C5D2B" w14:textId="77777777" w:rsidR="00E60EC2" w:rsidRPr="00293678" w:rsidRDefault="00E60EC2" w:rsidP="00E60EC2">
      <w:pPr>
        <w:spacing w:line="360" w:lineRule="auto"/>
        <w:ind w:firstLine="709"/>
        <w:jc w:val="both"/>
        <w:rPr>
          <w:sz w:val="28"/>
          <w:szCs w:val="28"/>
        </w:rPr>
      </w:pPr>
      <w:r w:rsidRPr="00293678">
        <w:rPr>
          <w:sz w:val="28"/>
          <w:szCs w:val="28"/>
        </w:rPr>
        <w:t xml:space="preserve">Іншим методом оцінки достатності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133362">
        <w:rPr>
          <w:sz w:val="28"/>
          <w:szCs w:val="28"/>
        </w:rPr>
        <w:t xml:space="preserve"> </w:t>
      </w:r>
      <w:r w:rsidRPr="00293678">
        <w:rPr>
          <w:sz w:val="28"/>
          <w:szCs w:val="28"/>
        </w:rPr>
        <w:t xml:space="preserve">є визначення тривалості періоду їх обороту. З цією метою використовується співвідношення </w:t>
      </w:r>
      <w:r w:rsidR="00AB5041">
        <w:rPr>
          <w:sz w:val="28"/>
          <w:szCs w:val="28"/>
        </w:rPr>
        <w:t>за</w:t>
      </w:r>
      <w:r w:rsidRPr="00293678">
        <w:rPr>
          <w:sz w:val="28"/>
          <w:szCs w:val="28"/>
        </w:rPr>
        <w:t xml:space="preserve"> формул</w:t>
      </w:r>
      <w:r w:rsidR="00AB5041">
        <w:rPr>
          <w:sz w:val="28"/>
          <w:szCs w:val="28"/>
        </w:rPr>
        <w:t>ою</w:t>
      </w:r>
      <w:r w:rsidRPr="00293678">
        <w:rPr>
          <w:sz w:val="28"/>
          <w:szCs w:val="28"/>
        </w:rPr>
        <w:t xml:space="preserve"> (</w:t>
      </w:r>
      <w:r w:rsidR="00AB5041">
        <w:rPr>
          <w:sz w:val="28"/>
          <w:szCs w:val="28"/>
        </w:rPr>
        <w:t>2</w:t>
      </w:r>
      <w:r w:rsidRPr="00293678">
        <w:rPr>
          <w:sz w:val="28"/>
          <w:szCs w:val="28"/>
        </w:rPr>
        <w:t>.</w:t>
      </w:r>
      <w:r w:rsidR="009C3847">
        <w:rPr>
          <w:sz w:val="28"/>
          <w:szCs w:val="28"/>
        </w:rPr>
        <w:t>1</w:t>
      </w:r>
      <w:r w:rsidRPr="00293678">
        <w:rPr>
          <w:sz w:val="28"/>
          <w:szCs w:val="28"/>
        </w:rPr>
        <w:t>):</w:t>
      </w:r>
      <w:r w:rsidR="000C0D96">
        <w:rPr>
          <w:sz w:val="28"/>
          <w:szCs w:val="28"/>
        </w:rPr>
        <w:t xml:space="preserve"> </w:t>
      </w:r>
    </w:p>
    <w:p w14:paraId="796EFB48" w14:textId="77777777" w:rsidR="00E60EC2" w:rsidRDefault="00E60EC2" w:rsidP="00E60EC2">
      <w:pPr>
        <w:spacing w:line="360" w:lineRule="auto"/>
        <w:ind w:firstLine="709"/>
        <w:jc w:val="both"/>
        <w:rPr>
          <w:sz w:val="28"/>
          <w:szCs w:val="28"/>
        </w:rPr>
      </w:pPr>
    </w:p>
    <w:tbl>
      <w:tblPr>
        <w:tblStyle w:val="a9"/>
        <w:tblW w:w="9922"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6"/>
        <w:gridCol w:w="6662"/>
        <w:gridCol w:w="1134"/>
      </w:tblGrid>
      <w:tr w:rsidR="000C0D96" w:rsidRPr="00E76CBB" w14:paraId="7871A4D4" w14:textId="77777777" w:rsidTr="005A1D10">
        <w:tc>
          <w:tcPr>
            <w:tcW w:w="2126" w:type="dxa"/>
            <w:vMerge w:val="restart"/>
            <w:vAlign w:val="center"/>
          </w:tcPr>
          <w:p w14:paraId="31AAEFFE" w14:textId="77777777" w:rsidR="000C0D96" w:rsidRPr="005A1D10" w:rsidRDefault="000C0D96" w:rsidP="005A1D10">
            <w:pPr>
              <w:rPr>
                <w:sz w:val="24"/>
                <w:szCs w:val="24"/>
              </w:rPr>
            </w:pPr>
            <w:r w:rsidRPr="005A1D10">
              <w:rPr>
                <w:sz w:val="24"/>
                <w:szCs w:val="24"/>
              </w:rPr>
              <w:t>Період обороту =</w:t>
            </w:r>
          </w:p>
        </w:tc>
        <w:tc>
          <w:tcPr>
            <w:tcW w:w="6662" w:type="dxa"/>
            <w:tcBorders>
              <w:bottom w:val="single" w:sz="4" w:space="0" w:color="auto"/>
            </w:tcBorders>
          </w:tcPr>
          <w:p w14:paraId="05C5C06A" w14:textId="77777777" w:rsidR="000C0D96" w:rsidRPr="005A1D10" w:rsidRDefault="000C0D96" w:rsidP="0051678C">
            <w:pPr>
              <w:jc w:val="center"/>
              <w:rPr>
                <w:sz w:val="24"/>
                <w:szCs w:val="24"/>
              </w:rPr>
            </w:pPr>
            <w:r w:rsidRPr="005A1D10">
              <w:rPr>
                <w:sz w:val="24"/>
                <w:szCs w:val="24"/>
              </w:rPr>
              <w:t>Середні залишки грошових коштів × Тривалість періоду</w:t>
            </w:r>
          </w:p>
        </w:tc>
        <w:tc>
          <w:tcPr>
            <w:tcW w:w="1134" w:type="dxa"/>
            <w:vMerge w:val="restart"/>
            <w:vAlign w:val="center"/>
          </w:tcPr>
          <w:p w14:paraId="0E734D85" w14:textId="77777777" w:rsidR="000C0D96" w:rsidRPr="00E76CBB" w:rsidRDefault="000C0D96" w:rsidP="009C3847">
            <w:pPr>
              <w:jc w:val="right"/>
              <w:rPr>
                <w:sz w:val="28"/>
                <w:szCs w:val="28"/>
              </w:rPr>
            </w:pPr>
            <w:r w:rsidRPr="00E76CBB">
              <w:rPr>
                <w:sz w:val="28"/>
                <w:szCs w:val="28"/>
              </w:rPr>
              <w:t>(</w:t>
            </w:r>
            <w:r w:rsidR="005A1D10">
              <w:rPr>
                <w:sz w:val="28"/>
                <w:szCs w:val="28"/>
              </w:rPr>
              <w:t>2</w:t>
            </w:r>
            <w:r w:rsidRPr="00E76CBB">
              <w:rPr>
                <w:sz w:val="28"/>
                <w:szCs w:val="28"/>
              </w:rPr>
              <w:t>.</w:t>
            </w:r>
            <w:r w:rsidR="009C3847">
              <w:rPr>
                <w:sz w:val="28"/>
                <w:szCs w:val="28"/>
              </w:rPr>
              <w:t>1</w:t>
            </w:r>
            <w:r w:rsidRPr="00E76CBB">
              <w:rPr>
                <w:sz w:val="28"/>
                <w:szCs w:val="28"/>
              </w:rPr>
              <w:t>)</w:t>
            </w:r>
          </w:p>
        </w:tc>
      </w:tr>
      <w:tr w:rsidR="000C0D96" w:rsidRPr="00E76CBB" w14:paraId="696C1705" w14:textId="77777777" w:rsidTr="005A1D10">
        <w:tc>
          <w:tcPr>
            <w:tcW w:w="2126" w:type="dxa"/>
            <w:vMerge/>
          </w:tcPr>
          <w:p w14:paraId="3ACD5E17" w14:textId="77777777" w:rsidR="000C0D96" w:rsidRPr="005A1D10" w:rsidRDefault="000C0D96" w:rsidP="0051678C">
            <w:pPr>
              <w:jc w:val="both"/>
              <w:rPr>
                <w:sz w:val="24"/>
                <w:szCs w:val="24"/>
              </w:rPr>
            </w:pPr>
          </w:p>
        </w:tc>
        <w:tc>
          <w:tcPr>
            <w:tcW w:w="6662" w:type="dxa"/>
            <w:tcBorders>
              <w:top w:val="single" w:sz="4" w:space="0" w:color="auto"/>
            </w:tcBorders>
          </w:tcPr>
          <w:p w14:paraId="739F629B" w14:textId="77777777" w:rsidR="000C0D96" w:rsidRPr="005A1D10" w:rsidRDefault="000C0D96" w:rsidP="0051678C">
            <w:pPr>
              <w:jc w:val="center"/>
              <w:rPr>
                <w:sz w:val="24"/>
                <w:szCs w:val="24"/>
              </w:rPr>
            </w:pPr>
            <w:r w:rsidRPr="005A1D10">
              <w:rPr>
                <w:sz w:val="24"/>
                <w:szCs w:val="24"/>
              </w:rPr>
              <w:t>Оборот грошових коштів за період</w:t>
            </w:r>
          </w:p>
        </w:tc>
        <w:tc>
          <w:tcPr>
            <w:tcW w:w="1134" w:type="dxa"/>
            <w:vMerge/>
          </w:tcPr>
          <w:p w14:paraId="4496D4BC" w14:textId="77777777" w:rsidR="000C0D96" w:rsidRPr="00E76CBB" w:rsidRDefault="000C0D96" w:rsidP="0051678C">
            <w:pPr>
              <w:jc w:val="both"/>
              <w:rPr>
                <w:sz w:val="28"/>
                <w:szCs w:val="28"/>
              </w:rPr>
            </w:pPr>
          </w:p>
        </w:tc>
      </w:tr>
    </w:tbl>
    <w:p w14:paraId="72BC1C24" w14:textId="77777777" w:rsidR="000C0D96" w:rsidRPr="00293678" w:rsidRDefault="000C0D96" w:rsidP="00E60EC2">
      <w:pPr>
        <w:spacing w:line="360" w:lineRule="auto"/>
        <w:ind w:firstLine="709"/>
        <w:jc w:val="both"/>
        <w:rPr>
          <w:sz w:val="28"/>
          <w:szCs w:val="28"/>
        </w:rPr>
      </w:pPr>
    </w:p>
    <w:p w14:paraId="35907E8D" w14:textId="77777777" w:rsidR="00E60EC2" w:rsidRPr="00293678" w:rsidRDefault="00E60EC2" w:rsidP="00E60EC2">
      <w:pPr>
        <w:spacing w:line="360" w:lineRule="auto"/>
        <w:ind w:firstLine="709"/>
        <w:jc w:val="both"/>
        <w:rPr>
          <w:sz w:val="28"/>
          <w:szCs w:val="28"/>
        </w:rPr>
      </w:pPr>
      <w:r w:rsidRPr="00293678">
        <w:rPr>
          <w:sz w:val="28"/>
          <w:szCs w:val="28"/>
        </w:rPr>
        <w:t xml:space="preserve">Тривалість періоду складає 360 днів – при розрахунку значення показника за рік; 90 днів – при розрахунку за квартал; 30 днів – за місяць. </w:t>
      </w:r>
    </w:p>
    <w:p w14:paraId="0353A93D" w14:textId="77777777" w:rsidR="00E60EC2" w:rsidRPr="00293678" w:rsidRDefault="00E60EC2" w:rsidP="00E60EC2">
      <w:pPr>
        <w:spacing w:line="360" w:lineRule="auto"/>
        <w:ind w:firstLine="709"/>
        <w:jc w:val="both"/>
        <w:rPr>
          <w:sz w:val="28"/>
          <w:szCs w:val="28"/>
        </w:rPr>
      </w:pPr>
      <w:r w:rsidRPr="00293678">
        <w:rPr>
          <w:sz w:val="28"/>
          <w:szCs w:val="28"/>
        </w:rPr>
        <w:t>Для розрахунку використовуються внутрішні облікові дані про величину залишків на початок і кінець періоду на рахунках грошових коштів. З цією метою використовується формула (</w:t>
      </w:r>
      <w:r w:rsidR="005A1D10">
        <w:rPr>
          <w:sz w:val="28"/>
          <w:szCs w:val="28"/>
        </w:rPr>
        <w:t>2</w:t>
      </w:r>
      <w:r w:rsidRPr="00293678">
        <w:rPr>
          <w:sz w:val="28"/>
          <w:szCs w:val="28"/>
        </w:rPr>
        <w:t>.2):</w:t>
      </w:r>
    </w:p>
    <w:p w14:paraId="3B903D9C" w14:textId="77777777" w:rsidR="00E60EC2" w:rsidRDefault="00E60EC2" w:rsidP="003336A5">
      <w:pPr>
        <w:ind w:firstLine="709"/>
        <w:jc w:val="both"/>
        <w:rPr>
          <w:sz w:val="28"/>
          <w:szCs w:val="28"/>
        </w:rPr>
      </w:pPr>
    </w:p>
    <w:tbl>
      <w:tblPr>
        <w:tblStyle w:val="a9"/>
        <w:tblW w:w="0" w:type="auto"/>
        <w:tblInd w:w="22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4"/>
        <w:gridCol w:w="4275"/>
        <w:gridCol w:w="1827"/>
      </w:tblGrid>
      <w:tr w:rsidR="005A1D10" w:rsidRPr="00E76CBB" w14:paraId="0BF75102" w14:textId="77777777" w:rsidTr="00A21204">
        <w:tc>
          <w:tcPr>
            <w:tcW w:w="1365" w:type="dxa"/>
            <w:vMerge w:val="restart"/>
            <w:vAlign w:val="center"/>
          </w:tcPr>
          <w:p w14:paraId="27986936" w14:textId="77777777" w:rsidR="005A1D10" w:rsidRPr="00E76CBB" w:rsidRDefault="005A1D10" w:rsidP="0051678C">
            <w:pPr>
              <w:jc w:val="right"/>
              <w:rPr>
                <w:sz w:val="28"/>
                <w:szCs w:val="28"/>
              </w:rPr>
            </w:pPr>
            <w:r>
              <w:rPr>
                <w:sz w:val="28"/>
                <w:szCs w:val="28"/>
              </w:rPr>
              <w:t>СЗГК</w:t>
            </w:r>
            <w:r w:rsidRPr="00E76CBB">
              <w:rPr>
                <w:sz w:val="28"/>
                <w:szCs w:val="28"/>
              </w:rPr>
              <w:t xml:space="preserve"> =</w:t>
            </w:r>
          </w:p>
        </w:tc>
        <w:tc>
          <w:tcPr>
            <w:tcW w:w="4446" w:type="dxa"/>
            <w:tcBorders>
              <w:bottom w:val="single" w:sz="4" w:space="0" w:color="auto"/>
            </w:tcBorders>
          </w:tcPr>
          <w:p w14:paraId="1D08F770" w14:textId="77777777" w:rsidR="005A1D10" w:rsidRPr="00B31F74" w:rsidRDefault="00B31F74" w:rsidP="00B31F74">
            <w:pPr>
              <w:jc w:val="center"/>
              <w:rPr>
                <w:sz w:val="28"/>
                <w:szCs w:val="28"/>
                <w:lang w:val="en-US"/>
              </w:rPr>
            </w:pPr>
            <w:r>
              <w:rPr>
                <w:sz w:val="28"/>
                <w:szCs w:val="28"/>
              </w:rPr>
              <w:t>½З</w:t>
            </w:r>
            <w:r w:rsidR="005A1D10" w:rsidRPr="00E76CBB">
              <w:rPr>
                <w:sz w:val="28"/>
                <w:szCs w:val="28"/>
              </w:rPr>
              <w:t>Г</w:t>
            </w:r>
            <w:r w:rsidRPr="00B31F74">
              <w:rPr>
                <w:sz w:val="28"/>
                <w:szCs w:val="28"/>
                <w:vertAlign w:val="subscript"/>
              </w:rPr>
              <w:t>1</w:t>
            </w:r>
            <w:r w:rsidR="005A1D10" w:rsidRPr="00E76CBB">
              <w:rPr>
                <w:sz w:val="28"/>
                <w:szCs w:val="28"/>
              </w:rPr>
              <w:t>+</w:t>
            </w:r>
            <w:r>
              <w:rPr>
                <w:sz w:val="28"/>
                <w:szCs w:val="28"/>
              </w:rPr>
              <w:t>ЗГ</w:t>
            </w:r>
            <w:r w:rsidRPr="00A21204">
              <w:rPr>
                <w:sz w:val="28"/>
                <w:szCs w:val="28"/>
                <w:vertAlign w:val="subscript"/>
              </w:rPr>
              <w:t>2</w:t>
            </w:r>
            <w:r>
              <w:rPr>
                <w:sz w:val="28"/>
                <w:szCs w:val="28"/>
              </w:rPr>
              <w:t>+</w:t>
            </w:r>
            <w:r w:rsidR="005A1D10" w:rsidRPr="00E76CBB">
              <w:rPr>
                <w:sz w:val="28"/>
                <w:szCs w:val="28"/>
              </w:rPr>
              <w:t>З</w:t>
            </w:r>
            <w:r>
              <w:rPr>
                <w:sz w:val="28"/>
                <w:szCs w:val="28"/>
              </w:rPr>
              <w:t>Г</w:t>
            </w:r>
            <w:r w:rsidRPr="00A21204">
              <w:rPr>
                <w:sz w:val="28"/>
                <w:szCs w:val="28"/>
                <w:vertAlign w:val="subscript"/>
              </w:rPr>
              <w:t>3</w:t>
            </w:r>
            <w:r>
              <w:rPr>
                <w:sz w:val="28"/>
                <w:szCs w:val="28"/>
              </w:rPr>
              <w:t>+…+½ЗГ</w:t>
            </w:r>
            <w:r w:rsidRPr="00A21204">
              <w:rPr>
                <w:sz w:val="28"/>
                <w:szCs w:val="28"/>
                <w:vertAlign w:val="subscript"/>
                <w:lang w:val="en-US"/>
              </w:rPr>
              <w:t>n</w:t>
            </w:r>
          </w:p>
        </w:tc>
        <w:tc>
          <w:tcPr>
            <w:tcW w:w="1985" w:type="dxa"/>
            <w:vMerge w:val="restart"/>
            <w:vAlign w:val="center"/>
          </w:tcPr>
          <w:p w14:paraId="7C094DB7" w14:textId="77777777" w:rsidR="005A1D10" w:rsidRPr="00E76CBB" w:rsidRDefault="005A1D10" w:rsidP="009C3847">
            <w:pPr>
              <w:jc w:val="right"/>
              <w:rPr>
                <w:sz w:val="28"/>
                <w:szCs w:val="28"/>
              </w:rPr>
            </w:pPr>
            <w:r w:rsidRPr="00E76CBB">
              <w:rPr>
                <w:sz w:val="28"/>
                <w:szCs w:val="28"/>
              </w:rPr>
              <w:t>(</w:t>
            </w:r>
            <w:r w:rsidR="00A21204">
              <w:rPr>
                <w:sz w:val="28"/>
                <w:szCs w:val="28"/>
                <w:lang w:val="en-US"/>
              </w:rPr>
              <w:t>2</w:t>
            </w:r>
            <w:r w:rsidRPr="00E76CBB">
              <w:rPr>
                <w:sz w:val="28"/>
                <w:szCs w:val="28"/>
              </w:rPr>
              <w:t>.</w:t>
            </w:r>
            <w:r w:rsidR="00A21204">
              <w:rPr>
                <w:sz w:val="28"/>
                <w:szCs w:val="28"/>
                <w:lang w:val="en-US"/>
              </w:rPr>
              <w:t>2</w:t>
            </w:r>
            <w:r w:rsidRPr="00E76CBB">
              <w:rPr>
                <w:sz w:val="28"/>
                <w:szCs w:val="28"/>
              </w:rPr>
              <w:t>)</w:t>
            </w:r>
          </w:p>
        </w:tc>
      </w:tr>
      <w:tr w:rsidR="005A1D10" w:rsidRPr="00E76CBB" w14:paraId="427BD9EE" w14:textId="77777777" w:rsidTr="00A21204">
        <w:tc>
          <w:tcPr>
            <w:tcW w:w="1365" w:type="dxa"/>
            <w:vMerge/>
          </w:tcPr>
          <w:p w14:paraId="29EB6004" w14:textId="77777777" w:rsidR="005A1D10" w:rsidRPr="00E76CBB" w:rsidRDefault="005A1D10" w:rsidP="0051678C">
            <w:pPr>
              <w:jc w:val="both"/>
              <w:rPr>
                <w:sz w:val="28"/>
                <w:szCs w:val="28"/>
              </w:rPr>
            </w:pPr>
          </w:p>
        </w:tc>
        <w:tc>
          <w:tcPr>
            <w:tcW w:w="4446" w:type="dxa"/>
            <w:tcBorders>
              <w:top w:val="single" w:sz="4" w:space="0" w:color="auto"/>
            </w:tcBorders>
          </w:tcPr>
          <w:p w14:paraId="45CF4C53" w14:textId="77777777" w:rsidR="005A1D10" w:rsidRPr="00A21204" w:rsidRDefault="00A21204" w:rsidP="0051678C">
            <w:pPr>
              <w:jc w:val="center"/>
              <w:rPr>
                <w:sz w:val="28"/>
                <w:szCs w:val="28"/>
                <w:lang w:val="en-US"/>
              </w:rPr>
            </w:pPr>
            <w:r>
              <w:rPr>
                <w:sz w:val="28"/>
                <w:szCs w:val="28"/>
                <w:lang w:val="en-US"/>
              </w:rPr>
              <w:t>n-1</w:t>
            </w:r>
          </w:p>
        </w:tc>
        <w:tc>
          <w:tcPr>
            <w:tcW w:w="1985" w:type="dxa"/>
            <w:vMerge/>
          </w:tcPr>
          <w:p w14:paraId="3CAFE1F2" w14:textId="77777777" w:rsidR="005A1D10" w:rsidRPr="00E76CBB" w:rsidRDefault="005A1D10" w:rsidP="0051678C">
            <w:pPr>
              <w:jc w:val="both"/>
              <w:rPr>
                <w:sz w:val="28"/>
                <w:szCs w:val="28"/>
              </w:rPr>
            </w:pPr>
          </w:p>
        </w:tc>
      </w:tr>
    </w:tbl>
    <w:p w14:paraId="24645136" w14:textId="77777777" w:rsidR="003336A5" w:rsidRDefault="003336A5">
      <w:pPr>
        <w:rPr>
          <w:position w:val="-28"/>
          <w:sz w:val="28"/>
          <w:szCs w:val="28"/>
        </w:rPr>
      </w:pPr>
    </w:p>
    <w:p w14:paraId="378C3E9D" w14:textId="77777777" w:rsidR="00E60EC2" w:rsidRPr="00293678" w:rsidRDefault="00E60EC2" w:rsidP="00E60EC2">
      <w:pPr>
        <w:spacing w:line="360" w:lineRule="auto"/>
        <w:ind w:firstLine="709"/>
        <w:jc w:val="both"/>
        <w:rPr>
          <w:position w:val="-28"/>
          <w:sz w:val="28"/>
          <w:szCs w:val="28"/>
        </w:rPr>
      </w:pPr>
      <w:r w:rsidRPr="00293678">
        <w:rPr>
          <w:position w:val="-28"/>
          <w:sz w:val="28"/>
          <w:szCs w:val="28"/>
        </w:rPr>
        <w:t xml:space="preserve">де СЗГК – середні залишки грошових коштів, </w:t>
      </w:r>
      <w:proofErr w:type="spellStart"/>
      <w:r w:rsidRPr="00293678">
        <w:rPr>
          <w:position w:val="-28"/>
          <w:sz w:val="28"/>
          <w:szCs w:val="28"/>
        </w:rPr>
        <w:t>тис.грн</w:t>
      </w:r>
      <w:proofErr w:type="spellEnd"/>
      <w:r w:rsidRPr="00293678">
        <w:rPr>
          <w:position w:val="-28"/>
          <w:sz w:val="28"/>
          <w:szCs w:val="28"/>
        </w:rPr>
        <w:t>.;</w:t>
      </w:r>
    </w:p>
    <w:p w14:paraId="1A4AD724" w14:textId="77777777" w:rsidR="00E60EC2" w:rsidRPr="00293678" w:rsidRDefault="00E60EC2" w:rsidP="00E60EC2">
      <w:pPr>
        <w:spacing w:line="360" w:lineRule="auto"/>
        <w:ind w:firstLine="709"/>
        <w:jc w:val="both"/>
        <w:rPr>
          <w:position w:val="-28"/>
          <w:sz w:val="28"/>
          <w:szCs w:val="28"/>
        </w:rPr>
      </w:pPr>
      <w:proofErr w:type="spellStart"/>
      <w:r w:rsidRPr="00293678">
        <w:rPr>
          <w:position w:val="-28"/>
          <w:sz w:val="28"/>
          <w:szCs w:val="28"/>
        </w:rPr>
        <w:t>ЗГ</w:t>
      </w:r>
      <w:r w:rsidRPr="00293678">
        <w:rPr>
          <w:position w:val="-28"/>
          <w:sz w:val="28"/>
          <w:szCs w:val="28"/>
          <w:vertAlign w:val="subscript"/>
        </w:rPr>
        <w:t>n</w:t>
      </w:r>
      <w:proofErr w:type="spellEnd"/>
      <w:r w:rsidRPr="00293678">
        <w:rPr>
          <w:position w:val="-28"/>
          <w:sz w:val="28"/>
          <w:szCs w:val="28"/>
          <w:vertAlign w:val="subscript"/>
        </w:rPr>
        <w:t xml:space="preserve"> </w:t>
      </w:r>
      <w:r>
        <w:rPr>
          <w:position w:val="-28"/>
          <w:sz w:val="28"/>
          <w:szCs w:val="28"/>
          <w:vertAlign w:val="subscript"/>
        </w:rPr>
        <w:t xml:space="preserve">  </w:t>
      </w:r>
      <w:r>
        <w:rPr>
          <w:position w:val="-28"/>
          <w:sz w:val="28"/>
          <w:szCs w:val="28"/>
        </w:rPr>
        <w:t>–</w:t>
      </w:r>
      <w:r w:rsidRPr="00293678">
        <w:rPr>
          <w:position w:val="-28"/>
          <w:sz w:val="28"/>
          <w:szCs w:val="28"/>
        </w:rPr>
        <w:t xml:space="preserve"> залишки на початок n-го місяця, </w:t>
      </w:r>
      <w:proofErr w:type="spellStart"/>
      <w:r w:rsidRPr="00293678">
        <w:rPr>
          <w:position w:val="-28"/>
          <w:sz w:val="28"/>
          <w:szCs w:val="28"/>
        </w:rPr>
        <w:t>тис.грн</w:t>
      </w:r>
      <w:proofErr w:type="spellEnd"/>
      <w:r w:rsidRPr="00293678">
        <w:rPr>
          <w:position w:val="-28"/>
          <w:sz w:val="28"/>
          <w:szCs w:val="28"/>
        </w:rPr>
        <w:t>.;</w:t>
      </w:r>
    </w:p>
    <w:p w14:paraId="442C4C35" w14:textId="77777777" w:rsidR="00E60EC2" w:rsidRPr="00293678" w:rsidRDefault="00E60EC2" w:rsidP="00E60EC2">
      <w:pPr>
        <w:spacing w:line="360" w:lineRule="auto"/>
        <w:ind w:firstLine="709"/>
        <w:jc w:val="both"/>
        <w:rPr>
          <w:position w:val="-28"/>
          <w:sz w:val="28"/>
          <w:szCs w:val="28"/>
        </w:rPr>
      </w:pPr>
      <w:r w:rsidRPr="00293678">
        <w:rPr>
          <w:position w:val="-28"/>
          <w:sz w:val="28"/>
          <w:szCs w:val="28"/>
        </w:rPr>
        <w:t>n – кількість місяців в періоді.</w:t>
      </w:r>
    </w:p>
    <w:p w14:paraId="727455B5" w14:textId="77777777" w:rsidR="00E60EC2" w:rsidRPr="00293678" w:rsidRDefault="00E60EC2" w:rsidP="00E60EC2">
      <w:pPr>
        <w:spacing w:line="360" w:lineRule="auto"/>
        <w:ind w:firstLine="709"/>
        <w:jc w:val="both"/>
        <w:rPr>
          <w:position w:val="-28"/>
          <w:sz w:val="28"/>
          <w:szCs w:val="28"/>
        </w:rPr>
      </w:pPr>
      <w:r w:rsidRPr="00293678">
        <w:rPr>
          <w:position w:val="-28"/>
          <w:sz w:val="28"/>
          <w:szCs w:val="28"/>
        </w:rPr>
        <w:t xml:space="preserve">Для розрахунку величини середнього обороту використовується </w:t>
      </w:r>
      <w:r w:rsidRPr="00293678">
        <w:rPr>
          <w:position w:val="-28"/>
          <w:sz w:val="28"/>
          <w:szCs w:val="28"/>
        </w:rPr>
        <w:lastRenderedPageBreak/>
        <w:t xml:space="preserve">кредитовий оборот за період, що аналізується, по рахунку 311 «Поточні рахунки в національній валюті», так як </w:t>
      </w:r>
      <w:r>
        <w:rPr>
          <w:position w:val="-28"/>
          <w:sz w:val="28"/>
          <w:szCs w:val="28"/>
        </w:rPr>
        <w:t>ПМВП «</w:t>
      </w:r>
      <w:proofErr w:type="spellStart"/>
      <w:r>
        <w:rPr>
          <w:position w:val="-28"/>
          <w:sz w:val="28"/>
          <w:szCs w:val="28"/>
        </w:rPr>
        <w:t>Галант</w:t>
      </w:r>
      <w:proofErr w:type="spellEnd"/>
      <w:r>
        <w:rPr>
          <w:position w:val="-28"/>
          <w:sz w:val="28"/>
          <w:szCs w:val="28"/>
        </w:rPr>
        <w:t xml:space="preserve">-плюс» </w:t>
      </w:r>
      <w:r w:rsidRPr="00293678">
        <w:rPr>
          <w:position w:val="-28"/>
          <w:sz w:val="28"/>
          <w:szCs w:val="28"/>
        </w:rPr>
        <w:t>здійснює безготівкові розрахунки зі своїми контрагентами, а видача грошових коштів через касу (наприклад, заробітна плата працівників або оплата господарських витрат) передбачає їх попереднє одержання в банку. Відкриття спеціальних рахунків в банку та їх використання за рахунок власних коштів також пов’язане з перерахуванням коштів з поточного рахунку на відповідні спеціальні рахунки. Використання для розрахунку величини обороту суми кредитових оборотів по рахунках 30 «Готівка», 311 «Поточні рахунки в банку в національній валюті», 313 «Інші рахунки в банку в національній валюті» призводить до подвійного рахунку, і, як наслідок – до значного викривлення показника оборотності грошових коштів на підприємстві.</w:t>
      </w:r>
    </w:p>
    <w:p w14:paraId="7408F364" w14:textId="77777777" w:rsidR="00E60EC2" w:rsidRDefault="00E60EC2" w:rsidP="00E60EC2">
      <w:pPr>
        <w:spacing w:line="360" w:lineRule="auto"/>
        <w:ind w:firstLine="709"/>
        <w:jc w:val="both"/>
        <w:rPr>
          <w:position w:val="-28"/>
          <w:sz w:val="28"/>
          <w:szCs w:val="28"/>
        </w:rPr>
      </w:pPr>
      <w:r w:rsidRPr="00293678">
        <w:rPr>
          <w:position w:val="-28"/>
          <w:sz w:val="28"/>
          <w:szCs w:val="28"/>
        </w:rPr>
        <w:t xml:space="preserve">Для аналізу зміни обороту грошових коштів протягом звітного періоду, з моменту надходження грошей на поточний рахунок до моменту їх вибуття на </w:t>
      </w:r>
      <w:r>
        <w:rPr>
          <w:position w:val="-28"/>
          <w:sz w:val="28"/>
          <w:szCs w:val="28"/>
        </w:rPr>
        <w:t>ПМВП «</w:t>
      </w:r>
      <w:proofErr w:type="spellStart"/>
      <w:r>
        <w:rPr>
          <w:position w:val="-28"/>
          <w:sz w:val="28"/>
          <w:szCs w:val="28"/>
        </w:rPr>
        <w:t>Галант</w:t>
      </w:r>
      <w:proofErr w:type="spellEnd"/>
      <w:r>
        <w:rPr>
          <w:position w:val="-28"/>
          <w:sz w:val="28"/>
          <w:szCs w:val="28"/>
        </w:rPr>
        <w:t>-плюс</w:t>
      </w:r>
      <w:r w:rsidRPr="00293678">
        <w:rPr>
          <w:position w:val="-28"/>
          <w:sz w:val="28"/>
          <w:szCs w:val="28"/>
        </w:rPr>
        <w:t xml:space="preserve">» складається наступна таблиця (табл. </w:t>
      </w:r>
      <w:r w:rsidR="006C2A63" w:rsidRPr="0051678C">
        <w:rPr>
          <w:position w:val="-28"/>
          <w:sz w:val="28"/>
          <w:szCs w:val="28"/>
          <w:lang w:val="ru-RU"/>
        </w:rPr>
        <w:t>2</w:t>
      </w:r>
      <w:r w:rsidRPr="00293678">
        <w:rPr>
          <w:position w:val="-28"/>
          <w:sz w:val="28"/>
          <w:szCs w:val="28"/>
        </w:rPr>
        <w:t>.</w:t>
      </w:r>
      <w:r w:rsidR="006C2A63" w:rsidRPr="0051678C">
        <w:rPr>
          <w:position w:val="-28"/>
          <w:sz w:val="28"/>
          <w:szCs w:val="28"/>
          <w:lang w:val="ru-RU"/>
        </w:rPr>
        <w:t>8</w:t>
      </w:r>
      <w:r w:rsidRPr="00293678">
        <w:rPr>
          <w:position w:val="-28"/>
          <w:sz w:val="28"/>
          <w:szCs w:val="28"/>
        </w:rPr>
        <w:t>).</w:t>
      </w:r>
    </w:p>
    <w:p w14:paraId="166E403D" w14:textId="77777777" w:rsidR="00E60EC2" w:rsidRPr="0051678C" w:rsidRDefault="00E60EC2" w:rsidP="00E60EC2">
      <w:pPr>
        <w:spacing w:line="360" w:lineRule="auto"/>
        <w:ind w:firstLine="709"/>
        <w:jc w:val="right"/>
        <w:rPr>
          <w:position w:val="-28"/>
          <w:sz w:val="28"/>
          <w:szCs w:val="28"/>
          <w:lang w:val="ru-RU"/>
        </w:rPr>
      </w:pPr>
      <w:r w:rsidRPr="00293678">
        <w:rPr>
          <w:position w:val="-28"/>
          <w:sz w:val="28"/>
          <w:szCs w:val="28"/>
        </w:rPr>
        <w:t xml:space="preserve">Таблиця </w:t>
      </w:r>
      <w:r w:rsidR="006C2A63" w:rsidRPr="0051678C">
        <w:rPr>
          <w:position w:val="-28"/>
          <w:sz w:val="28"/>
          <w:szCs w:val="28"/>
          <w:lang w:val="ru-RU"/>
        </w:rPr>
        <w:t>2</w:t>
      </w:r>
      <w:r w:rsidRPr="00293678">
        <w:rPr>
          <w:position w:val="-28"/>
          <w:sz w:val="28"/>
          <w:szCs w:val="28"/>
        </w:rPr>
        <w:t>.</w:t>
      </w:r>
      <w:r w:rsidR="006C2A63" w:rsidRPr="0051678C">
        <w:rPr>
          <w:position w:val="-28"/>
          <w:sz w:val="28"/>
          <w:szCs w:val="28"/>
          <w:lang w:val="ru-RU"/>
        </w:rPr>
        <w:t>8</w:t>
      </w:r>
    </w:p>
    <w:p w14:paraId="1EA30FD9" w14:textId="77777777" w:rsidR="00E60EC2" w:rsidRPr="00293678" w:rsidRDefault="00E60EC2" w:rsidP="00E60EC2">
      <w:pPr>
        <w:spacing w:line="360" w:lineRule="auto"/>
        <w:jc w:val="center"/>
        <w:rPr>
          <w:position w:val="-28"/>
          <w:sz w:val="28"/>
          <w:szCs w:val="28"/>
        </w:rPr>
      </w:pPr>
      <w:r w:rsidRPr="00293678">
        <w:rPr>
          <w:position w:val="-28"/>
          <w:sz w:val="28"/>
          <w:szCs w:val="28"/>
        </w:rPr>
        <w:t xml:space="preserve">Зміна тривалості обороту грошових коштів </w:t>
      </w:r>
      <w:r>
        <w:rPr>
          <w:position w:val="-28"/>
          <w:sz w:val="28"/>
          <w:szCs w:val="28"/>
        </w:rPr>
        <w:t>ПМВП «</w:t>
      </w:r>
      <w:proofErr w:type="spellStart"/>
      <w:r>
        <w:rPr>
          <w:position w:val="-28"/>
          <w:sz w:val="28"/>
          <w:szCs w:val="28"/>
        </w:rPr>
        <w:t>Галант</w:t>
      </w:r>
      <w:proofErr w:type="spellEnd"/>
      <w:r>
        <w:rPr>
          <w:position w:val="-28"/>
          <w:sz w:val="28"/>
          <w:szCs w:val="28"/>
        </w:rPr>
        <w:t>-плюс</w:t>
      </w:r>
      <w:r w:rsidRPr="00293678">
        <w:rPr>
          <w:position w:val="-28"/>
          <w:sz w:val="28"/>
          <w:szCs w:val="28"/>
        </w:rPr>
        <w:t>» по місяцях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2835"/>
        <w:gridCol w:w="2268"/>
        <w:gridCol w:w="2800"/>
      </w:tblGrid>
      <w:tr w:rsidR="00E60EC2" w:rsidRPr="00293678" w14:paraId="265F024C" w14:textId="77777777" w:rsidTr="0051678C">
        <w:trPr>
          <w:jc w:val="center"/>
        </w:trPr>
        <w:tc>
          <w:tcPr>
            <w:tcW w:w="1668" w:type="dxa"/>
            <w:vAlign w:val="center"/>
          </w:tcPr>
          <w:p w14:paraId="70A3A755" w14:textId="77777777" w:rsidR="00E60EC2" w:rsidRPr="00293678" w:rsidRDefault="00E60EC2" w:rsidP="0051678C">
            <w:pPr>
              <w:jc w:val="center"/>
              <w:rPr>
                <w:position w:val="-28"/>
                <w:sz w:val="28"/>
                <w:szCs w:val="28"/>
              </w:rPr>
            </w:pPr>
            <w:r w:rsidRPr="00293678">
              <w:rPr>
                <w:position w:val="-28"/>
                <w:sz w:val="28"/>
                <w:szCs w:val="28"/>
              </w:rPr>
              <w:t>Місяць</w:t>
            </w:r>
          </w:p>
        </w:tc>
        <w:tc>
          <w:tcPr>
            <w:tcW w:w="2835" w:type="dxa"/>
            <w:vAlign w:val="center"/>
          </w:tcPr>
          <w:p w14:paraId="51576E39" w14:textId="77777777" w:rsidR="00E60EC2" w:rsidRPr="00293678" w:rsidRDefault="00E60EC2" w:rsidP="0051678C">
            <w:pPr>
              <w:jc w:val="center"/>
              <w:rPr>
                <w:position w:val="-28"/>
                <w:sz w:val="28"/>
                <w:szCs w:val="28"/>
              </w:rPr>
            </w:pPr>
            <w:r w:rsidRPr="00293678">
              <w:rPr>
                <w:position w:val="-28"/>
                <w:sz w:val="28"/>
                <w:szCs w:val="28"/>
              </w:rPr>
              <w:t>Залишки грошових коштів</w:t>
            </w:r>
          </w:p>
          <w:p w14:paraId="222C74C6" w14:textId="77777777" w:rsidR="00E60EC2" w:rsidRPr="00293678" w:rsidRDefault="00E60EC2" w:rsidP="0051678C">
            <w:pPr>
              <w:jc w:val="center"/>
              <w:rPr>
                <w:position w:val="-28"/>
                <w:sz w:val="28"/>
                <w:szCs w:val="28"/>
              </w:rPr>
            </w:pPr>
            <w:r w:rsidRPr="00293678">
              <w:rPr>
                <w:position w:val="-28"/>
                <w:sz w:val="28"/>
                <w:szCs w:val="28"/>
              </w:rPr>
              <w:t>(за журналом), грн.</w:t>
            </w:r>
          </w:p>
        </w:tc>
        <w:tc>
          <w:tcPr>
            <w:tcW w:w="2268" w:type="dxa"/>
            <w:vAlign w:val="center"/>
          </w:tcPr>
          <w:p w14:paraId="1E889145" w14:textId="77777777" w:rsidR="00E60EC2" w:rsidRPr="00293678" w:rsidRDefault="00E60EC2" w:rsidP="0051678C">
            <w:pPr>
              <w:jc w:val="center"/>
              <w:rPr>
                <w:position w:val="-28"/>
                <w:sz w:val="28"/>
                <w:szCs w:val="28"/>
              </w:rPr>
            </w:pPr>
            <w:r w:rsidRPr="00293678">
              <w:rPr>
                <w:position w:val="-28"/>
                <w:sz w:val="28"/>
                <w:szCs w:val="28"/>
              </w:rPr>
              <w:t>Оборот за місяць (за журналом), грн.</w:t>
            </w:r>
          </w:p>
        </w:tc>
        <w:tc>
          <w:tcPr>
            <w:tcW w:w="2800" w:type="dxa"/>
            <w:vAlign w:val="center"/>
          </w:tcPr>
          <w:p w14:paraId="7839C686" w14:textId="77777777" w:rsidR="00E60EC2" w:rsidRPr="00293678" w:rsidRDefault="00E60EC2" w:rsidP="0051678C">
            <w:pPr>
              <w:jc w:val="center"/>
              <w:rPr>
                <w:position w:val="-28"/>
                <w:sz w:val="28"/>
                <w:szCs w:val="28"/>
              </w:rPr>
            </w:pPr>
            <w:r w:rsidRPr="00293678">
              <w:rPr>
                <w:position w:val="-28"/>
                <w:sz w:val="28"/>
                <w:szCs w:val="28"/>
              </w:rPr>
              <w:t>Період обороту,</w:t>
            </w:r>
          </w:p>
          <w:p w14:paraId="5B82074D" w14:textId="77777777" w:rsidR="00E60EC2" w:rsidRPr="00293678" w:rsidRDefault="00E60EC2" w:rsidP="0051678C">
            <w:pPr>
              <w:jc w:val="center"/>
              <w:rPr>
                <w:position w:val="-28"/>
                <w:sz w:val="28"/>
                <w:szCs w:val="28"/>
              </w:rPr>
            </w:pPr>
            <w:r w:rsidRPr="00293678">
              <w:rPr>
                <w:position w:val="-28"/>
                <w:sz w:val="28"/>
                <w:szCs w:val="28"/>
              </w:rPr>
              <w:t>дні (гр.1х30) : гр.2</w:t>
            </w:r>
          </w:p>
        </w:tc>
      </w:tr>
      <w:tr w:rsidR="00E60EC2" w:rsidRPr="00293678" w14:paraId="43DBBF3E" w14:textId="77777777" w:rsidTr="0051678C">
        <w:trPr>
          <w:jc w:val="center"/>
        </w:trPr>
        <w:tc>
          <w:tcPr>
            <w:tcW w:w="1668" w:type="dxa"/>
          </w:tcPr>
          <w:p w14:paraId="25E7D19D" w14:textId="77777777" w:rsidR="00E60EC2" w:rsidRPr="00293678" w:rsidRDefault="00E60EC2" w:rsidP="0051678C">
            <w:pPr>
              <w:spacing w:line="360" w:lineRule="auto"/>
              <w:jc w:val="center"/>
              <w:rPr>
                <w:position w:val="-28"/>
                <w:sz w:val="28"/>
                <w:szCs w:val="28"/>
              </w:rPr>
            </w:pPr>
            <w:r w:rsidRPr="00293678">
              <w:rPr>
                <w:position w:val="-28"/>
                <w:sz w:val="28"/>
                <w:szCs w:val="28"/>
              </w:rPr>
              <w:t>А</w:t>
            </w:r>
          </w:p>
        </w:tc>
        <w:tc>
          <w:tcPr>
            <w:tcW w:w="2835" w:type="dxa"/>
          </w:tcPr>
          <w:p w14:paraId="496129C2" w14:textId="77777777" w:rsidR="00E60EC2" w:rsidRPr="00293678" w:rsidRDefault="00E60EC2" w:rsidP="0051678C">
            <w:pPr>
              <w:spacing w:line="360" w:lineRule="auto"/>
              <w:jc w:val="center"/>
              <w:rPr>
                <w:position w:val="-28"/>
                <w:sz w:val="28"/>
                <w:szCs w:val="28"/>
              </w:rPr>
            </w:pPr>
            <w:r w:rsidRPr="00293678">
              <w:rPr>
                <w:position w:val="-28"/>
                <w:sz w:val="28"/>
                <w:szCs w:val="28"/>
              </w:rPr>
              <w:t>1</w:t>
            </w:r>
          </w:p>
        </w:tc>
        <w:tc>
          <w:tcPr>
            <w:tcW w:w="2268" w:type="dxa"/>
          </w:tcPr>
          <w:p w14:paraId="2F8BDA62" w14:textId="77777777" w:rsidR="00E60EC2" w:rsidRPr="00293678" w:rsidRDefault="00E60EC2" w:rsidP="0051678C">
            <w:pPr>
              <w:spacing w:line="360" w:lineRule="auto"/>
              <w:jc w:val="center"/>
              <w:rPr>
                <w:position w:val="-28"/>
                <w:sz w:val="28"/>
                <w:szCs w:val="28"/>
              </w:rPr>
            </w:pPr>
            <w:r w:rsidRPr="00293678">
              <w:rPr>
                <w:position w:val="-28"/>
                <w:sz w:val="28"/>
                <w:szCs w:val="28"/>
              </w:rPr>
              <w:t>2</w:t>
            </w:r>
          </w:p>
        </w:tc>
        <w:tc>
          <w:tcPr>
            <w:tcW w:w="2800" w:type="dxa"/>
          </w:tcPr>
          <w:p w14:paraId="2345B274" w14:textId="77777777" w:rsidR="00E60EC2" w:rsidRPr="00293678" w:rsidRDefault="00E60EC2" w:rsidP="0051678C">
            <w:pPr>
              <w:spacing w:line="360" w:lineRule="auto"/>
              <w:jc w:val="center"/>
              <w:rPr>
                <w:position w:val="-28"/>
                <w:sz w:val="28"/>
                <w:szCs w:val="28"/>
              </w:rPr>
            </w:pPr>
            <w:r w:rsidRPr="00293678">
              <w:rPr>
                <w:position w:val="-28"/>
                <w:sz w:val="28"/>
                <w:szCs w:val="28"/>
              </w:rPr>
              <w:t>3</w:t>
            </w:r>
          </w:p>
        </w:tc>
      </w:tr>
      <w:tr w:rsidR="00E60EC2" w:rsidRPr="00293678" w14:paraId="01E913C0" w14:textId="77777777" w:rsidTr="0051678C">
        <w:trPr>
          <w:jc w:val="center"/>
        </w:trPr>
        <w:tc>
          <w:tcPr>
            <w:tcW w:w="1668" w:type="dxa"/>
          </w:tcPr>
          <w:p w14:paraId="604482B7" w14:textId="77777777" w:rsidR="00E60EC2" w:rsidRPr="00293678" w:rsidRDefault="00E60EC2" w:rsidP="0051678C">
            <w:pPr>
              <w:spacing w:line="360" w:lineRule="auto"/>
              <w:jc w:val="center"/>
              <w:rPr>
                <w:position w:val="-28"/>
                <w:sz w:val="28"/>
                <w:szCs w:val="28"/>
              </w:rPr>
            </w:pPr>
            <w:r w:rsidRPr="00293678">
              <w:rPr>
                <w:position w:val="-28"/>
                <w:sz w:val="28"/>
                <w:szCs w:val="28"/>
              </w:rPr>
              <w:t>Січень</w:t>
            </w:r>
          </w:p>
        </w:tc>
        <w:tc>
          <w:tcPr>
            <w:tcW w:w="2835" w:type="dxa"/>
          </w:tcPr>
          <w:p w14:paraId="3F57947A" w14:textId="77777777" w:rsidR="00E60EC2" w:rsidRPr="00293678" w:rsidRDefault="00E60EC2" w:rsidP="0051678C">
            <w:pPr>
              <w:spacing w:line="360" w:lineRule="auto"/>
              <w:jc w:val="center"/>
              <w:rPr>
                <w:position w:val="-28"/>
                <w:sz w:val="28"/>
                <w:szCs w:val="28"/>
              </w:rPr>
            </w:pPr>
          </w:p>
        </w:tc>
        <w:tc>
          <w:tcPr>
            <w:tcW w:w="2268" w:type="dxa"/>
          </w:tcPr>
          <w:p w14:paraId="1DE7D8AD" w14:textId="77777777" w:rsidR="00E60EC2" w:rsidRPr="00293678" w:rsidRDefault="00E60EC2" w:rsidP="0051678C">
            <w:pPr>
              <w:spacing w:line="360" w:lineRule="auto"/>
              <w:jc w:val="center"/>
              <w:rPr>
                <w:position w:val="-28"/>
                <w:sz w:val="28"/>
                <w:szCs w:val="28"/>
              </w:rPr>
            </w:pPr>
          </w:p>
        </w:tc>
        <w:tc>
          <w:tcPr>
            <w:tcW w:w="2800" w:type="dxa"/>
          </w:tcPr>
          <w:p w14:paraId="62701BD8" w14:textId="77777777" w:rsidR="00E60EC2" w:rsidRPr="00293678" w:rsidRDefault="00E60EC2" w:rsidP="0051678C">
            <w:pPr>
              <w:spacing w:line="360" w:lineRule="auto"/>
              <w:jc w:val="center"/>
              <w:rPr>
                <w:position w:val="-28"/>
                <w:sz w:val="28"/>
                <w:szCs w:val="28"/>
              </w:rPr>
            </w:pPr>
          </w:p>
        </w:tc>
      </w:tr>
      <w:tr w:rsidR="00E60EC2" w:rsidRPr="00293678" w14:paraId="7AE81C0A" w14:textId="77777777" w:rsidTr="0051678C">
        <w:trPr>
          <w:jc w:val="center"/>
        </w:trPr>
        <w:tc>
          <w:tcPr>
            <w:tcW w:w="1668" w:type="dxa"/>
          </w:tcPr>
          <w:p w14:paraId="65A75DE7" w14:textId="77777777" w:rsidR="00E60EC2" w:rsidRPr="00293678" w:rsidRDefault="00E60EC2" w:rsidP="0051678C">
            <w:pPr>
              <w:spacing w:line="360" w:lineRule="auto"/>
              <w:jc w:val="center"/>
              <w:rPr>
                <w:position w:val="-28"/>
                <w:sz w:val="28"/>
                <w:szCs w:val="28"/>
              </w:rPr>
            </w:pPr>
            <w:r w:rsidRPr="00293678">
              <w:rPr>
                <w:position w:val="-28"/>
                <w:sz w:val="28"/>
                <w:szCs w:val="28"/>
              </w:rPr>
              <w:t>Лютий</w:t>
            </w:r>
          </w:p>
        </w:tc>
        <w:tc>
          <w:tcPr>
            <w:tcW w:w="2835" w:type="dxa"/>
          </w:tcPr>
          <w:p w14:paraId="60CA46C0" w14:textId="77777777" w:rsidR="00E60EC2" w:rsidRPr="00293678" w:rsidRDefault="00E60EC2" w:rsidP="0051678C">
            <w:pPr>
              <w:spacing w:line="360" w:lineRule="auto"/>
              <w:jc w:val="center"/>
              <w:rPr>
                <w:position w:val="-28"/>
                <w:sz w:val="28"/>
                <w:szCs w:val="28"/>
              </w:rPr>
            </w:pPr>
          </w:p>
        </w:tc>
        <w:tc>
          <w:tcPr>
            <w:tcW w:w="2268" w:type="dxa"/>
          </w:tcPr>
          <w:p w14:paraId="4B0930CE" w14:textId="77777777" w:rsidR="00E60EC2" w:rsidRPr="00293678" w:rsidRDefault="00E60EC2" w:rsidP="0051678C">
            <w:pPr>
              <w:spacing w:line="360" w:lineRule="auto"/>
              <w:jc w:val="center"/>
              <w:rPr>
                <w:position w:val="-28"/>
                <w:sz w:val="28"/>
                <w:szCs w:val="28"/>
              </w:rPr>
            </w:pPr>
          </w:p>
        </w:tc>
        <w:tc>
          <w:tcPr>
            <w:tcW w:w="2800" w:type="dxa"/>
          </w:tcPr>
          <w:p w14:paraId="3AA22EBF" w14:textId="77777777" w:rsidR="00E60EC2" w:rsidRPr="00293678" w:rsidRDefault="00E60EC2" w:rsidP="0051678C">
            <w:pPr>
              <w:spacing w:line="360" w:lineRule="auto"/>
              <w:jc w:val="center"/>
              <w:rPr>
                <w:position w:val="-28"/>
                <w:sz w:val="28"/>
                <w:szCs w:val="28"/>
              </w:rPr>
            </w:pPr>
          </w:p>
        </w:tc>
      </w:tr>
      <w:tr w:rsidR="00E60EC2" w:rsidRPr="00293678" w14:paraId="1CBFFE22" w14:textId="77777777" w:rsidTr="0051678C">
        <w:trPr>
          <w:jc w:val="center"/>
        </w:trPr>
        <w:tc>
          <w:tcPr>
            <w:tcW w:w="1668" w:type="dxa"/>
          </w:tcPr>
          <w:p w14:paraId="3588B6DA" w14:textId="77777777" w:rsidR="00E60EC2" w:rsidRPr="00293678" w:rsidRDefault="00E60EC2" w:rsidP="0051678C">
            <w:pPr>
              <w:spacing w:line="360" w:lineRule="auto"/>
              <w:jc w:val="center"/>
              <w:rPr>
                <w:position w:val="-28"/>
                <w:sz w:val="28"/>
                <w:szCs w:val="28"/>
              </w:rPr>
            </w:pPr>
            <w:r w:rsidRPr="00293678">
              <w:rPr>
                <w:position w:val="-28"/>
                <w:sz w:val="28"/>
                <w:szCs w:val="28"/>
              </w:rPr>
              <w:t>Березень</w:t>
            </w:r>
          </w:p>
        </w:tc>
        <w:tc>
          <w:tcPr>
            <w:tcW w:w="2835" w:type="dxa"/>
          </w:tcPr>
          <w:p w14:paraId="58DB8F8D" w14:textId="77777777" w:rsidR="00E60EC2" w:rsidRPr="00293678" w:rsidRDefault="00E60EC2" w:rsidP="0051678C">
            <w:pPr>
              <w:spacing w:line="360" w:lineRule="auto"/>
              <w:jc w:val="center"/>
              <w:rPr>
                <w:position w:val="-28"/>
                <w:sz w:val="28"/>
                <w:szCs w:val="28"/>
              </w:rPr>
            </w:pPr>
          </w:p>
        </w:tc>
        <w:tc>
          <w:tcPr>
            <w:tcW w:w="2268" w:type="dxa"/>
          </w:tcPr>
          <w:p w14:paraId="7A1F0390" w14:textId="77777777" w:rsidR="00E60EC2" w:rsidRPr="00293678" w:rsidRDefault="00E60EC2" w:rsidP="0051678C">
            <w:pPr>
              <w:spacing w:line="360" w:lineRule="auto"/>
              <w:jc w:val="center"/>
              <w:rPr>
                <w:position w:val="-28"/>
                <w:sz w:val="28"/>
                <w:szCs w:val="28"/>
              </w:rPr>
            </w:pPr>
          </w:p>
        </w:tc>
        <w:tc>
          <w:tcPr>
            <w:tcW w:w="2800" w:type="dxa"/>
          </w:tcPr>
          <w:p w14:paraId="12D8A85F" w14:textId="77777777" w:rsidR="00E60EC2" w:rsidRPr="00293678" w:rsidRDefault="00E60EC2" w:rsidP="0051678C">
            <w:pPr>
              <w:spacing w:line="360" w:lineRule="auto"/>
              <w:jc w:val="center"/>
              <w:rPr>
                <w:position w:val="-28"/>
                <w:sz w:val="28"/>
                <w:szCs w:val="28"/>
              </w:rPr>
            </w:pPr>
          </w:p>
        </w:tc>
      </w:tr>
      <w:tr w:rsidR="00E60EC2" w:rsidRPr="00293678" w14:paraId="70EF844B" w14:textId="77777777" w:rsidTr="0051678C">
        <w:trPr>
          <w:jc w:val="center"/>
        </w:trPr>
        <w:tc>
          <w:tcPr>
            <w:tcW w:w="1668" w:type="dxa"/>
          </w:tcPr>
          <w:p w14:paraId="0C852BFB" w14:textId="77777777" w:rsidR="00E60EC2" w:rsidRPr="00293678" w:rsidRDefault="00E60EC2" w:rsidP="0051678C">
            <w:pPr>
              <w:spacing w:line="360" w:lineRule="auto"/>
              <w:jc w:val="center"/>
              <w:rPr>
                <w:position w:val="-28"/>
                <w:sz w:val="28"/>
                <w:szCs w:val="28"/>
              </w:rPr>
            </w:pPr>
            <w:r w:rsidRPr="00293678">
              <w:rPr>
                <w:position w:val="-28"/>
                <w:sz w:val="28"/>
                <w:szCs w:val="28"/>
              </w:rPr>
              <w:t>……</w:t>
            </w:r>
          </w:p>
        </w:tc>
        <w:tc>
          <w:tcPr>
            <w:tcW w:w="2835" w:type="dxa"/>
          </w:tcPr>
          <w:p w14:paraId="6BF4F68D" w14:textId="77777777" w:rsidR="00E60EC2" w:rsidRPr="00293678" w:rsidRDefault="00E60EC2" w:rsidP="0051678C">
            <w:pPr>
              <w:spacing w:line="360" w:lineRule="auto"/>
              <w:jc w:val="center"/>
              <w:rPr>
                <w:position w:val="-28"/>
                <w:sz w:val="28"/>
                <w:szCs w:val="28"/>
              </w:rPr>
            </w:pPr>
          </w:p>
        </w:tc>
        <w:tc>
          <w:tcPr>
            <w:tcW w:w="2268" w:type="dxa"/>
          </w:tcPr>
          <w:p w14:paraId="2FA36C2B" w14:textId="77777777" w:rsidR="00E60EC2" w:rsidRPr="00293678" w:rsidRDefault="00E60EC2" w:rsidP="0051678C">
            <w:pPr>
              <w:spacing w:line="360" w:lineRule="auto"/>
              <w:jc w:val="center"/>
              <w:rPr>
                <w:position w:val="-28"/>
                <w:sz w:val="28"/>
                <w:szCs w:val="28"/>
              </w:rPr>
            </w:pPr>
          </w:p>
        </w:tc>
        <w:tc>
          <w:tcPr>
            <w:tcW w:w="2800" w:type="dxa"/>
          </w:tcPr>
          <w:p w14:paraId="2B798BA8" w14:textId="77777777" w:rsidR="00E60EC2" w:rsidRPr="00293678" w:rsidRDefault="00E60EC2" w:rsidP="0051678C">
            <w:pPr>
              <w:spacing w:line="360" w:lineRule="auto"/>
              <w:jc w:val="center"/>
              <w:rPr>
                <w:position w:val="-28"/>
                <w:sz w:val="28"/>
                <w:szCs w:val="28"/>
              </w:rPr>
            </w:pPr>
          </w:p>
        </w:tc>
      </w:tr>
      <w:tr w:rsidR="00E60EC2" w:rsidRPr="00293678" w14:paraId="00E57BA0" w14:textId="77777777" w:rsidTr="0051678C">
        <w:trPr>
          <w:jc w:val="center"/>
        </w:trPr>
        <w:tc>
          <w:tcPr>
            <w:tcW w:w="1668" w:type="dxa"/>
          </w:tcPr>
          <w:p w14:paraId="2FB33067" w14:textId="77777777" w:rsidR="00E60EC2" w:rsidRPr="00293678" w:rsidRDefault="00E60EC2" w:rsidP="0051678C">
            <w:pPr>
              <w:spacing w:line="360" w:lineRule="auto"/>
              <w:jc w:val="center"/>
              <w:rPr>
                <w:position w:val="-28"/>
                <w:sz w:val="28"/>
                <w:szCs w:val="28"/>
              </w:rPr>
            </w:pPr>
            <w:r w:rsidRPr="00293678">
              <w:rPr>
                <w:position w:val="-28"/>
                <w:sz w:val="28"/>
                <w:szCs w:val="28"/>
              </w:rPr>
              <w:t>Грудень</w:t>
            </w:r>
          </w:p>
        </w:tc>
        <w:tc>
          <w:tcPr>
            <w:tcW w:w="2835" w:type="dxa"/>
          </w:tcPr>
          <w:p w14:paraId="08549C57" w14:textId="77777777" w:rsidR="00E60EC2" w:rsidRPr="00293678" w:rsidRDefault="00E60EC2" w:rsidP="0051678C">
            <w:pPr>
              <w:spacing w:line="360" w:lineRule="auto"/>
              <w:rPr>
                <w:position w:val="-28"/>
                <w:sz w:val="28"/>
                <w:szCs w:val="28"/>
              </w:rPr>
            </w:pPr>
          </w:p>
        </w:tc>
        <w:tc>
          <w:tcPr>
            <w:tcW w:w="2268" w:type="dxa"/>
          </w:tcPr>
          <w:p w14:paraId="30FE5C92" w14:textId="77777777" w:rsidR="00E60EC2" w:rsidRPr="00293678" w:rsidRDefault="00E60EC2" w:rsidP="0051678C">
            <w:pPr>
              <w:spacing w:line="360" w:lineRule="auto"/>
              <w:rPr>
                <w:position w:val="-28"/>
                <w:sz w:val="28"/>
                <w:szCs w:val="28"/>
              </w:rPr>
            </w:pPr>
          </w:p>
        </w:tc>
        <w:tc>
          <w:tcPr>
            <w:tcW w:w="2800" w:type="dxa"/>
          </w:tcPr>
          <w:p w14:paraId="293211E6" w14:textId="77777777" w:rsidR="00E60EC2" w:rsidRPr="00293678" w:rsidRDefault="00E60EC2" w:rsidP="0051678C">
            <w:pPr>
              <w:spacing w:line="360" w:lineRule="auto"/>
              <w:rPr>
                <w:position w:val="-28"/>
                <w:sz w:val="28"/>
                <w:szCs w:val="28"/>
              </w:rPr>
            </w:pPr>
          </w:p>
        </w:tc>
      </w:tr>
    </w:tbl>
    <w:p w14:paraId="7EC45F25" w14:textId="77777777" w:rsidR="00D07D42" w:rsidRDefault="00D07D42" w:rsidP="003336A5">
      <w:pPr>
        <w:spacing w:line="360" w:lineRule="auto"/>
        <w:ind w:firstLine="720"/>
        <w:jc w:val="both"/>
        <w:rPr>
          <w:position w:val="-28"/>
          <w:sz w:val="28"/>
          <w:szCs w:val="28"/>
        </w:rPr>
      </w:pPr>
    </w:p>
    <w:p w14:paraId="4E830D38" w14:textId="77777777" w:rsidR="003336A5" w:rsidRPr="00293678" w:rsidRDefault="003336A5" w:rsidP="003336A5">
      <w:pPr>
        <w:spacing w:line="360" w:lineRule="auto"/>
        <w:ind w:firstLine="720"/>
        <w:jc w:val="both"/>
        <w:rPr>
          <w:sz w:val="28"/>
          <w:szCs w:val="28"/>
        </w:rPr>
      </w:pPr>
      <w:r w:rsidRPr="00293678">
        <w:rPr>
          <w:sz w:val="28"/>
          <w:szCs w:val="28"/>
        </w:rPr>
        <w:t xml:space="preserve">Для того, щоб зрозуміти реальний рух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потрібно оцінити синхронність надходження і витрачання грошових коштів на підприємстві, а також поєднати величину одержаного фінансового результату зі станом грошових коштів на підприємстві, та необхідно </w:t>
      </w:r>
      <w:r w:rsidRPr="00293678">
        <w:rPr>
          <w:sz w:val="28"/>
          <w:szCs w:val="28"/>
        </w:rPr>
        <w:lastRenderedPageBreak/>
        <w:t xml:space="preserve">виділити і проаналізувати всі напрямки надходження грошових коштів, а також їх вибуття. Таким чином, складання Звіту про рух грошових коштів з відповідними аналітичними висновками фактично і є аналізом руху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w:t>
      </w:r>
    </w:p>
    <w:p w14:paraId="149F0F9D" w14:textId="77777777" w:rsidR="00E60EC2" w:rsidRPr="00293678" w:rsidRDefault="00E60EC2" w:rsidP="003336A5">
      <w:pPr>
        <w:spacing w:line="360" w:lineRule="auto"/>
        <w:ind w:firstLine="720"/>
        <w:jc w:val="both"/>
        <w:rPr>
          <w:sz w:val="28"/>
          <w:szCs w:val="28"/>
        </w:rPr>
      </w:pPr>
      <w:r w:rsidRPr="00293678">
        <w:rPr>
          <w:sz w:val="28"/>
          <w:szCs w:val="28"/>
        </w:rPr>
        <w:t>Аналіз руху грошових коштів</w:t>
      </w:r>
      <w:r>
        <w:rPr>
          <w:sz w:val="28"/>
          <w:szCs w:val="28"/>
        </w:rPr>
        <w:t xml:space="preserve"> можливо</w:t>
      </w:r>
      <w:r w:rsidRPr="00293678">
        <w:rPr>
          <w:sz w:val="28"/>
          <w:szCs w:val="28"/>
        </w:rPr>
        <w:t xml:space="preserve"> проводит</w:t>
      </w:r>
      <w:r>
        <w:rPr>
          <w:sz w:val="28"/>
          <w:szCs w:val="28"/>
        </w:rPr>
        <w:t>и</w:t>
      </w:r>
      <w:r w:rsidRPr="00293678">
        <w:rPr>
          <w:sz w:val="28"/>
          <w:szCs w:val="28"/>
        </w:rPr>
        <w:t xml:space="preserve"> прямим і непрямим методами. Відмінність у використанні прямого і непрямого методів стосується лише розділу операційної діяльності.</w:t>
      </w:r>
    </w:p>
    <w:p w14:paraId="3526AD96" w14:textId="77777777" w:rsidR="00E60EC2" w:rsidRPr="00293678" w:rsidRDefault="00E60EC2" w:rsidP="00E60EC2">
      <w:pPr>
        <w:spacing w:line="360" w:lineRule="auto"/>
        <w:ind w:firstLine="709"/>
        <w:jc w:val="both"/>
        <w:rPr>
          <w:sz w:val="28"/>
          <w:szCs w:val="28"/>
        </w:rPr>
      </w:pPr>
      <w:r w:rsidRPr="00293678">
        <w:rPr>
          <w:sz w:val="28"/>
          <w:szCs w:val="28"/>
        </w:rPr>
        <w:t xml:space="preserve">Аналіз грошових коштів прямим методом дозволяє оцінити ліквідність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оскільки детально розкриває рух грошових коштів на рахунках, що дає можливість робити оперативні висновки відносно достатності коштів для сплати по рахунках поточних зобов’язань, а також про можливість здійснення інвестиційної діяльності.</w:t>
      </w:r>
    </w:p>
    <w:p w14:paraId="27DE2C22" w14:textId="77777777" w:rsidR="00E60EC2" w:rsidRPr="00293678" w:rsidRDefault="00E60EC2" w:rsidP="00E60EC2">
      <w:pPr>
        <w:spacing w:line="360" w:lineRule="auto"/>
        <w:ind w:firstLine="709"/>
        <w:jc w:val="both"/>
        <w:rPr>
          <w:sz w:val="28"/>
          <w:szCs w:val="28"/>
        </w:rPr>
      </w:pPr>
      <w:r w:rsidRPr="00293678">
        <w:rPr>
          <w:sz w:val="28"/>
          <w:szCs w:val="28"/>
        </w:rPr>
        <w:t>В той же час цей метод має суттєвий недолік, оскільки він не розкриває взаємозв’язок одержаного фінансового результату і зміни величини грошових коштів на рахунках підприємства. Том</w:t>
      </w:r>
      <w:r w:rsidR="00C75763">
        <w:rPr>
          <w:sz w:val="28"/>
          <w:szCs w:val="28"/>
          <w:lang w:val="en-US"/>
        </w:rPr>
        <w:t>e</w:t>
      </w:r>
      <w:r w:rsidRPr="00293678">
        <w:rPr>
          <w:sz w:val="28"/>
          <w:szCs w:val="28"/>
        </w:rPr>
        <w:t xml:space="preserve"> необхідно з’ясувати причину можливих розбіжностей. З цією метою проводиться аналіз руху  непрямим методом.</w:t>
      </w:r>
    </w:p>
    <w:p w14:paraId="114FE9A0" w14:textId="77777777" w:rsidR="00E60EC2" w:rsidRPr="00293678" w:rsidRDefault="00E60EC2" w:rsidP="00C75763">
      <w:pPr>
        <w:spacing w:line="360" w:lineRule="auto"/>
        <w:ind w:firstLine="709"/>
        <w:jc w:val="both"/>
        <w:rPr>
          <w:sz w:val="28"/>
          <w:szCs w:val="28"/>
        </w:rPr>
      </w:pPr>
      <w:r w:rsidRPr="00293678">
        <w:rPr>
          <w:sz w:val="28"/>
          <w:szCs w:val="28"/>
        </w:rPr>
        <w:t xml:space="preserve">Аналіз починається з оцінки тих змін, які відбулися у складі активів та капіталу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З цією метою складається табл. </w:t>
      </w:r>
      <w:r w:rsidR="00C75763" w:rsidRPr="0051678C">
        <w:rPr>
          <w:sz w:val="28"/>
          <w:szCs w:val="28"/>
        </w:rPr>
        <w:t>2</w:t>
      </w:r>
      <w:r w:rsidRPr="00293678">
        <w:rPr>
          <w:sz w:val="28"/>
          <w:szCs w:val="28"/>
        </w:rPr>
        <w:t>.</w:t>
      </w:r>
      <w:r w:rsidR="00C75763" w:rsidRPr="0051678C">
        <w:rPr>
          <w:sz w:val="28"/>
          <w:szCs w:val="28"/>
        </w:rPr>
        <w:t>9</w:t>
      </w:r>
      <w:r w:rsidRPr="00293678">
        <w:rPr>
          <w:sz w:val="28"/>
          <w:szCs w:val="28"/>
        </w:rPr>
        <w:t>.</w:t>
      </w:r>
    </w:p>
    <w:p w14:paraId="41C2475D" w14:textId="77777777" w:rsidR="00E66B29" w:rsidRPr="00293678" w:rsidRDefault="00E66B29" w:rsidP="00E66B29">
      <w:pPr>
        <w:spacing w:line="360" w:lineRule="auto"/>
        <w:ind w:firstLine="709"/>
        <w:jc w:val="both"/>
        <w:rPr>
          <w:sz w:val="28"/>
          <w:szCs w:val="28"/>
        </w:rPr>
      </w:pPr>
      <w:r w:rsidRPr="00293678">
        <w:rPr>
          <w:sz w:val="28"/>
          <w:szCs w:val="28"/>
        </w:rPr>
        <w:t>Далі визначається</w:t>
      </w:r>
      <w:r>
        <w:rPr>
          <w:sz w:val="28"/>
          <w:szCs w:val="28"/>
        </w:rPr>
        <w:t>, я</w:t>
      </w:r>
      <w:r w:rsidRPr="00293678">
        <w:rPr>
          <w:sz w:val="28"/>
          <w:szCs w:val="28"/>
        </w:rPr>
        <w:t xml:space="preserve">к зміни по кожній статті активу і пасиву вплинули на стан грошових коштів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і розміри його чистого прибутку.</w:t>
      </w:r>
    </w:p>
    <w:p w14:paraId="55388304" w14:textId="77777777" w:rsidR="00E66B29" w:rsidRPr="00293678" w:rsidRDefault="00E66B29" w:rsidP="00E66B29">
      <w:pPr>
        <w:spacing w:line="360" w:lineRule="auto"/>
        <w:ind w:firstLine="709"/>
        <w:jc w:val="both"/>
        <w:rPr>
          <w:sz w:val="28"/>
          <w:szCs w:val="28"/>
        </w:rPr>
      </w:pPr>
      <w:r w:rsidRPr="00293678">
        <w:rPr>
          <w:sz w:val="28"/>
          <w:szCs w:val="28"/>
        </w:rPr>
        <w:t>Операції, що відображаються на пасивних рахунках, мають зворотний механізм впливу на рух грошових коштів. Якщо залишок по рахунках зобов’язань в звітному періоді збільшується, то це означає, що по них було заплачено менше, ніж показано у витратах (собівартість реалізації завищена) і сума збільшення повинна бути додана до чистого прибутку. Якщо сальдо зменшується, відповідно, по рахунках зобов’язань було заплачено більше, ніж вказано в Звіті про фінансові результати, і сума зменшення повинна виключатися з величини чистого прибутку.</w:t>
      </w:r>
    </w:p>
    <w:p w14:paraId="74070E30" w14:textId="77777777" w:rsidR="00E60EC2" w:rsidRPr="0051678C" w:rsidRDefault="00E60EC2" w:rsidP="00E60EC2">
      <w:pPr>
        <w:spacing w:line="360" w:lineRule="auto"/>
        <w:ind w:firstLine="709"/>
        <w:jc w:val="right"/>
        <w:rPr>
          <w:sz w:val="28"/>
          <w:szCs w:val="28"/>
          <w:lang w:val="ru-RU"/>
        </w:rPr>
      </w:pPr>
      <w:r>
        <w:rPr>
          <w:sz w:val="28"/>
          <w:szCs w:val="28"/>
        </w:rPr>
        <w:br w:type="page"/>
      </w:r>
      <w:r w:rsidRPr="00293678">
        <w:rPr>
          <w:sz w:val="28"/>
          <w:szCs w:val="28"/>
        </w:rPr>
        <w:lastRenderedPageBreak/>
        <w:t xml:space="preserve">Таблиця </w:t>
      </w:r>
      <w:r w:rsidR="00C75763" w:rsidRPr="0051678C">
        <w:rPr>
          <w:sz w:val="28"/>
          <w:szCs w:val="28"/>
          <w:lang w:val="ru-RU"/>
        </w:rPr>
        <w:t>2</w:t>
      </w:r>
      <w:r w:rsidRPr="00293678">
        <w:rPr>
          <w:sz w:val="28"/>
          <w:szCs w:val="28"/>
        </w:rPr>
        <w:t>.</w:t>
      </w:r>
      <w:r w:rsidR="00C75763" w:rsidRPr="0051678C">
        <w:rPr>
          <w:sz w:val="28"/>
          <w:szCs w:val="28"/>
          <w:lang w:val="ru-RU"/>
        </w:rPr>
        <w:t>9</w:t>
      </w:r>
    </w:p>
    <w:p w14:paraId="4DB82A31" w14:textId="77777777" w:rsidR="00E60EC2" w:rsidRPr="00293678" w:rsidRDefault="00E60EC2" w:rsidP="00E60EC2">
      <w:pPr>
        <w:spacing w:line="360" w:lineRule="auto"/>
        <w:jc w:val="center"/>
        <w:rPr>
          <w:sz w:val="28"/>
          <w:szCs w:val="28"/>
        </w:rPr>
      </w:pPr>
      <w:r w:rsidRPr="00293678">
        <w:rPr>
          <w:sz w:val="28"/>
          <w:szCs w:val="28"/>
        </w:rPr>
        <w:t xml:space="preserve">Зміна величини майна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та капіталу за звітний період</w:t>
      </w:r>
    </w:p>
    <w:tbl>
      <w:tblPr>
        <w:tblW w:w="9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1687"/>
        <w:gridCol w:w="1620"/>
        <w:gridCol w:w="1808"/>
      </w:tblGrid>
      <w:tr w:rsidR="00E60EC2" w:rsidRPr="00293678" w14:paraId="634FB056" w14:textId="77777777" w:rsidTr="0051678C">
        <w:tc>
          <w:tcPr>
            <w:tcW w:w="4361" w:type="dxa"/>
            <w:vAlign w:val="center"/>
          </w:tcPr>
          <w:p w14:paraId="2D37833A" w14:textId="77777777" w:rsidR="00E60EC2" w:rsidRPr="00293678" w:rsidRDefault="00E60EC2" w:rsidP="0051678C">
            <w:pPr>
              <w:jc w:val="center"/>
              <w:rPr>
                <w:sz w:val="28"/>
                <w:szCs w:val="28"/>
              </w:rPr>
            </w:pPr>
            <w:r w:rsidRPr="00293678">
              <w:rPr>
                <w:sz w:val="28"/>
                <w:szCs w:val="28"/>
              </w:rPr>
              <w:t>Статті балансу</w:t>
            </w:r>
          </w:p>
        </w:tc>
        <w:tc>
          <w:tcPr>
            <w:tcW w:w="1687" w:type="dxa"/>
            <w:vAlign w:val="center"/>
          </w:tcPr>
          <w:p w14:paraId="45B2115A" w14:textId="77777777" w:rsidR="00E60EC2" w:rsidRPr="00293678" w:rsidRDefault="00E60EC2" w:rsidP="0051678C">
            <w:pPr>
              <w:jc w:val="center"/>
              <w:rPr>
                <w:sz w:val="28"/>
                <w:szCs w:val="28"/>
              </w:rPr>
            </w:pPr>
            <w:r w:rsidRPr="00293678">
              <w:rPr>
                <w:sz w:val="28"/>
                <w:szCs w:val="28"/>
              </w:rPr>
              <w:t>На початок періоду</w:t>
            </w:r>
          </w:p>
        </w:tc>
        <w:tc>
          <w:tcPr>
            <w:tcW w:w="1620" w:type="dxa"/>
            <w:vAlign w:val="center"/>
          </w:tcPr>
          <w:p w14:paraId="5B5075E5" w14:textId="77777777" w:rsidR="00E60EC2" w:rsidRPr="00293678" w:rsidRDefault="00E60EC2" w:rsidP="0051678C">
            <w:pPr>
              <w:jc w:val="center"/>
              <w:rPr>
                <w:sz w:val="28"/>
                <w:szCs w:val="28"/>
              </w:rPr>
            </w:pPr>
            <w:r w:rsidRPr="00293678">
              <w:rPr>
                <w:sz w:val="28"/>
                <w:szCs w:val="28"/>
              </w:rPr>
              <w:t>На кінець періоду</w:t>
            </w:r>
          </w:p>
        </w:tc>
        <w:tc>
          <w:tcPr>
            <w:tcW w:w="1808" w:type="dxa"/>
            <w:vAlign w:val="center"/>
          </w:tcPr>
          <w:p w14:paraId="38C7C7FB" w14:textId="77777777" w:rsidR="00E60EC2" w:rsidRPr="00293678" w:rsidRDefault="00E60EC2" w:rsidP="0051678C">
            <w:pPr>
              <w:jc w:val="center"/>
              <w:rPr>
                <w:sz w:val="28"/>
                <w:szCs w:val="28"/>
              </w:rPr>
            </w:pPr>
            <w:r w:rsidRPr="00293678">
              <w:rPr>
                <w:sz w:val="28"/>
                <w:szCs w:val="28"/>
              </w:rPr>
              <w:t>Відхилення, +/–</w:t>
            </w:r>
          </w:p>
        </w:tc>
      </w:tr>
      <w:tr w:rsidR="00E60EC2" w:rsidRPr="00293678" w14:paraId="0BEFC6F1" w14:textId="77777777" w:rsidTr="0051678C">
        <w:tc>
          <w:tcPr>
            <w:tcW w:w="4361" w:type="dxa"/>
          </w:tcPr>
          <w:p w14:paraId="032CD060" w14:textId="77777777" w:rsidR="00E60EC2" w:rsidRPr="00293678" w:rsidRDefault="00E60EC2" w:rsidP="0051678C">
            <w:pPr>
              <w:rPr>
                <w:sz w:val="28"/>
                <w:szCs w:val="28"/>
              </w:rPr>
            </w:pPr>
            <w:r w:rsidRPr="00293678">
              <w:rPr>
                <w:sz w:val="28"/>
                <w:szCs w:val="28"/>
              </w:rPr>
              <w:t>Актив:</w:t>
            </w:r>
          </w:p>
        </w:tc>
        <w:tc>
          <w:tcPr>
            <w:tcW w:w="1687" w:type="dxa"/>
          </w:tcPr>
          <w:p w14:paraId="6942B363" w14:textId="77777777" w:rsidR="00E60EC2" w:rsidRPr="00293678" w:rsidRDefault="00E60EC2" w:rsidP="0051678C">
            <w:pPr>
              <w:rPr>
                <w:sz w:val="28"/>
                <w:szCs w:val="28"/>
              </w:rPr>
            </w:pPr>
          </w:p>
        </w:tc>
        <w:tc>
          <w:tcPr>
            <w:tcW w:w="1620" w:type="dxa"/>
          </w:tcPr>
          <w:p w14:paraId="3EE8C5DE" w14:textId="77777777" w:rsidR="00E60EC2" w:rsidRPr="00293678" w:rsidRDefault="00E60EC2" w:rsidP="0051678C">
            <w:pPr>
              <w:rPr>
                <w:sz w:val="28"/>
                <w:szCs w:val="28"/>
              </w:rPr>
            </w:pPr>
          </w:p>
        </w:tc>
        <w:tc>
          <w:tcPr>
            <w:tcW w:w="1808" w:type="dxa"/>
          </w:tcPr>
          <w:p w14:paraId="02FBAB85" w14:textId="77777777" w:rsidR="00E60EC2" w:rsidRPr="00293678" w:rsidRDefault="00E60EC2" w:rsidP="0051678C">
            <w:pPr>
              <w:rPr>
                <w:sz w:val="28"/>
                <w:szCs w:val="28"/>
              </w:rPr>
            </w:pPr>
          </w:p>
        </w:tc>
      </w:tr>
      <w:tr w:rsidR="00E60EC2" w:rsidRPr="00293678" w14:paraId="65BCF379" w14:textId="77777777" w:rsidTr="0051678C">
        <w:tc>
          <w:tcPr>
            <w:tcW w:w="4361" w:type="dxa"/>
          </w:tcPr>
          <w:p w14:paraId="08AFB2D2" w14:textId="77777777" w:rsidR="00E60EC2" w:rsidRPr="00293678" w:rsidRDefault="00E60EC2" w:rsidP="0051678C">
            <w:pPr>
              <w:rPr>
                <w:sz w:val="28"/>
                <w:szCs w:val="28"/>
              </w:rPr>
            </w:pPr>
            <w:r w:rsidRPr="00293678">
              <w:rPr>
                <w:sz w:val="28"/>
                <w:szCs w:val="28"/>
              </w:rPr>
              <w:t>Основні активи</w:t>
            </w:r>
          </w:p>
        </w:tc>
        <w:tc>
          <w:tcPr>
            <w:tcW w:w="1687" w:type="dxa"/>
          </w:tcPr>
          <w:p w14:paraId="576BCD4A" w14:textId="77777777" w:rsidR="00E60EC2" w:rsidRPr="00293678" w:rsidRDefault="00E60EC2" w:rsidP="0051678C">
            <w:pPr>
              <w:rPr>
                <w:sz w:val="28"/>
                <w:szCs w:val="28"/>
              </w:rPr>
            </w:pPr>
          </w:p>
        </w:tc>
        <w:tc>
          <w:tcPr>
            <w:tcW w:w="1620" w:type="dxa"/>
          </w:tcPr>
          <w:p w14:paraId="5DAF6481" w14:textId="77777777" w:rsidR="00E60EC2" w:rsidRPr="00293678" w:rsidRDefault="00E60EC2" w:rsidP="0051678C">
            <w:pPr>
              <w:rPr>
                <w:sz w:val="28"/>
                <w:szCs w:val="28"/>
              </w:rPr>
            </w:pPr>
          </w:p>
        </w:tc>
        <w:tc>
          <w:tcPr>
            <w:tcW w:w="1808" w:type="dxa"/>
          </w:tcPr>
          <w:p w14:paraId="2CAF8CE5" w14:textId="77777777" w:rsidR="00E60EC2" w:rsidRPr="00293678" w:rsidRDefault="00E60EC2" w:rsidP="0051678C">
            <w:pPr>
              <w:rPr>
                <w:sz w:val="28"/>
                <w:szCs w:val="28"/>
              </w:rPr>
            </w:pPr>
          </w:p>
        </w:tc>
      </w:tr>
      <w:tr w:rsidR="00E60EC2" w:rsidRPr="00293678" w14:paraId="5DB320D4" w14:textId="77777777" w:rsidTr="0051678C">
        <w:tc>
          <w:tcPr>
            <w:tcW w:w="4361" w:type="dxa"/>
          </w:tcPr>
          <w:p w14:paraId="1CD55156" w14:textId="77777777" w:rsidR="00E60EC2" w:rsidRPr="00293678" w:rsidRDefault="00E60EC2" w:rsidP="0051678C">
            <w:pPr>
              <w:rPr>
                <w:sz w:val="28"/>
                <w:szCs w:val="28"/>
              </w:rPr>
            </w:pPr>
            <w:r w:rsidRPr="00293678">
              <w:rPr>
                <w:sz w:val="28"/>
                <w:szCs w:val="28"/>
              </w:rPr>
              <w:t>Запаси</w:t>
            </w:r>
          </w:p>
        </w:tc>
        <w:tc>
          <w:tcPr>
            <w:tcW w:w="1687" w:type="dxa"/>
          </w:tcPr>
          <w:p w14:paraId="3E9E04B1" w14:textId="77777777" w:rsidR="00E60EC2" w:rsidRPr="00293678" w:rsidRDefault="00E60EC2" w:rsidP="0051678C">
            <w:pPr>
              <w:rPr>
                <w:sz w:val="28"/>
                <w:szCs w:val="28"/>
              </w:rPr>
            </w:pPr>
          </w:p>
        </w:tc>
        <w:tc>
          <w:tcPr>
            <w:tcW w:w="1620" w:type="dxa"/>
          </w:tcPr>
          <w:p w14:paraId="4F26D9D5" w14:textId="77777777" w:rsidR="00E60EC2" w:rsidRPr="00293678" w:rsidRDefault="00E60EC2" w:rsidP="0051678C">
            <w:pPr>
              <w:rPr>
                <w:sz w:val="28"/>
                <w:szCs w:val="28"/>
              </w:rPr>
            </w:pPr>
          </w:p>
        </w:tc>
        <w:tc>
          <w:tcPr>
            <w:tcW w:w="1808" w:type="dxa"/>
          </w:tcPr>
          <w:p w14:paraId="207FB0EC" w14:textId="77777777" w:rsidR="00E60EC2" w:rsidRPr="00293678" w:rsidRDefault="00E60EC2" w:rsidP="0051678C">
            <w:pPr>
              <w:rPr>
                <w:sz w:val="28"/>
                <w:szCs w:val="28"/>
              </w:rPr>
            </w:pPr>
          </w:p>
        </w:tc>
      </w:tr>
      <w:tr w:rsidR="00E60EC2" w:rsidRPr="00293678" w14:paraId="723E0696" w14:textId="77777777" w:rsidTr="0051678C">
        <w:tc>
          <w:tcPr>
            <w:tcW w:w="4361" w:type="dxa"/>
          </w:tcPr>
          <w:p w14:paraId="3BFF4FB7" w14:textId="77777777" w:rsidR="00E60EC2" w:rsidRPr="00293678" w:rsidRDefault="00E60EC2" w:rsidP="0051678C">
            <w:pPr>
              <w:rPr>
                <w:sz w:val="28"/>
                <w:szCs w:val="28"/>
              </w:rPr>
            </w:pPr>
            <w:r w:rsidRPr="00293678">
              <w:rPr>
                <w:sz w:val="28"/>
                <w:szCs w:val="28"/>
              </w:rPr>
              <w:t>Дебіторська заборгованість</w:t>
            </w:r>
          </w:p>
        </w:tc>
        <w:tc>
          <w:tcPr>
            <w:tcW w:w="1687" w:type="dxa"/>
          </w:tcPr>
          <w:p w14:paraId="4CA1EC22" w14:textId="77777777" w:rsidR="00E60EC2" w:rsidRPr="00293678" w:rsidRDefault="00E60EC2" w:rsidP="0051678C">
            <w:pPr>
              <w:rPr>
                <w:sz w:val="28"/>
                <w:szCs w:val="28"/>
              </w:rPr>
            </w:pPr>
          </w:p>
        </w:tc>
        <w:tc>
          <w:tcPr>
            <w:tcW w:w="1620" w:type="dxa"/>
          </w:tcPr>
          <w:p w14:paraId="7AECA738" w14:textId="77777777" w:rsidR="00E60EC2" w:rsidRPr="00293678" w:rsidRDefault="00E60EC2" w:rsidP="0051678C">
            <w:pPr>
              <w:rPr>
                <w:sz w:val="28"/>
                <w:szCs w:val="28"/>
              </w:rPr>
            </w:pPr>
          </w:p>
        </w:tc>
        <w:tc>
          <w:tcPr>
            <w:tcW w:w="1808" w:type="dxa"/>
          </w:tcPr>
          <w:p w14:paraId="63D80B80" w14:textId="77777777" w:rsidR="00E60EC2" w:rsidRPr="00293678" w:rsidRDefault="00E60EC2" w:rsidP="0051678C">
            <w:pPr>
              <w:rPr>
                <w:sz w:val="28"/>
                <w:szCs w:val="28"/>
              </w:rPr>
            </w:pPr>
          </w:p>
        </w:tc>
      </w:tr>
      <w:tr w:rsidR="00E60EC2" w:rsidRPr="00293678" w14:paraId="6E50077B" w14:textId="77777777" w:rsidTr="0051678C">
        <w:tc>
          <w:tcPr>
            <w:tcW w:w="4361" w:type="dxa"/>
          </w:tcPr>
          <w:p w14:paraId="508FA792" w14:textId="77777777" w:rsidR="00E60EC2" w:rsidRPr="00293678" w:rsidRDefault="00E60EC2" w:rsidP="0051678C">
            <w:pPr>
              <w:rPr>
                <w:sz w:val="28"/>
                <w:szCs w:val="28"/>
              </w:rPr>
            </w:pPr>
            <w:r w:rsidRPr="00293678">
              <w:rPr>
                <w:sz w:val="28"/>
                <w:szCs w:val="28"/>
              </w:rPr>
              <w:t>Поточні фінансові вкладення</w:t>
            </w:r>
          </w:p>
        </w:tc>
        <w:tc>
          <w:tcPr>
            <w:tcW w:w="1687" w:type="dxa"/>
          </w:tcPr>
          <w:p w14:paraId="321C6847" w14:textId="77777777" w:rsidR="00E60EC2" w:rsidRPr="00293678" w:rsidRDefault="00E60EC2" w:rsidP="0051678C">
            <w:pPr>
              <w:rPr>
                <w:sz w:val="28"/>
                <w:szCs w:val="28"/>
              </w:rPr>
            </w:pPr>
          </w:p>
        </w:tc>
        <w:tc>
          <w:tcPr>
            <w:tcW w:w="1620" w:type="dxa"/>
          </w:tcPr>
          <w:p w14:paraId="06D93647" w14:textId="77777777" w:rsidR="00E60EC2" w:rsidRPr="00293678" w:rsidRDefault="00E60EC2" w:rsidP="0051678C">
            <w:pPr>
              <w:rPr>
                <w:sz w:val="28"/>
                <w:szCs w:val="28"/>
              </w:rPr>
            </w:pPr>
          </w:p>
        </w:tc>
        <w:tc>
          <w:tcPr>
            <w:tcW w:w="1808" w:type="dxa"/>
          </w:tcPr>
          <w:p w14:paraId="5603E409" w14:textId="77777777" w:rsidR="00E60EC2" w:rsidRPr="00293678" w:rsidRDefault="00E60EC2" w:rsidP="0051678C">
            <w:pPr>
              <w:rPr>
                <w:sz w:val="28"/>
                <w:szCs w:val="28"/>
              </w:rPr>
            </w:pPr>
          </w:p>
        </w:tc>
      </w:tr>
      <w:tr w:rsidR="00E60EC2" w:rsidRPr="00293678" w14:paraId="20FEB8AA" w14:textId="77777777" w:rsidTr="0051678C">
        <w:tc>
          <w:tcPr>
            <w:tcW w:w="4361" w:type="dxa"/>
          </w:tcPr>
          <w:p w14:paraId="0F3BEE33" w14:textId="77777777" w:rsidR="00E60EC2" w:rsidRPr="00293678" w:rsidRDefault="00E60EC2" w:rsidP="0051678C">
            <w:pPr>
              <w:rPr>
                <w:sz w:val="28"/>
                <w:szCs w:val="28"/>
              </w:rPr>
            </w:pPr>
            <w:r w:rsidRPr="00293678">
              <w:rPr>
                <w:sz w:val="28"/>
                <w:szCs w:val="28"/>
              </w:rPr>
              <w:t>Грошові кошти та їх еквіваленти</w:t>
            </w:r>
          </w:p>
        </w:tc>
        <w:tc>
          <w:tcPr>
            <w:tcW w:w="1687" w:type="dxa"/>
          </w:tcPr>
          <w:p w14:paraId="092DDF64" w14:textId="77777777" w:rsidR="00E60EC2" w:rsidRPr="00293678" w:rsidRDefault="00E60EC2" w:rsidP="0051678C">
            <w:pPr>
              <w:rPr>
                <w:sz w:val="28"/>
                <w:szCs w:val="28"/>
              </w:rPr>
            </w:pPr>
          </w:p>
        </w:tc>
        <w:tc>
          <w:tcPr>
            <w:tcW w:w="1620" w:type="dxa"/>
          </w:tcPr>
          <w:p w14:paraId="3FDFB008" w14:textId="77777777" w:rsidR="00E60EC2" w:rsidRPr="00293678" w:rsidRDefault="00E60EC2" w:rsidP="0051678C">
            <w:pPr>
              <w:rPr>
                <w:sz w:val="28"/>
                <w:szCs w:val="28"/>
              </w:rPr>
            </w:pPr>
          </w:p>
        </w:tc>
        <w:tc>
          <w:tcPr>
            <w:tcW w:w="1808" w:type="dxa"/>
          </w:tcPr>
          <w:p w14:paraId="0370FF4C" w14:textId="77777777" w:rsidR="00E60EC2" w:rsidRPr="00293678" w:rsidRDefault="00E60EC2" w:rsidP="0051678C">
            <w:pPr>
              <w:rPr>
                <w:sz w:val="28"/>
                <w:szCs w:val="28"/>
              </w:rPr>
            </w:pPr>
          </w:p>
        </w:tc>
      </w:tr>
      <w:tr w:rsidR="00E60EC2" w:rsidRPr="00293678" w14:paraId="2B336C27" w14:textId="77777777" w:rsidTr="0051678C">
        <w:tc>
          <w:tcPr>
            <w:tcW w:w="4361" w:type="dxa"/>
          </w:tcPr>
          <w:p w14:paraId="66FF121F" w14:textId="77777777" w:rsidR="00E60EC2" w:rsidRPr="00293678" w:rsidRDefault="00E60EC2" w:rsidP="0051678C">
            <w:pPr>
              <w:rPr>
                <w:sz w:val="28"/>
                <w:szCs w:val="28"/>
              </w:rPr>
            </w:pPr>
            <w:r w:rsidRPr="00293678">
              <w:rPr>
                <w:sz w:val="28"/>
                <w:szCs w:val="28"/>
              </w:rPr>
              <w:t>Витрати майбутніх періодів</w:t>
            </w:r>
          </w:p>
        </w:tc>
        <w:tc>
          <w:tcPr>
            <w:tcW w:w="1687" w:type="dxa"/>
          </w:tcPr>
          <w:p w14:paraId="62670A39" w14:textId="77777777" w:rsidR="00E60EC2" w:rsidRPr="00293678" w:rsidRDefault="00E60EC2" w:rsidP="0051678C">
            <w:pPr>
              <w:rPr>
                <w:sz w:val="28"/>
                <w:szCs w:val="28"/>
              </w:rPr>
            </w:pPr>
          </w:p>
        </w:tc>
        <w:tc>
          <w:tcPr>
            <w:tcW w:w="1620" w:type="dxa"/>
          </w:tcPr>
          <w:p w14:paraId="26001A2E" w14:textId="77777777" w:rsidR="00E60EC2" w:rsidRPr="00293678" w:rsidRDefault="00E60EC2" w:rsidP="0051678C">
            <w:pPr>
              <w:rPr>
                <w:sz w:val="28"/>
                <w:szCs w:val="28"/>
              </w:rPr>
            </w:pPr>
          </w:p>
        </w:tc>
        <w:tc>
          <w:tcPr>
            <w:tcW w:w="1808" w:type="dxa"/>
          </w:tcPr>
          <w:p w14:paraId="6CF918A5" w14:textId="77777777" w:rsidR="00E60EC2" w:rsidRPr="00293678" w:rsidRDefault="00E60EC2" w:rsidP="0051678C">
            <w:pPr>
              <w:rPr>
                <w:sz w:val="28"/>
                <w:szCs w:val="28"/>
              </w:rPr>
            </w:pPr>
          </w:p>
        </w:tc>
      </w:tr>
      <w:tr w:rsidR="00E60EC2" w:rsidRPr="00293678" w14:paraId="612E8FE4" w14:textId="77777777" w:rsidTr="0051678C">
        <w:tc>
          <w:tcPr>
            <w:tcW w:w="4361" w:type="dxa"/>
          </w:tcPr>
          <w:p w14:paraId="6EC8D188" w14:textId="77777777" w:rsidR="00E60EC2" w:rsidRPr="00293678" w:rsidRDefault="00E60EC2" w:rsidP="0051678C">
            <w:pPr>
              <w:rPr>
                <w:sz w:val="28"/>
                <w:szCs w:val="28"/>
              </w:rPr>
            </w:pPr>
            <w:r w:rsidRPr="00293678">
              <w:rPr>
                <w:sz w:val="28"/>
                <w:szCs w:val="28"/>
              </w:rPr>
              <w:t>ПАСИВ:</w:t>
            </w:r>
          </w:p>
        </w:tc>
        <w:tc>
          <w:tcPr>
            <w:tcW w:w="1687" w:type="dxa"/>
          </w:tcPr>
          <w:p w14:paraId="291B458B" w14:textId="77777777" w:rsidR="00E60EC2" w:rsidRPr="00293678" w:rsidRDefault="00E60EC2" w:rsidP="0051678C">
            <w:pPr>
              <w:rPr>
                <w:sz w:val="28"/>
                <w:szCs w:val="28"/>
              </w:rPr>
            </w:pPr>
          </w:p>
        </w:tc>
        <w:tc>
          <w:tcPr>
            <w:tcW w:w="1620" w:type="dxa"/>
          </w:tcPr>
          <w:p w14:paraId="1647B825" w14:textId="77777777" w:rsidR="00E60EC2" w:rsidRPr="00293678" w:rsidRDefault="00E60EC2" w:rsidP="0051678C">
            <w:pPr>
              <w:rPr>
                <w:sz w:val="28"/>
                <w:szCs w:val="28"/>
              </w:rPr>
            </w:pPr>
          </w:p>
        </w:tc>
        <w:tc>
          <w:tcPr>
            <w:tcW w:w="1808" w:type="dxa"/>
          </w:tcPr>
          <w:p w14:paraId="58702454" w14:textId="77777777" w:rsidR="00E60EC2" w:rsidRPr="00293678" w:rsidRDefault="00E60EC2" w:rsidP="0051678C">
            <w:pPr>
              <w:rPr>
                <w:sz w:val="28"/>
                <w:szCs w:val="28"/>
              </w:rPr>
            </w:pPr>
          </w:p>
        </w:tc>
      </w:tr>
      <w:tr w:rsidR="00E60EC2" w:rsidRPr="00293678" w14:paraId="1CFD90D8" w14:textId="77777777" w:rsidTr="0051678C">
        <w:tc>
          <w:tcPr>
            <w:tcW w:w="4361" w:type="dxa"/>
          </w:tcPr>
          <w:p w14:paraId="525314D0" w14:textId="77777777" w:rsidR="00E60EC2" w:rsidRPr="00293678" w:rsidRDefault="00E60EC2" w:rsidP="0051678C">
            <w:pPr>
              <w:rPr>
                <w:sz w:val="28"/>
                <w:szCs w:val="28"/>
              </w:rPr>
            </w:pPr>
            <w:r w:rsidRPr="00293678">
              <w:rPr>
                <w:sz w:val="28"/>
                <w:szCs w:val="28"/>
              </w:rPr>
              <w:t>Статутний капітал</w:t>
            </w:r>
          </w:p>
        </w:tc>
        <w:tc>
          <w:tcPr>
            <w:tcW w:w="1687" w:type="dxa"/>
          </w:tcPr>
          <w:p w14:paraId="58525A7C" w14:textId="77777777" w:rsidR="00E60EC2" w:rsidRPr="00293678" w:rsidRDefault="00E60EC2" w:rsidP="0051678C">
            <w:pPr>
              <w:rPr>
                <w:sz w:val="28"/>
                <w:szCs w:val="28"/>
              </w:rPr>
            </w:pPr>
          </w:p>
        </w:tc>
        <w:tc>
          <w:tcPr>
            <w:tcW w:w="1620" w:type="dxa"/>
          </w:tcPr>
          <w:p w14:paraId="6A66289A" w14:textId="77777777" w:rsidR="00E60EC2" w:rsidRPr="00293678" w:rsidRDefault="00E60EC2" w:rsidP="0051678C">
            <w:pPr>
              <w:rPr>
                <w:sz w:val="28"/>
                <w:szCs w:val="28"/>
              </w:rPr>
            </w:pPr>
          </w:p>
        </w:tc>
        <w:tc>
          <w:tcPr>
            <w:tcW w:w="1808" w:type="dxa"/>
          </w:tcPr>
          <w:p w14:paraId="6C3088D0" w14:textId="77777777" w:rsidR="00E60EC2" w:rsidRPr="00293678" w:rsidRDefault="00E60EC2" w:rsidP="0051678C">
            <w:pPr>
              <w:rPr>
                <w:sz w:val="28"/>
                <w:szCs w:val="28"/>
              </w:rPr>
            </w:pPr>
          </w:p>
        </w:tc>
      </w:tr>
      <w:tr w:rsidR="00E60EC2" w:rsidRPr="00293678" w14:paraId="1845801C" w14:textId="77777777" w:rsidTr="0051678C">
        <w:tc>
          <w:tcPr>
            <w:tcW w:w="4361" w:type="dxa"/>
          </w:tcPr>
          <w:p w14:paraId="46AA7CEB" w14:textId="77777777" w:rsidR="00E60EC2" w:rsidRPr="00293678" w:rsidRDefault="00E60EC2" w:rsidP="0051678C">
            <w:pPr>
              <w:rPr>
                <w:sz w:val="28"/>
                <w:szCs w:val="28"/>
              </w:rPr>
            </w:pPr>
            <w:r w:rsidRPr="00293678">
              <w:rPr>
                <w:sz w:val="28"/>
                <w:szCs w:val="28"/>
              </w:rPr>
              <w:t>Додатковий капітал</w:t>
            </w:r>
          </w:p>
        </w:tc>
        <w:tc>
          <w:tcPr>
            <w:tcW w:w="1687" w:type="dxa"/>
          </w:tcPr>
          <w:p w14:paraId="15872408" w14:textId="77777777" w:rsidR="00E60EC2" w:rsidRPr="00293678" w:rsidRDefault="00E60EC2" w:rsidP="0051678C">
            <w:pPr>
              <w:rPr>
                <w:sz w:val="28"/>
                <w:szCs w:val="28"/>
              </w:rPr>
            </w:pPr>
          </w:p>
        </w:tc>
        <w:tc>
          <w:tcPr>
            <w:tcW w:w="1620" w:type="dxa"/>
          </w:tcPr>
          <w:p w14:paraId="7C7E0684" w14:textId="77777777" w:rsidR="00E60EC2" w:rsidRPr="00293678" w:rsidRDefault="00E60EC2" w:rsidP="0051678C">
            <w:pPr>
              <w:rPr>
                <w:sz w:val="28"/>
                <w:szCs w:val="28"/>
              </w:rPr>
            </w:pPr>
          </w:p>
        </w:tc>
        <w:tc>
          <w:tcPr>
            <w:tcW w:w="1808" w:type="dxa"/>
          </w:tcPr>
          <w:p w14:paraId="09CCFE54" w14:textId="77777777" w:rsidR="00E60EC2" w:rsidRPr="00293678" w:rsidRDefault="00E60EC2" w:rsidP="0051678C">
            <w:pPr>
              <w:rPr>
                <w:sz w:val="28"/>
                <w:szCs w:val="28"/>
              </w:rPr>
            </w:pPr>
          </w:p>
        </w:tc>
      </w:tr>
      <w:tr w:rsidR="00E60EC2" w:rsidRPr="00293678" w14:paraId="537562FD" w14:textId="77777777" w:rsidTr="0051678C">
        <w:tc>
          <w:tcPr>
            <w:tcW w:w="4361" w:type="dxa"/>
          </w:tcPr>
          <w:p w14:paraId="3D50705D" w14:textId="77777777" w:rsidR="00E60EC2" w:rsidRPr="00293678" w:rsidRDefault="00E60EC2" w:rsidP="0051678C">
            <w:pPr>
              <w:rPr>
                <w:sz w:val="28"/>
                <w:szCs w:val="28"/>
              </w:rPr>
            </w:pPr>
            <w:r w:rsidRPr="00293678">
              <w:rPr>
                <w:sz w:val="28"/>
                <w:szCs w:val="28"/>
              </w:rPr>
              <w:t>Резервний капітал</w:t>
            </w:r>
          </w:p>
        </w:tc>
        <w:tc>
          <w:tcPr>
            <w:tcW w:w="1687" w:type="dxa"/>
          </w:tcPr>
          <w:p w14:paraId="51F3707B" w14:textId="77777777" w:rsidR="00E60EC2" w:rsidRPr="00293678" w:rsidRDefault="00E60EC2" w:rsidP="0051678C">
            <w:pPr>
              <w:rPr>
                <w:sz w:val="28"/>
                <w:szCs w:val="28"/>
              </w:rPr>
            </w:pPr>
          </w:p>
        </w:tc>
        <w:tc>
          <w:tcPr>
            <w:tcW w:w="1620" w:type="dxa"/>
          </w:tcPr>
          <w:p w14:paraId="032F1094" w14:textId="77777777" w:rsidR="00E60EC2" w:rsidRPr="00293678" w:rsidRDefault="00E60EC2" w:rsidP="0051678C">
            <w:pPr>
              <w:rPr>
                <w:sz w:val="28"/>
                <w:szCs w:val="28"/>
              </w:rPr>
            </w:pPr>
          </w:p>
        </w:tc>
        <w:tc>
          <w:tcPr>
            <w:tcW w:w="1808" w:type="dxa"/>
          </w:tcPr>
          <w:p w14:paraId="3F9BB4D7" w14:textId="77777777" w:rsidR="00E60EC2" w:rsidRPr="00293678" w:rsidRDefault="00E60EC2" w:rsidP="0051678C">
            <w:pPr>
              <w:rPr>
                <w:sz w:val="28"/>
                <w:szCs w:val="28"/>
              </w:rPr>
            </w:pPr>
          </w:p>
        </w:tc>
      </w:tr>
      <w:tr w:rsidR="00E60EC2" w:rsidRPr="00293678" w14:paraId="660604FE" w14:textId="77777777" w:rsidTr="0051678C">
        <w:tc>
          <w:tcPr>
            <w:tcW w:w="4361" w:type="dxa"/>
          </w:tcPr>
          <w:p w14:paraId="59636E4F" w14:textId="77777777" w:rsidR="00E60EC2" w:rsidRPr="00293678" w:rsidRDefault="00E60EC2" w:rsidP="0051678C">
            <w:pPr>
              <w:rPr>
                <w:sz w:val="28"/>
                <w:szCs w:val="28"/>
              </w:rPr>
            </w:pPr>
            <w:r w:rsidRPr="00293678">
              <w:rPr>
                <w:sz w:val="28"/>
                <w:szCs w:val="28"/>
              </w:rPr>
              <w:t>Нерозподілений прибуток (непокритий збиток)</w:t>
            </w:r>
          </w:p>
        </w:tc>
        <w:tc>
          <w:tcPr>
            <w:tcW w:w="1687" w:type="dxa"/>
          </w:tcPr>
          <w:p w14:paraId="568BA3D7" w14:textId="77777777" w:rsidR="00E60EC2" w:rsidRPr="00293678" w:rsidRDefault="00E60EC2" w:rsidP="0051678C">
            <w:pPr>
              <w:rPr>
                <w:sz w:val="28"/>
                <w:szCs w:val="28"/>
              </w:rPr>
            </w:pPr>
          </w:p>
        </w:tc>
        <w:tc>
          <w:tcPr>
            <w:tcW w:w="1620" w:type="dxa"/>
          </w:tcPr>
          <w:p w14:paraId="46195276" w14:textId="77777777" w:rsidR="00E60EC2" w:rsidRPr="00293678" w:rsidRDefault="00E60EC2" w:rsidP="0051678C">
            <w:pPr>
              <w:rPr>
                <w:sz w:val="28"/>
                <w:szCs w:val="28"/>
              </w:rPr>
            </w:pPr>
          </w:p>
        </w:tc>
        <w:tc>
          <w:tcPr>
            <w:tcW w:w="1808" w:type="dxa"/>
          </w:tcPr>
          <w:p w14:paraId="547D4D29" w14:textId="77777777" w:rsidR="00E60EC2" w:rsidRPr="00293678" w:rsidRDefault="00E60EC2" w:rsidP="0051678C">
            <w:pPr>
              <w:rPr>
                <w:sz w:val="28"/>
                <w:szCs w:val="28"/>
              </w:rPr>
            </w:pPr>
          </w:p>
        </w:tc>
      </w:tr>
      <w:tr w:rsidR="00E60EC2" w:rsidRPr="00293678" w14:paraId="5F4CA07D" w14:textId="77777777" w:rsidTr="0051678C">
        <w:tc>
          <w:tcPr>
            <w:tcW w:w="4361" w:type="dxa"/>
          </w:tcPr>
          <w:p w14:paraId="0FFA8215" w14:textId="77777777" w:rsidR="00E60EC2" w:rsidRPr="00293678" w:rsidRDefault="00E60EC2" w:rsidP="0051678C">
            <w:pPr>
              <w:rPr>
                <w:sz w:val="28"/>
                <w:szCs w:val="28"/>
              </w:rPr>
            </w:pPr>
            <w:r w:rsidRPr="00293678">
              <w:rPr>
                <w:sz w:val="28"/>
                <w:szCs w:val="28"/>
              </w:rPr>
              <w:t>Довгострокові зобов’язання</w:t>
            </w:r>
          </w:p>
        </w:tc>
        <w:tc>
          <w:tcPr>
            <w:tcW w:w="1687" w:type="dxa"/>
          </w:tcPr>
          <w:p w14:paraId="185D1222" w14:textId="77777777" w:rsidR="00E60EC2" w:rsidRPr="00293678" w:rsidRDefault="00E60EC2" w:rsidP="0051678C">
            <w:pPr>
              <w:rPr>
                <w:sz w:val="28"/>
                <w:szCs w:val="28"/>
              </w:rPr>
            </w:pPr>
          </w:p>
        </w:tc>
        <w:tc>
          <w:tcPr>
            <w:tcW w:w="1620" w:type="dxa"/>
          </w:tcPr>
          <w:p w14:paraId="458D6629" w14:textId="77777777" w:rsidR="00E60EC2" w:rsidRPr="00293678" w:rsidRDefault="00E60EC2" w:rsidP="0051678C">
            <w:pPr>
              <w:rPr>
                <w:sz w:val="28"/>
                <w:szCs w:val="28"/>
              </w:rPr>
            </w:pPr>
          </w:p>
        </w:tc>
        <w:tc>
          <w:tcPr>
            <w:tcW w:w="1808" w:type="dxa"/>
          </w:tcPr>
          <w:p w14:paraId="5C951B7E" w14:textId="77777777" w:rsidR="00E60EC2" w:rsidRPr="00293678" w:rsidRDefault="00E60EC2" w:rsidP="0051678C">
            <w:pPr>
              <w:rPr>
                <w:sz w:val="28"/>
                <w:szCs w:val="28"/>
              </w:rPr>
            </w:pPr>
          </w:p>
        </w:tc>
      </w:tr>
      <w:tr w:rsidR="00E60EC2" w:rsidRPr="00293678" w14:paraId="755DE508" w14:textId="77777777" w:rsidTr="0051678C">
        <w:tc>
          <w:tcPr>
            <w:tcW w:w="4361" w:type="dxa"/>
          </w:tcPr>
          <w:p w14:paraId="19B5D4F2" w14:textId="77777777" w:rsidR="00E60EC2" w:rsidRPr="00293678" w:rsidRDefault="00E60EC2" w:rsidP="0051678C">
            <w:pPr>
              <w:rPr>
                <w:sz w:val="28"/>
                <w:szCs w:val="28"/>
              </w:rPr>
            </w:pPr>
            <w:r w:rsidRPr="00293678">
              <w:rPr>
                <w:sz w:val="28"/>
                <w:szCs w:val="28"/>
              </w:rPr>
              <w:t>Короткострокові кредити банків</w:t>
            </w:r>
          </w:p>
        </w:tc>
        <w:tc>
          <w:tcPr>
            <w:tcW w:w="1687" w:type="dxa"/>
          </w:tcPr>
          <w:p w14:paraId="6FB71337" w14:textId="77777777" w:rsidR="00E60EC2" w:rsidRPr="00293678" w:rsidRDefault="00E60EC2" w:rsidP="0051678C">
            <w:pPr>
              <w:rPr>
                <w:sz w:val="28"/>
                <w:szCs w:val="28"/>
              </w:rPr>
            </w:pPr>
          </w:p>
        </w:tc>
        <w:tc>
          <w:tcPr>
            <w:tcW w:w="1620" w:type="dxa"/>
          </w:tcPr>
          <w:p w14:paraId="5D6913DF" w14:textId="77777777" w:rsidR="00E60EC2" w:rsidRPr="00293678" w:rsidRDefault="00E60EC2" w:rsidP="0051678C">
            <w:pPr>
              <w:rPr>
                <w:sz w:val="28"/>
                <w:szCs w:val="28"/>
              </w:rPr>
            </w:pPr>
          </w:p>
        </w:tc>
        <w:tc>
          <w:tcPr>
            <w:tcW w:w="1808" w:type="dxa"/>
          </w:tcPr>
          <w:p w14:paraId="232C4B9F" w14:textId="77777777" w:rsidR="00E60EC2" w:rsidRPr="00293678" w:rsidRDefault="00E60EC2" w:rsidP="0051678C">
            <w:pPr>
              <w:rPr>
                <w:sz w:val="28"/>
                <w:szCs w:val="28"/>
              </w:rPr>
            </w:pPr>
          </w:p>
        </w:tc>
      </w:tr>
      <w:tr w:rsidR="00E60EC2" w:rsidRPr="00293678" w14:paraId="5CB1024D" w14:textId="77777777" w:rsidTr="0051678C">
        <w:tc>
          <w:tcPr>
            <w:tcW w:w="4361" w:type="dxa"/>
          </w:tcPr>
          <w:p w14:paraId="2E284EAE" w14:textId="77777777" w:rsidR="00E60EC2" w:rsidRPr="00293678" w:rsidRDefault="00E60EC2" w:rsidP="0051678C">
            <w:pPr>
              <w:rPr>
                <w:sz w:val="28"/>
                <w:szCs w:val="28"/>
              </w:rPr>
            </w:pPr>
            <w:r w:rsidRPr="00293678">
              <w:rPr>
                <w:sz w:val="28"/>
                <w:szCs w:val="28"/>
              </w:rPr>
              <w:t>Кредиторська заборгованість за товари, роботи, послуги</w:t>
            </w:r>
          </w:p>
        </w:tc>
        <w:tc>
          <w:tcPr>
            <w:tcW w:w="1687" w:type="dxa"/>
          </w:tcPr>
          <w:p w14:paraId="5B5F3CE8" w14:textId="77777777" w:rsidR="00E60EC2" w:rsidRPr="00293678" w:rsidRDefault="00E60EC2" w:rsidP="0051678C">
            <w:pPr>
              <w:rPr>
                <w:sz w:val="28"/>
                <w:szCs w:val="28"/>
              </w:rPr>
            </w:pPr>
          </w:p>
        </w:tc>
        <w:tc>
          <w:tcPr>
            <w:tcW w:w="1620" w:type="dxa"/>
          </w:tcPr>
          <w:p w14:paraId="6FB065FF" w14:textId="77777777" w:rsidR="00E60EC2" w:rsidRPr="00293678" w:rsidRDefault="00E60EC2" w:rsidP="0051678C">
            <w:pPr>
              <w:rPr>
                <w:sz w:val="28"/>
                <w:szCs w:val="28"/>
              </w:rPr>
            </w:pPr>
          </w:p>
        </w:tc>
        <w:tc>
          <w:tcPr>
            <w:tcW w:w="1808" w:type="dxa"/>
          </w:tcPr>
          <w:p w14:paraId="5D45E00C" w14:textId="77777777" w:rsidR="00E60EC2" w:rsidRPr="00293678" w:rsidRDefault="00E60EC2" w:rsidP="0051678C">
            <w:pPr>
              <w:rPr>
                <w:sz w:val="28"/>
                <w:szCs w:val="28"/>
              </w:rPr>
            </w:pPr>
          </w:p>
        </w:tc>
      </w:tr>
      <w:tr w:rsidR="00E60EC2" w:rsidRPr="00293678" w14:paraId="22B08F16" w14:textId="77777777" w:rsidTr="0051678C">
        <w:tc>
          <w:tcPr>
            <w:tcW w:w="4361" w:type="dxa"/>
          </w:tcPr>
          <w:p w14:paraId="0DB22AED" w14:textId="77777777" w:rsidR="00E60EC2" w:rsidRPr="00293678" w:rsidRDefault="00E60EC2" w:rsidP="0051678C">
            <w:pPr>
              <w:rPr>
                <w:sz w:val="28"/>
                <w:szCs w:val="28"/>
              </w:rPr>
            </w:pPr>
            <w:r w:rsidRPr="00293678">
              <w:rPr>
                <w:sz w:val="28"/>
                <w:szCs w:val="28"/>
              </w:rPr>
              <w:t>Поточні зобов’язання за розрахунками:</w:t>
            </w:r>
          </w:p>
        </w:tc>
        <w:tc>
          <w:tcPr>
            <w:tcW w:w="1687" w:type="dxa"/>
          </w:tcPr>
          <w:p w14:paraId="07258F9B" w14:textId="77777777" w:rsidR="00E60EC2" w:rsidRPr="00293678" w:rsidRDefault="00E60EC2" w:rsidP="0051678C">
            <w:pPr>
              <w:rPr>
                <w:sz w:val="28"/>
                <w:szCs w:val="28"/>
              </w:rPr>
            </w:pPr>
          </w:p>
        </w:tc>
        <w:tc>
          <w:tcPr>
            <w:tcW w:w="1620" w:type="dxa"/>
          </w:tcPr>
          <w:p w14:paraId="4702E80D" w14:textId="77777777" w:rsidR="00E60EC2" w:rsidRPr="00293678" w:rsidRDefault="00E60EC2" w:rsidP="0051678C">
            <w:pPr>
              <w:rPr>
                <w:sz w:val="28"/>
                <w:szCs w:val="28"/>
              </w:rPr>
            </w:pPr>
          </w:p>
        </w:tc>
        <w:tc>
          <w:tcPr>
            <w:tcW w:w="1808" w:type="dxa"/>
          </w:tcPr>
          <w:p w14:paraId="558D2425" w14:textId="77777777" w:rsidR="00E60EC2" w:rsidRPr="00293678" w:rsidRDefault="00E60EC2" w:rsidP="0051678C">
            <w:pPr>
              <w:rPr>
                <w:sz w:val="28"/>
                <w:szCs w:val="28"/>
              </w:rPr>
            </w:pPr>
          </w:p>
        </w:tc>
      </w:tr>
      <w:tr w:rsidR="00E60EC2" w:rsidRPr="00293678" w14:paraId="16FB2A96" w14:textId="77777777" w:rsidTr="0051678C">
        <w:tc>
          <w:tcPr>
            <w:tcW w:w="4361" w:type="dxa"/>
          </w:tcPr>
          <w:p w14:paraId="6A6E0B31" w14:textId="77777777" w:rsidR="00E60EC2" w:rsidRPr="00293678" w:rsidRDefault="00E60EC2" w:rsidP="0051678C">
            <w:pPr>
              <w:rPr>
                <w:sz w:val="28"/>
                <w:szCs w:val="28"/>
              </w:rPr>
            </w:pPr>
            <w:r w:rsidRPr="00293678">
              <w:rPr>
                <w:sz w:val="28"/>
                <w:szCs w:val="28"/>
              </w:rPr>
              <w:t>з одержаних авансів</w:t>
            </w:r>
          </w:p>
        </w:tc>
        <w:tc>
          <w:tcPr>
            <w:tcW w:w="1687" w:type="dxa"/>
          </w:tcPr>
          <w:p w14:paraId="1AB04C97" w14:textId="77777777" w:rsidR="00E60EC2" w:rsidRPr="00293678" w:rsidRDefault="00E60EC2" w:rsidP="0051678C">
            <w:pPr>
              <w:rPr>
                <w:sz w:val="28"/>
                <w:szCs w:val="28"/>
              </w:rPr>
            </w:pPr>
          </w:p>
        </w:tc>
        <w:tc>
          <w:tcPr>
            <w:tcW w:w="1620" w:type="dxa"/>
          </w:tcPr>
          <w:p w14:paraId="78770502" w14:textId="77777777" w:rsidR="00E60EC2" w:rsidRPr="00293678" w:rsidRDefault="00E60EC2" w:rsidP="0051678C">
            <w:pPr>
              <w:rPr>
                <w:sz w:val="28"/>
                <w:szCs w:val="28"/>
              </w:rPr>
            </w:pPr>
          </w:p>
        </w:tc>
        <w:tc>
          <w:tcPr>
            <w:tcW w:w="1808" w:type="dxa"/>
          </w:tcPr>
          <w:p w14:paraId="09081ADC" w14:textId="77777777" w:rsidR="00E60EC2" w:rsidRPr="00293678" w:rsidRDefault="00E60EC2" w:rsidP="0051678C">
            <w:pPr>
              <w:rPr>
                <w:sz w:val="28"/>
                <w:szCs w:val="28"/>
              </w:rPr>
            </w:pPr>
          </w:p>
        </w:tc>
      </w:tr>
      <w:tr w:rsidR="00E60EC2" w:rsidRPr="00293678" w14:paraId="350F2AF9" w14:textId="77777777" w:rsidTr="0051678C">
        <w:tc>
          <w:tcPr>
            <w:tcW w:w="4361" w:type="dxa"/>
          </w:tcPr>
          <w:p w14:paraId="3C9D8CF7" w14:textId="77777777" w:rsidR="00E60EC2" w:rsidRPr="00293678" w:rsidRDefault="00E60EC2" w:rsidP="0051678C">
            <w:pPr>
              <w:rPr>
                <w:sz w:val="28"/>
                <w:szCs w:val="28"/>
              </w:rPr>
            </w:pPr>
            <w:r w:rsidRPr="00293678">
              <w:rPr>
                <w:sz w:val="28"/>
                <w:szCs w:val="28"/>
              </w:rPr>
              <w:t>з бюджетом</w:t>
            </w:r>
          </w:p>
        </w:tc>
        <w:tc>
          <w:tcPr>
            <w:tcW w:w="1687" w:type="dxa"/>
          </w:tcPr>
          <w:p w14:paraId="0335BCB8" w14:textId="77777777" w:rsidR="00E60EC2" w:rsidRPr="00293678" w:rsidRDefault="00E60EC2" w:rsidP="0051678C">
            <w:pPr>
              <w:rPr>
                <w:sz w:val="28"/>
                <w:szCs w:val="28"/>
              </w:rPr>
            </w:pPr>
          </w:p>
        </w:tc>
        <w:tc>
          <w:tcPr>
            <w:tcW w:w="1620" w:type="dxa"/>
          </w:tcPr>
          <w:p w14:paraId="3F95A248" w14:textId="77777777" w:rsidR="00E60EC2" w:rsidRPr="00293678" w:rsidRDefault="00E60EC2" w:rsidP="0051678C">
            <w:pPr>
              <w:rPr>
                <w:sz w:val="28"/>
                <w:szCs w:val="28"/>
              </w:rPr>
            </w:pPr>
          </w:p>
        </w:tc>
        <w:tc>
          <w:tcPr>
            <w:tcW w:w="1808" w:type="dxa"/>
          </w:tcPr>
          <w:p w14:paraId="6A7F69EA" w14:textId="77777777" w:rsidR="00E60EC2" w:rsidRPr="00293678" w:rsidRDefault="00E60EC2" w:rsidP="0051678C">
            <w:pPr>
              <w:rPr>
                <w:sz w:val="28"/>
                <w:szCs w:val="28"/>
              </w:rPr>
            </w:pPr>
          </w:p>
        </w:tc>
      </w:tr>
      <w:tr w:rsidR="00E60EC2" w:rsidRPr="00293678" w14:paraId="4B099908" w14:textId="77777777" w:rsidTr="0051678C">
        <w:tc>
          <w:tcPr>
            <w:tcW w:w="4361" w:type="dxa"/>
          </w:tcPr>
          <w:p w14:paraId="21F05AB1" w14:textId="77777777" w:rsidR="00E60EC2" w:rsidRPr="00293678" w:rsidRDefault="00E60EC2" w:rsidP="0051678C">
            <w:pPr>
              <w:rPr>
                <w:sz w:val="28"/>
                <w:szCs w:val="28"/>
              </w:rPr>
            </w:pPr>
            <w:r w:rsidRPr="00293678">
              <w:rPr>
                <w:sz w:val="28"/>
                <w:szCs w:val="28"/>
              </w:rPr>
              <w:t>зі страхування</w:t>
            </w:r>
          </w:p>
        </w:tc>
        <w:tc>
          <w:tcPr>
            <w:tcW w:w="1687" w:type="dxa"/>
          </w:tcPr>
          <w:p w14:paraId="1CD3EFAD" w14:textId="77777777" w:rsidR="00E60EC2" w:rsidRPr="00293678" w:rsidRDefault="00E60EC2" w:rsidP="0051678C">
            <w:pPr>
              <w:rPr>
                <w:sz w:val="28"/>
                <w:szCs w:val="28"/>
              </w:rPr>
            </w:pPr>
          </w:p>
        </w:tc>
        <w:tc>
          <w:tcPr>
            <w:tcW w:w="1620" w:type="dxa"/>
          </w:tcPr>
          <w:p w14:paraId="099E7C3E" w14:textId="77777777" w:rsidR="00E60EC2" w:rsidRPr="00293678" w:rsidRDefault="00E60EC2" w:rsidP="0051678C">
            <w:pPr>
              <w:rPr>
                <w:sz w:val="28"/>
                <w:szCs w:val="28"/>
              </w:rPr>
            </w:pPr>
          </w:p>
        </w:tc>
        <w:tc>
          <w:tcPr>
            <w:tcW w:w="1808" w:type="dxa"/>
          </w:tcPr>
          <w:p w14:paraId="20111970" w14:textId="77777777" w:rsidR="00E60EC2" w:rsidRPr="00293678" w:rsidRDefault="00E60EC2" w:rsidP="0051678C">
            <w:pPr>
              <w:rPr>
                <w:sz w:val="28"/>
                <w:szCs w:val="28"/>
              </w:rPr>
            </w:pPr>
          </w:p>
        </w:tc>
      </w:tr>
      <w:tr w:rsidR="00E60EC2" w:rsidRPr="00293678" w14:paraId="624FA210" w14:textId="77777777" w:rsidTr="0051678C">
        <w:tc>
          <w:tcPr>
            <w:tcW w:w="4361" w:type="dxa"/>
          </w:tcPr>
          <w:p w14:paraId="4A409C5A" w14:textId="77777777" w:rsidR="00E60EC2" w:rsidRPr="00293678" w:rsidRDefault="00E60EC2" w:rsidP="0051678C">
            <w:pPr>
              <w:rPr>
                <w:sz w:val="28"/>
                <w:szCs w:val="28"/>
              </w:rPr>
            </w:pPr>
            <w:r w:rsidRPr="00293678">
              <w:rPr>
                <w:sz w:val="28"/>
                <w:szCs w:val="28"/>
              </w:rPr>
              <w:t>з оплати праці</w:t>
            </w:r>
          </w:p>
        </w:tc>
        <w:tc>
          <w:tcPr>
            <w:tcW w:w="1687" w:type="dxa"/>
          </w:tcPr>
          <w:p w14:paraId="2BBAF75F" w14:textId="77777777" w:rsidR="00E60EC2" w:rsidRPr="00293678" w:rsidRDefault="00E60EC2" w:rsidP="0051678C">
            <w:pPr>
              <w:rPr>
                <w:sz w:val="28"/>
                <w:szCs w:val="28"/>
              </w:rPr>
            </w:pPr>
          </w:p>
        </w:tc>
        <w:tc>
          <w:tcPr>
            <w:tcW w:w="1620" w:type="dxa"/>
          </w:tcPr>
          <w:p w14:paraId="3EB0C6B6" w14:textId="77777777" w:rsidR="00E60EC2" w:rsidRPr="00293678" w:rsidRDefault="00E60EC2" w:rsidP="0051678C">
            <w:pPr>
              <w:rPr>
                <w:sz w:val="28"/>
                <w:szCs w:val="28"/>
              </w:rPr>
            </w:pPr>
          </w:p>
        </w:tc>
        <w:tc>
          <w:tcPr>
            <w:tcW w:w="1808" w:type="dxa"/>
          </w:tcPr>
          <w:p w14:paraId="1EC40DBC" w14:textId="77777777" w:rsidR="00E60EC2" w:rsidRPr="00293678" w:rsidRDefault="00E60EC2" w:rsidP="0051678C">
            <w:pPr>
              <w:rPr>
                <w:sz w:val="28"/>
                <w:szCs w:val="28"/>
              </w:rPr>
            </w:pPr>
          </w:p>
        </w:tc>
      </w:tr>
      <w:tr w:rsidR="00E60EC2" w:rsidRPr="00293678" w14:paraId="035A34B6" w14:textId="77777777" w:rsidTr="0051678C">
        <w:tc>
          <w:tcPr>
            <w:tcW w:w="4361" w:type="dxa"/>
          </w:tcPr>
          <w:p w14:paraId="24092591" w14:textId="77777777" w:rsidR="00E60EC2" w:rsidRPr="00293678" w:rsidRDefault="00E60EC2" w:rsidP="0051678C">
            <w:pPr>
              <w:rPr>
                <w:sz w:val="28"/>
                <w:szCs w:val="28"/>
              </w:rPr>
            </w:pPr>
            <w:r w:rsidRPr="00293678">
              <w:rPr>
                <w:sz w:val="28"/>
                <w:szCs w:val="28"/>
              </w:rPr>
              <w:t>інші розрахунки</w:t>
            </w:r>
          </w:p>
        </w:tc>
        <w:tc>
          <w:tcPr>
            <w:tcW w:w="1687" w:type="dxa"/>
          </w:tcPr>
          <w:p w14:paraId="0DF2F8C8" w14:textId="77777777" w:rsidR="00E60EC2" w:rsidRPr="00293678" w:rsidRDefault="00E60EC2" w:rsidP="0051678C">
            <w:pPr>
              <w:rPr>
                <w:sz w:val="28"/>
                <w:szCs w:val="28"/>
              </w:rPr>
            </w:pPr>
          </w:p>
        </w:tc>
        <w:tc>
          <w:tcPr>
            <w:tcW w:w="1620" w:type="dxa"/>
          </w:tcPr>
          <w:p w14:paraId="3D3EC09C" w14:textId="77777777" w:rsidR="00E60EC2" w:rsidRPr="00293678" w:rsidRDefault="00E60EC2" w:rsidP="0051678C">
            <w:pPr>
              <w:rPr>
                <w:sz w:val="28"/>
                <w:szCs w:val="28"/>
              </w:rPr>
            </w:pPr>
          </w:p>
        </w:tc>
        <w:tc>
          <w:tcPr>
            <w:tcW w:w="1808" w:type="dxa"/>
          </w:tcPr>
          <w:p w14:paraId="2B70041A" w14:textId="77777777" w:rsidR="00E60EC2" w:rsidRPr="00293678" w:rsidRDefault="00E60EC2" w:rsidP="0051678C">
            <w:pPr>
              <w:rPr>
                <w:sz w:val="28"/>
                <w:szCs w:val="28"/>
              </w:rPr>
            </w:pPr>
          </w:p>
        </w:tc>
      </w:tr>
      <w:tr w:rsidR="00E60EC2" w:rsidRPr="00293678" w14:paraId="79BEE2AD" w14:textId="77777777" w:rsidTr="0051678C">
        <w:tc>
          <w:tcPr>
            <w:tcW w:w="4361" w:type="dxa"/>
          </w:tcPr>
          <w:p w14:paraId="36A4E6BC" w14:textId="77777777" w:rsidR="00E60EC2" w:rsidRPr="00293678" w:rsidRDefault="00E60EC2" w:rsidP="0051678C">
            <w:pPr>
              <w:rPr>
                <w:sz w:val="28"/>
                <w:szCs w:val="28"/>
              </w:rPr>
            </w:pPr>
            <w:r w:rsidRPr="00293678">
              <w:rPr>
                <w:sz w:val="28"/>
                <w:szCs w:val="28"/>
              </w:rPr>
              <w:t>Доходи майбутніх періодів</w:t>
            </w:r>
          </w:p>
        </w:tc>
        <w:tc>
          <w:tcPr>
            <w:tcW w:w="1687" w:type="dxa"/>
          </w:tcPr>
          <w:p w14:paraId="6F34921C" w14:textId="77777777" w:rsidR="00E60EC2" w:rsidRPr="00293678" w:rsidRDefault="00E60EC2" w:rsidP="0051678C">
            <w:pPr>
              <w:rPr>
                <w:sz w:val="28"/>
                <w:szCs w:val="28"/>
              </w:rPr>
            </w:pPr>
          </w:p>
        </w:tc>
        <w:tc>
          <w:tcPr>
            <w:tcW w:w="1620" w:type="dxa"/>
          </w:tcPr>
          <w:p w14:paraId="4ED637E1" w14:textId="77777777" w:rsidR="00E60EC2" w:rsidRPr="00293678" w:rsidRDefault="00E60EC2" w:rsidP="0051678C">
            <w:pPr>
              <w:rPr>
                <w:sz w:val="28"/>
                <w:szCs w:val="28"/>
              </w:rPr>
            </w:pPr>
          </w:p>
        </w:tc>
        <w:tc>
          <w:tcPr>
            <w:tcW w:w="1808" w:type="dxa"/>
          </w:tcPr>
          <w:p w14:paraId="0B2A8863" w14:textId="77777777" w:rsidR="00E60EC2" w:rsidRPr="00293678" w:rsidRDefault="00E60EC2" w:rsidP="0051678C">
            <w:pPr>
              <w:rPr>
                <w:sz w:val="28"/>
                <w:szCs w:val="28"/>
              </w:rPr>
            </w:pPr>
          </w:p>
        </w:tc>
      </w:tr>
    </w:tbl>
    <w:p w14:paraId="2B0B0734" w14:textId="77777777" w:rsidR="00E60EC2" w:rsidRPr="00293678" w:rsidRDefault="00E60EC2" w:rsidP="00E60EC2">
      <w:pPr>
        <w:spacing w:line="360" w:lineRule="auto"/>
        <w:ind w:firstLine="708"/>
        <w:jc w:val="both"/>
        <w:rPr>
          <w:sz w:val="28"/>
          <w:szCs w:val="28"/>
        </w:rPr>
      </w:pPr>
    </w:p>
    <w:p w14:paraId="61200F36" w14:textId="77777777" w:rsidR="00E60EC2" w:rsidRPr="00293678" w:rsidRDefault="00E60EC2" w:rsidP="00E60EC2">
      <w:pPr>
        <w:spacing w:line="360" w:lineRule="auto"/>
        <w:ind w:firstLine="709"/>
        <w:jc w:val="both"/>
        <w:rPr>
          <w:sz w:val="28"/>
          <w:szCs w:val="28"/>
        </w:rPr>
      </w:pPr>
      <w:r w:rsidRPr="00293678">
        <w:rPr>
          <w:sz w:val="28"/>
          <w:szCs w:val="28"/>
        </w:rPr>
        <w:t>Сукупний вплив розглянутих процедур, що коригують величину чистого прибутку, повинен призвести до відображення результату зміни грошових коштів.</w:t>
      </w:r>
    </w:p>
    <w:p w14:paraId="25F462BC" w14:textId="77777777" w:rsidR="00E60EC2" w:rsidRPr="00293678" w:rsidRDefault="00E60EC2" w:rsidP="00E60EC2">
      <w:pPr>
        <w:spacing w:line="360" w:lineRule="auto"/>
        <w:ind w:firstLine="709"/>
        <w:jc w:val="both"/>
        <w:rPr>
          <w:sz w:val="28"/>
          <w:szCs w:val="28"/>
        </w:rPr>
      </w:pPr>
      <w:r w:rsidRPr="00293678">
        <w:rPr>
          <w:sz w:val="28"/>
          <w:szCs w:val="28"/>
        </w:rPr>
        <w:t xml:space="preserve">Узагальнююча інформація про рух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наведена в табл. </w:t>
      </w:r>
      <w:r w:rsidR="00536590">
        <w:rPr>
          <w:sz w:val="28"/>
          <w:szCs w:val="28"/>
        </w:rPr>
        <w:t>2</w:t>
      </w:r>
      <w:r w:rsidRPr="00293678">
        <w:rPr>
          <w:sz w:val="28"/>
          <w:szCs w:val="28"/>
        </w:rPr>
        <w:t>.</w:t>
      </w:r>
      <w:r w:rsidR="00536590">
        <w:rPr>
          <w:sz w:val="28"/>
          <w:szCs w:val="28"/>
        </w:rPr>
        <w:t>10</w:t>
      </w:r>
      <w:r w:rsidRPr="00293678">
        <w:rPr>
          <w:sz w:val="28"/>
          <w:szCs w:val="28"/>
        </w:rPr>
        <w:t>. З її допомогою керівництво підприємства може контролювати поточну платоспроможність підприємства, приймати оперативні рішення по її стабілізації, оцінювати можливість здійснення додаткових інвестицій.</w:t>
      </w:r>
    </w:p>
    <w:p w14:paraId="2B7C9127" w14:textId="77777777" w:rsidR="00E60EC2" w:rsidRPr="00293678" w:rsidRDefault="00E60EC2" w:rsidP="00E60EC2">
      <w:pPr>
        <w:spacing w:line="360" w:lineRule="auto"/>
        <w:ind w:firstLine="709"/>
        <w:jc w:val="both"/>
        <w:rPr>
          <w:sz w:val="28"/>
          <w:szCs w:val="28"/>
        </w:rPr>
      </w:pPr>
      <w:r w:rsidRPr="00293678">
        <w:rPr>
          <w:sz w:val="28"/>
          <w:szCs w:val="28"/>
        </w:rPr>
        <w:t xml:space="preserve">Акціонери (інвестори), володіючи інформацією про рух грошових </w:t>
      </w:r>
      <w:r>
        <w:rPr>
          <w:sz w:val="28"/>
          <w:szCs w:val="28"/>
        </w:rPr>
        <w:t>кошт</w:t>
      </w:r>
      <w:r w:rsidRPr="00293678">
        <w:rPr>
          <w:sz w:val="28"/>
          <w:szCs w:val="28"/>
        </w:rPr>
        <w:t xml:space="preserve">ів </w:t>
      </w:r>
      <w:r w:rsidRPr="00293678">
        <w:rPr>
          <w:sz w:val="28"/>
          <w:szCs w:val="28"/>
        </w:rPr>
        <w:lastRenderedPageBreak/>
        <w:t>на підприємстві, можуть оцінювати, наскільки стабільним є фінансовий стан підприємства, в яке вони вклали свої кошти, більш обґрунтовано підійти до розробки політики розподілу і використання прибутку.</w:t>
      </w:r>
    </w:p>
    <w:p w14:paraId="64D94A40" w14:textId="77777777" w:rsidR="00E60EC2" w:rsidRPr="00293678" w:rsidRDefault="00E60EC2" w:rsidP="00E60EC2">
      <w:pPr>
        <w:spacing w:line="360" w:lineRule="auto"/>
        <w:ind w:firstLine="708"/>
        <w:jc w:val="right"/>
        <w:rPr>
          <w:sz w:val="28"/>
          <w:szCs w:val="28"/>
        </w:rPr>
      </w:pPr>
      <w:r w:rsidRPr="00293678">
        <w:rPr>
          <w:sz w:val="28"/>
          <w:szCs w:val="28"/>
        </w:rPr>
        <w:t xml:space="preserve">Таблиця </w:t>
      </w:r>
      <w:r w:rsidR="00D8411E">
        <w:rPr>
          <w:sz w:val="28"/>
          <w:szCs w:val="28"/>
        </w:rPr>
        <w:t>2</w:t>
      </w:r>
      <w:r w:rsidRPr="00293678">
        <w:rPr>
          <w:sz w:val="28"/>
          <w:szCs w:val="28"/>
        </w:rPr>
        <w:t>.</w:t>
      </w:r>
      <w:r w:rsidR="00D8411E">
        <w:rPr>
          <w:sz w:val="28"/>
          <w:szCs w:val="28"/>
        </w:rPr>
        <w:t>10</w:t>
      </w:r>
    </w:p>
    <w:p w14:paraId="7F026538" w14:textId="77777777" w:rsidR="00E60EC2" w:rsidRPr="00293678" w:rsidRDefault="00E60EC2" w:rsidP="00E60EC2">
      <w:pPr>
        <w:spacing w:line="360" w:lineRule="auto"/>
        <w:jc w:val="center"/>
        <w:rPr>
          <w:sz w:val="28"/>
          <w:szCs w:val="28"/>
        </w:rPr>
      </w:pPr>
      <w:r>
        <w:rPr>
          <w:sz w:val="28"/>
          <w:szCs w:val="28"/>
        </w:rPr>
        <w:t>Аналіз р</w:t>
      </w:r>
      <w:r w:rsidRPr="00293678">
        <w:rPr>
          <w:sz w:val="28"/>
          <w:szCs w:val="28"/>
        </w:rPr>
        <w:t>ух</w:t>
      </w:r>
      <w:r>
        <w:rPr>
          <w:sz w:val="28"/>
          <w:szCs w:val="28"/>
        </w:rPr>
        <w:t>у</w:t>
      </w:r>
      <w:r w:rsidRPr="00293678">
        <w:rPr>
          <w:sz w:val="28"/>
          <w:szCs w:val="28"/>
        </w:rPr>
        <w:t xml:space="preserve"> грошових коштів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(прямий метод)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4"/>
        <w:gridCol w:w="2197"/>
      </w:tblGrid>
      <w:tr w:rsidR="00E60EC2" w:rsidRPr="00293678" w14:paraId="503BA41E" w14:textId="77777777" w:rsidTr="00D8411E">
        <w:tc>
          <w:tcPr>
            <w:tcW w:w="7763" w:type="dxa"/>
          </w:tcPr>
          <w:p w14:paraId="19F20BBC" w14:textId="77777777" w:rsidR="00E60EC2" w:rsidRPr="00293678" w:rsidRDefault="00E60EC2" w:rsidP="0051678C">
            <w:pPr>
              <w:jc w:val="center"/>
              <w:rPr>
                <w:sz w:val="28"/>
                <w:szCs w:val="28"/>
              </w:rPr>
            </w:pPr>
            <w:r w:rsidRPr="00293678">
              <w:rPr>
                <w:sz w:val="28"/>
                <w:szCs w:val="28"/>
              </w:rPr>
              <w:t>Показники</w:t>
            </w:r>
          </w:p>
        </w:tc>
        <w:tc>
          <w:tcPr>
            <w:tcW w:w="2268" w:type="dxa"/>
          </w:tcPr>
          <w:p w14:paraId="75B8DE78" w14:textId="77777777" w:rsidR="00E60EC2" w:rsidRPr="00293678" w:rsidRDefault="00E60EC2" w:rsidP="0051678C">
            <w:pPr>
              <w:jc w:val="center"/>
              <w:rPr>
                <w:sz w:val="28"/>
                <w:szCs w:val="28"/>
              </w:rPr>
            </w:pPr>
            <w:r w:rsidRPr="00293678">
              <w:rPr>
                <w:sz w:val="28"/>
                <w:szCs w:val="28"/>
              </w:rPr>
              <w:t>Сума,</w:t>
            </w:r>
            <w:r>
              <w:rPr>
                <w:sz w:val="28"/>
                <w:szCs w:val="28"/>
              </w:rPr>
              <w:t xml:space="preserve"> </w:t>
            </w:r>
            <w:proofErr w:type="spellStart"/>
            <w:r w:rsidRPr="00293678">
              <w:rPr>
                <w:sz w:val="28"/>
                <w:szCs w:val="28"/>
              </w:rPr>
              <w:t>тис.грн</w:t>
            </w:r>
            <w:proofErr w:type="spellEnd"/>
          </w:p>
        </w:tc>
      </w:tr>
      <w:tr w:rsidR="00E60EC2" w:rsidRPr="00293678" w14:paraId="2BAD4EA7" w14:textId="77777777" w:rsidTr="00D8411E">
        <w:tc>
          <w:tcPr>
            <w:tcW w:w="7763" w:type="dxa"/>
          </w:tcPr>
          <w:p w14:paraId="1B13FCED" w14:textId="77777777" w:rsidR="00E60EC2" w:rsidRPr="00293678" w:rsidRDefault="00E60EC2" w:rsidP="0051678C">
            <w:pPr>
              <w:jc w:val="center"/>
              <w:rPr>
                <w:sz w:val="28"/>
                <w:szCs w:val="28"/>
              </w:rPr>
            </w:pPr>
            <w:r>
              <w:rPr>
                <w:sz w:val="28"/>
                <w:szCs w:val="28"/>
              </w:rPr>
              <w:t>1</w:t>
            </w:r>
          </w:p>
        </w:tc>
        <w:tc>
          <w:tcPr>
            <w:tcW w:w="2268" w:type="dxa"/>
          </w:tcPr>
          <w:p w14:paraId="68DAC465" w14:textId="77777777" w:rsidR="00E60EC2" w:rsidRPr="00293678" w:rsidRDefault="00E60EC2" w:rsidP="0051678C">
            <w:pPr>
              <w:jc w:val="center"/>
              <w:rPr>
                <w:sz w:val="28"/>
                <w:szCs w:val="28"/>
              </w:rPr>
            </w:pPr>
            <w:r>
              <w:rPr>
                <w:sz w:val="28"/>
                <w:szCs w:val="28"/>
              </w:rPr>
              <w:t>2</w:t>
            </w:r>
          </w:p>
        </w:tc>
      </w:tr>
      <w:tr w:rsidR="00E60EC2" w:rsidRPr="00293678" w14:paraId="0C675FC6" w14:textId="77777777" w:rsidTr="00D8411E">
        <w:tc>
          <w:tcPr>
            <w:tcW w:w="7763" w:type="dxa"/>
          </w:tcPr>
          <w:p w14:paraId="32AF2F17" w14:textId="77777777" w:rsidR="00E60EC2" w:rsidRPr="00293678" w:rsidRDefault="00E60EC2" w:rsidP="0051678C">
            <w:pPr>
              <w:jc w:val="both"/>
              <w:rPr>
                <w:sz w:val="28"/>
                <w:szCs w:val="28"/>
              </w:rPr>
            </w:pPr>
            <w:r w:rsidRPr="00293678">
              <w:rPr>
                <w:sz w:val="28"/>
                <w:szCs w:val="28"/>
              </w:rPr>
              <w:t>І. Операційна діяльність</w:t>
            </w:r>
          </w:p>
        </w:tc>
        <w:tc>
          <w:tcPr>
            <w:tcW w:w="2268" w:type="dxa"/>
          </w:tcPr>
          <w:p w14:paraId="05AE57B5" w14:textId="77777777" w:rsidR="00E60EC2" w:rsidRPr="00293678" w:rsidRDefault="00E60EC2" w:rsidP="0051678C">
            <w:pPr>
              <w:rPr>
                <w:sz w:val="28"/>
                <w:szCs w:val="28"/>
              </w:rPr>
            </w:pPr>
          </w:p>
        </w:tc>
      </w:tr>
      <w:tr w:rsidR="00E60EC2" w:rsidRPr="00293678" w14:paraId="0469039F" w14:textId="77777777" w:rsidTr="00D8411E">
        <w:tc>
          <w:tcPr>
            <w:tcW w:w="7763" w:type="dxa"/>
          </w:tcPr>
          <w:p w14:paraId="74D1D810" w14:textId="77777777" w:rsidR="00E60EC2" w:rsidRPr="00293678" w:rsidRDefault="00E60EC2" w:rsidP="0051678C">
            <w:pPr>
              <w:jc w:val="both"/>
              <w:rPr>
                <w:sz w:val="28"/>
                <w:szCs w:val="28"/>
              </w:rPr>
            </w:pPr>
            <w:r w:rsidRPr="00293678">
              <w:rPr>
                <w:sz w:val="28"/>
                <w:szCs w:val="28"/>
              </w:rPr>
              <w:t>1.1. Надходження:</w:t>
            </w:r>
          </w:p>
        </w:tc>
        <w:tc>
          <w:tcPr>
            <w:tcW w:w="2268" w:type="dxa"/>
          </w:tcPr>
          <w:p w14:paraId="315AD34D" w14:textId="77777777" w:rsidR="00E60EC2" w:rsidRPr="00293678" w:rsidRDefault="00E60EC2" w:rsidP="0051678C">
            <w:pPr>
              <w:rPr>
                <w:sz w:val="28"/>
                <w:szCs w:val="28"/>
              </w:rPr>
            </w:pPr>
          </w:p>
        </w:tc>
      </w:tr>
      <w:tr w:rsidR="00E60EC2" w:rsidRPr="00293678" w14:paraId="697EDE32" w14:textId="77777777" w:rsidTr="00D8411E">
        <w:tc>
          <w:tcPr>
            <w:tcW w:w="7763" w:type="dxa"/>
          </w:tcPr>
          <w:p w14:paraId="4BBCABA6" w14:textId="77777777" w:rsidR="00E60EC2" w:rsidRPr="00293678" w:rsidRDefault="00E60EC2" w:rsidP="0051678C">
            <w:pPr>
              <w:jc w:val="both"/>
              <w:rPr>
                <w:sz w:val="28"/>
                <w:szCs w:val="28"/>
              </w:rPr>
            </w:pPr>
            <w:r w:rsidRPr="00293678">
              <w:rPr>
                <w:sz w:val="28"/>
                <w:szCs w:val="28"/>
              </w:rPr>
              <w:t>чистий дохід від реалізації продукції, робіт, послуг</w:t>
            </w:r>
          </w:p>
        </w:tc>
        <w:tc>
          <w:tcPr>
            <w:tcW w:w="2268" w:type="dxa"/>
          </w:tcPr>
          <w:p w14:paraId="2011E4AF" w14:textId="77777777" w:rsidR="00E60EC2" w:rsidRPr="00293678" w:rsidRDefault="00E60EC2" w:rsidP="0051678C">
            <w:pPr>
              <w:rPr>
                <w:sz w:val="28"/>
                <w:szCs w:val="28"/>
              </w:rPr>
            </w:pPr>
          </w:p>
        </w:tc>
      </w:tr>
      <w:tr w:rsidR="00E60EC2" w:rsidRPr="00293678" w14:paraId="292607BB" w14:textId="77777777" w:rsidTr="00D8411E">
        <w:tc>
          <w:tcPr>
            <w:tcW w:w="7763" w:type="dxa"/>
          </w:tcPr>
          <w:p w14:paraId="431F0F16" w14:textId="77777777" w:rsidR="00E60EC2" w:rsidRPr="00293678" w:rsidRDefault="00E60EC2" w:rsidP="0051678C">
            <w:pPr>
              <w:jc w:val="both"/>
              <w:rPr>
                <w:sz w:val="28"/>
                <w:szCs w:val="28"/>
              </w:rPr>
            </w:pPr>
            <w:r w:rsidRPr="00293678">
              <w:rPr>
                <w:sz w:val="28"/>
                <w:szCs w:val="28"/>
              </w:rPr>
              <w:t>аванси отримані</w:t>
            </w:r>
          </w:p>
        </w:tc>
        <w:tc>
          <w:tcPr>
            <w:tcW w:w="2268" w:type="dxa"/>
          </w:tcPr>
          <w:p w14:paraId="1992A08D" w14:textId="77777777" w:rsidR="00E60EC2" w:rsidRPr="00293678" w:rsidRDefault="00E60EC2" w:rsidP="0051678C">
            <w:pPr>
              <w:rPr>
                <w:sz w:val="28"/>
                <w:szCs w:val="28"/>
              </w:rPr>
            </w:pPr>
          </w:p>
        </w:tc>
      </w:tr>
      <w:tr w:rsidR="00E60EC2" w:rsidRPr="00293678" w14:paraId="24576E9A" w14:textId="77777777" w:rsidTr="00D8411E">
        <w:tc>
          <w:tcPr>
            <w:tcW w:w="7763" w:type="dxa"/>
          </w:tcPr>
          <w:p w14:paraId="330367DA" w14:textId="77777777" w:rsidR="00E60EC2" w:rsidRPr="00293678" w:rsidRDefault="00E60EC2" w:rsidP="0051678C">
            <w:pPr>
              <w:rPr>
                <w:sz w:val="28"/>
                <w:szCs w:val="28"/>
              </w:rPr>
            </w:pPr>
            <w:r w:rsidRPr="00293678">
              <w:rPr>
                <w:sz w:val="28"/>
                <w:szCs w:val="28"/>
              </w:rPr>
              <w:t>інші</w:t>
            </w:r>
          </w:p>
        </w:tc>
        <w:tc>
          <w:tcPr>
            <w:tcW w:w="2268" w:type="dxa"/>
          </w:tcPr>
          <w:p w14:paraId="24B3E4A6" w14:textId="77777777" w:rsidR="00E60EC2" w:rsidRPr="00293678" w:rsidRDefault="00E60EC2" w:rsidP="0051678C">
            <w:pPr>
              <w:rPr>
                <w:sz w:val="28"/>
                <w:szCs w:val="28"/>
              </w:rPr>
            </w:pPr>
          </w:p>
        </w:tc>
      </w:tr>
      <w:tr w:rsidR="00E60EC2" w:rsidRPr="00293678" w14:paraId="6AEF04F5" w14:textId="77777777" w:rsidTr="00D8411E">
        <w:tc>
          <w:tcPr>
            <w:tcW w:w="7763" w:type="dxa"/>
          </w:tcPr>
          <w:p w14:paraId="493AC98F" w14:textId="77777777" w:rsidR="00E60EC2" w:rsidRPr="00293678" w:rsidRDefault="00E60EC2" w:rsidP="0051678C">
            <w:pPr>
              <w:rPr>
                <w:sz w:val="28"/>
                <w:szCs w:val="28"/>
              </w:rPr>
            </w:pPr>
            <w:r w:rsidRPr="00293678">
              <w:rPr>
                <w:sz w:val="28"/>
                <w:szCs w:val="28"/>
              </w:rPr>
              <w:t>1.2. Платежі</w:t>
            </w:r>
          </w:p>
        </w:tc>
        <w:tc>
          <w:tcPr>
            <w:tcW w:w="2268" w:type="dxa"/>
          </w:tcPr>
          <w:p w14:paraId="6F5354F4" w14:textId="77777777" w:rsidR="00E60EC2" w:rsidRPr="00293678" w:rsidRDefault="00E60EC2" w:rsidP="0051678C">
            <w:pPr>
              <w:rPr>
                <w:sz w:val="28"/>
                <w:szCs w:val="28"/>
              </w:rPr>
            </w:pPr>
          </w:p>
        </w:tc>
      </w:tr>
      <w:tr w:rsidR="00E60EC2" w:rsidRPr="00293678" w14:paraId="364042AB" w14:textId="77777777" w:rsidTr="00D8411E">
        <w:tc>
          <w:tcPr>
            <w:tcW w:w="7763" w:type="dxa"/>
          </w:tcPr>
          <w:p w14:paraId="6E9E0FA1" w14:textId="77777777" w:rsidR="00E60EC2" w:rsidRPr="00293678" w:rsidRDefault="00E60EC2" w:rsidP="0051678C">
            <w:pPr>
              <w:rPr>
                <w:sz w:val="28"/>
                <w:szCs w:val="28"/>
              </w:rPr>
            </w:pPr>
            <w:r w:rsidRPr="00293678">
              <w:rPr>
                <w:sz w:val="28"/>
                <w:szCs w:val="28"/>
              </w:rPr>
              <w:t>по розрахунках з постачальниками</w:t>
            </w:r>
          </w:p>
        </w:tc>
        <w:tc>
          <w:tcPr>
            <w:tcW w:w="2268" w:type="dxa"/>
          </w:tcPr>
          <w:p w14:paraId="40CA9198" w14:textId="77777777" w:rsidR="00E60EC2" w:rsidRPr="00293678" w:rsidRDefault="00E60EC2" w:rsidP="0051678C">
            <w:pPr>
              <w:rPr>
                <w:sz w:val="28"/>
                <w:szCs w:val="28"/>
              </w:rPr>
            </w:pPr>
          </w:p>
        </w:tc>
      </w:tr>
      <w:tr w:rsidR="00E60EC2" w:rsidRPr="00293678" w14:paraId="3777DB13" w14:textId="77777777" w:rsidTr="00D8411E">
        <w:tc>
          <w:tcPr>
            <w:tcW w:w="7763" w:type="dxa"/>
          </w:tcPr>
          <w:p w14:paraId="5A4A7AC7" w14:textId="77777777" w:rsidR="00E60EC2" w:rsidRPr="00293678" w:rsidRDefault="00E60EC2" w:rsidP="0051678C">
            <w:pPr>
              <w:rPr>
                <w:sz w:val="28"/>
                <w:szCs w:val="28"/>
              </w:rPr>
            </w:pPr>
            <w:r w:rsidRPr="00293678">
              <w:rPr>
                <w:sz w:val="28"/>
                <w:szCs w:val="28"/>
              </w:rPr>
              <w:t>аванси видані</w:t>
            </w:r>
          </w:p>
        </w:tc>
        <w:tc>
          <w:tcPr>
            <w:tcW w:w="2268" w:type="dxa"/>
          </w:tcPr>
          <w:p w14:paraId="76550A44" w14:textId="77777777" w:rsidR="00E60EC2" w:rsidRPr="00293678" w:rsidRDefault="00E60EC2" w:rsidP="0051678C">
            <w:pPr>
              <w:rPr>
                <w:sz w:val="28"/>
                <w:szCs w:val="28"/>
              </w:rPr>
            </w:pPr>
          </w:p>
        </w:tc>
      </w:tr>
      <w:tr w:rsidR="00E60EC2" w:rsidRPr="00293678" w14:paraId="24FFC03C" w14:textId="77777777" w:rsidTr="00D8411E">
        <w:tc>
          <w:tcPr>
            <w:tcW w:w="7763" w:type="dxa"/>
          </w:tcPr>
          <w:p w14:paraId="0C1C31DC" w14:textId="77777777" w:rsidR="00E60EC2" w:rsidRPr="00293678" w:rsidRDefault="00E60EC2" w:rsidP="0051678C">
            <w:pPr>
              <w:rPr>
                <w:sz w:val="28"/>
                <w:szCs w:val="28"/>
              </w:rPr>
            </w:pPr>
            <w:r w:rsidRPr="00293678">
              <w:rPr>
                <w:sz w:val="28"/>
                <w:szCs w:val="28"/>
              </w:rPr>
              <w:t>по розрахунках з бюджетом</w:t>
            </w:r>
          </w:p>
        </w:tc>
        <w:tc>
          <w:tcPr>
            <w:tcW w:w="2268" w:type="dxa"/>
          </w:tcPr>
          <w:p w14:paraId="30B1831D" w14:textId="77777777" w:rsidR="00E60EC2" w:rsidRPr="00293678" w:rsidRDefault="00E60EC2" w:rsidP="0051678C">
            <w:pPr>
              <w:rPr>
                <w:sz w:val="28"/>
                <w:szCs w:val="28"/>
              </w:rPr>
            </w:pPr>
          </w:p>
        </w:tc>
      </w:tr>
      <w:tr w:rsidR="00E60EC2" w:rsidRPr="00293678" w14:paraId="4C40F1BD" w14:textId="77777777" w:rsidTr="00D8411E">
        <w:tc>
          <w:tcPr>
            <w:tcW w:w="7763" w:type="dxa"/>
          </w:tcPr>
          <w:p w14:paraId="027E8954" w14:textId="77777777" w:rsidR="00E60EC2" w:rsidRPr="00293678" w:rsidRDefault="00E60EC2" w:rsidP="0051678C">
            <w:pPr>
              <w:rPr>
                <w:sz w:val="28"/>
                <w:szCs w:val="28"/>
              </w:rPr>
            </w:pPr>
            <w:r w:rsidRPr="00293678">
              <w:rPr>
                <w:sz w:val="28"/>
                <w:szCs w:val="28"/>
              </w:rPr>
              <w:t>по розрахунках з позабюджетних платежів та зі страхування</w:t>
            </w:r>
          </w:p>
        </w:tc>
        <w:tc>
          <w:tcPr>
            <w:tcW w:w="2268" w:type="dxa"/>
          </w:tcPr>
          <w:p w14:paraId="4B671296" w14:textId="77777777" w:rsidR="00E60EC2" w:rsidRPr="00293678" w:rsidRDefault="00E60EC2" w:rsidP="0051678C">
            <w:pPr>
              <w:rPr>
                <w:sz w:val="28"/>
                <w:szCs w:val="28"/>
              </w:rPr>
            </w:pPr>
          </w:p>
        </w:tc>
      </w:tr>
      <w:tr w:rsidR="00E60EC2" w:rsidRPr="00293678" w14:paraId="51D91C49" w14:textId="77777777" w:rsidTr="00D8411E">
        <w:tc>
          <w:tcPr>
            <w:tcW w:w="7763" w:type="dxa"/>
          </w:tcPr>
          <w:p w14:paraId="7286CA0E" w14:textId="77777777" w:rsidR="00E60EC2" w:rsidRPr="00293678" w:rsidRDefault="00E60EC2" w:rsidP="0051678C">
            <w:pPr>
              <w:rPr>
                <w:sz w:val="28"/>
                <w:szCs w:val="28"/>
              </w:rPr>
            </w:pPr>
            <w:r w:rsidRPr="00293678">
              <w:rPr>
                <w:sz w:val="28"/>
                <w:szCs w:val="28"/>
              </w:rPr>
              <w:t>по розрахунках з оплати праці</w:t>
            </w:r>
          </w:p>
        </w:tc>
        <w:tc>
          <w:tcPr>
            <w:tcW w:w="2268" w:type="dxa"/>
          </w:tcPr>
          <w:p w14:paraId="38027897" w14:textId="77777777" w:rsidR="00E60EC2" w:rsidRPr="00293678" w:rsidRDefault="00E60EC2" w:rsidP="0051678C">
            <w:pPr>
              <w:rPr>
                <w:sz w:val="28"/>
                <w:szCs w:val="28"/>
              </w:rPr>
            </w:pPr>
          </w:p>
        </w:tc>
      </w:tr>
      <w:tr w:rsidR="00E60EC2" w:rsidRPr="00293678" w14:paraId="6CE3C307" w14:textId="77777777" w:rsidTr="00D8411E">
        <w:tc>
          <w:tcPr>
            <w:tcW w:w="7763" w:type="dxa"/>
          </w:tcPr>
          <w:p w14:paraId="111EF7C9" w14:textId="77777777" w:rsidR="00E60EC2" w:rsidRPr="00293678" w:rsidRDefault="00E60EC2" w:rsidP="0051678C">
            <w:pPr>
              <w:rPr>
                <w:sz w:val="28"/>
                <w:szCs w:val="28"/>
              </w:rPr>
            </w:pPr>
            <w:r w:rsidRPr="00293678">
              <w:rPr>
                <w:sz w:val="28"/>
                <w:szCs w:val="28"/>
              </w:rPr>
              <w:t>інші</w:t>
            </w:r>
          </w:p>
        </w:tc>
        <w:tc>
          <w:tcPr>
            <w:tcW w:w="2268" w:type="dxa"/>
          </w:tcPr>
          <w:p w14:paraId="6C1496A2" w14:textId="77777777" w:rsidR="00E60EC2" w:rsidRPr="00293678" w:rsidRDefault="00E60EC2" w:rsidP="0051678C">
            <w:pPr>
              <w:rPr>
                <w:sz w:val="28"/>
                <w:szCs w:val="28"/>
              </w:rPr>
            </w:pPr>
          </w:p>
        </w:tc>
      </w:tr>
      <w:tr w:rsidR="00E60EC2" w:rsidRPr="00293678" w14:paraId="22136F59" w14:textId="77777777" w:rsidTr="00D8411E">
        <w:tc>
          <w:tcPr>
            <w:tcW w:w="7763" w:type="dxa"/>
          </w:tcPr>
          <w:p w14:paraId="78BDDF3F" w14:textId="77777777" w:rsidR="00E60EC2" w:rsidRPr="00293678" w:rsidRDefault="00E60EC2" w:rsidP="0051678C">
            <w:pPr>
              <w:rPr>
                <w:sz w:val="28"/>
                <w:szCs w:val="28"/>
              </w:rPr>
            </w:pPr>
            <w:r w:rsidRPr="00293678">
              <w:rPr>
                <w:sz w:val="28"/>
                <w:szCs w:val="28"/>
              </w:rPr>
              <w:t>Разом</w:t>
            </w:r>
          </w:p>
        </w:tc>
        <w:tc>
          <w:tcPr>
            <w:tcW w:w="2268" w:type="dxa"/>
          </w:tcPr>
          <w:p w14:paraId="272A6FE5" w14:textId="77777777" w:rsidR="00E60EC2" w:rsidRPr="00293678" w:rsidRDefault="00E60EC2" w:rsidP="0051678C">
            <w:pPr>
              <w:rPr>
                <w:sz w:val="28"/>
                <w:szCs w:val="28"/>
              </w:rPr>
            </w:pPr>
          </w:p>
        </w:tc>
      </w:tr>
      <w:tr w:rsidR="00E60EC2" w:rsidRPr="00293678" w14:paraId="752F8A03" w14:textId="77777777" w:rsidTr="00DD11FD">
        <w:tc>
          <w:tcPr>
            <w:tcW w:w="7763" w:type="dxa"/>
          </w:tcPr>
          <w:p w14:paraId="5EA363ED" w14:textId="77777777" w:rsidR="00E60EC2" w:rsidRPr="00293678" w:rsidRDefault="00E60EC2" w:rsidP="0051678C">
            <w:pPr>
              <w:rPr>
                <w:sz w:val="28"/>
                <w:szCs w:val="28"/>
              </w:rPr>
            </w:pPr>
            <w:r w:rsidRPr="00293678">
              <w:rPr>
                <w:sz w:val="28"/>
                <w:szCs w:val="28"/>
              </w:rPr>
              <w:t>ІІ. Інвестиційна діяльність</w:t>
            </w:r>
          </w:p>
        </w:tc>
        <w:tc>
          <w:tcPr>
            <w:tcW w:w="2268" w:type="dxa"/>
          </w:tcPr>
          <w:p w14:paraId="3D3D5696" w14:textId="77777777" w:rsidR="00E60EC2" w:rsidRPr="00293678" w:rsidRDefault="00E60EC2" w:rsidP="0051678C">
            <w:pPr>
              <w:rPr>
                <w:sz w:val="28"/>
                <w:szCs w:val="28"/>
              </w:rPr>
            </w:pPr>
          </w:p>
        </w:tc>
      </w:tr>
      <w:tr w:rsidR="00E60EC2" w:rsidRPr="00293678" w14:paraId="7468989F" w14:textId="77777777" w:rsidTr="00DD11FD">
        <w:tc>
          <w:tcPr>
            <w:tcW w:w="7763" w:type="dxa"/>
          </w:tcPr>
          <w:p w14:paraId="3BCE86E8" w14:textId="77777777" w:rsidR="00E60EC2" w:rsidRPr="00293678" w:rsidRDefault="00E60EC2" w:rsidP="0051678C">
            <w:pPr>
              <w:rPr>
                <w:sz w:val="28"/>
                <w:szCs w:val="28"/>
              </w:rPr>
            </w:pPr>
            <w:r w:rsidRPr="00293678">
              <w:rPr>
                <w:sz w:val="28"/>
                <w:szCs w:val="28"/>
              </w:rPr>
              <w:t>2.1. Надходження:</w:t>
            </w:r>
          </w:p>
        </w:tc>
        <w:tc>
          <w:tcPr>
            <w:tcW w:w="2268" w:type="dxa"/>
          </w:tcPr>
          <w:p w14:paraId="7D1A48D2" w14:textId="77777777" w:rsidR="00E60EC2" w:rsidRPr="00293678" w:rsidRDefault="00E60EC2" w:rsidP="0051678C">
            <w:pPr>
              <w:rPr>
                <w:sz w:val="28"/>
                <w:szCs w:val="28"/>
              </w:rPr>
            </w:pPr>
          </w:p>
        </w:tc>
      </w:tr>
      <w:tr w:rsidR="00E60EC2" w:rsidRPr="00293678" w14:paraId="0BB79C80" w14:textId="77777777" w:rsidTr="00DD11FD">
        <w:tc>
          <w:tcPr>
            <w:tcW w:w="7763" w:type="dxa"/>
          </w:tcPr>
          <w:p w14:paraId="6BB4012C" w14:textId="77777777" w:rsidR="00E60EC2" w:rsidRPr="00293678" w:rsidRDefault="00E60EC2" w:rsidP="0051678C">
            <w:pPr>
              <w:rPr>
                <w:sz w:val="28"/>
                <w:szCs w:val="28"/>
              </w:rPr>
            </w:pPr>
            <w:r w:rsidRPr="00293678">
              <w:rPr>
                <w:sz w:val="28"/>
                <w:szCs w:val="28"/>
              </w:rPr>
              <w:t>реалізація фінансових інвестицій</w:t>
            </w:r>
          </w:p>
        </w:tc>
        <w:tc>
          <w:tcPr>
            <w:tcW w:w="2268" w:type="dxa"/>
          </w:tcPr>
          <w:p w14:paraId="739DE719" w14:textId="77777777" w:rsidR="00E60EC2" w:rsidRPr="00293678" w:rsidRDefault="00E60EC2" w:rsidP="0051678C">
            <w:pPr>
              <w:rPr>
                <w:sz w:val="28"/>
                <w:szCs w:val="28"/>
              </w:rPr>
            </w:pPr>
          </w:p>
        </w:tc>
      </w:tr>
      <w:tr w:rsidR="00E60EC2" w:rsidRPr="00293678" w14:paraId="63645B9B" w14:textId="77777777" w:rsidTr="00DD11FD">
        <w:tc>
          <w:tcPr>
            <w:tcW w:w="7763" w:type="dxa"/>
          </w:tcPr>
          <w:p w14:paraId="1DFB9C11" w14:textId="77777777" w:rsidR="00E60EC2" w:rsidRPr="00293678" w:rsidRDefault="00E60EC2" w:rsidP="0051678C">
            <w:pPr>
              <w:rPr>
                <w:sz w:val="28"/>
                <w:szCs w:val="28"/>
              </w:rPr>
            </w:pPr>
            <w:r w:rsidRPr="00293678">
              <w:rPr>
                <w:sz w:val="28"/>
                <w:szCs w:val="28"/>
              </w:rPr>
              <w:t>необоротних активів</w:t>
            </w:r>
          </w:p>
        </w:tc>
        <w:tc>
          <w:tcPr>
            <w:tcW w:w="2268" w:type="dxa"/>
          </w:tcPr>
          <w:p w14:paraId="589EE92D" w14:textId="77777777" w:rsidR="00E60EC2" w:rsidRPr="00293678" w:rsidRDefault="00E60EC2" w:rsidP="0051678C">
            <w:pPr>
              <w:rPr>
                <w:sz w:val="28"/>
                <w:szCs w:val="28"/>
              </w:rPr>
            </w:pPr>
          </w:p>
        </w:tc>
      </w:tr>
      <w:tr w:rsidR="00E60EC2" w:rsidRPr="00293678" w14:paraId="00871FDD" w14:textId="77777777" w:rsidTr="00DD11FD">
        <w:tc>
          <w:tcPr>
            <w:tcW w:w="7763" w:type="dxa"/>
          </w:tcPr>
          <w:p w14:paraId="1C1B379B" w14:textId="77777777" w:rsidR="00E60EC2" w:rsidRPr="00293678" w:rsidRDefault="00E60EC2" w:rsidP="0051678C">
            <w:pPr>
              <w:jc w:val="both"/>
              <w:rPr>
                <w:sz w:val="28"/>
                <w:szCs w:val="28"/>
              </w:rPr>
            </w:pPr>
            <w:r w:rsidRPr="00293678">
              <w:rPr>
                <w:sz w:val="28"/>
                <w:szCs w:val="28"/>
              </w:rPr>
              <w:t>майнових комплексів</w:t>
            </w:r>
          </w:p>
        </w:tc>
        <w:tc>
          <w:tcPr>
            <w:tcW w:w="2268" w:type="dxa"/>
          </w:tcPr>
          <w:p w14:paraId="5B30F72B" w14:textId="77777777" w:rsidR="00E60EC2" w:rsidRPr="00293678" w:rsidRDefault="00E60EC2" w:rsidP="0051678C">
            <w:pPr>
              <w:rPr>
                <w:sz w:val="28"/>
                <w:szCs w:val="28"/>
              </w:rPr>
            </w:pPr>
          </w:p>
        </w:tc>
      </w:tr>
      <w:tr w:rsidR="00E60EC2" w:rsidRPr="00293678" w14:paraId="0F2CCC1C" w14:textId="77777777" w:rsidTr="00DD11FD">
        <w:tc>
          <w:tcPr>
            <w:tcW w:w="7763" w:type="dxa"/>
          </w:tcPr>
          <w:p w14:paraId="5ADE22B2" w14:textId="77777777" w:rsidR="00E60EC2" w:rsidRPr="00293678" w:rsidRDefault="00E60EC2" w:rsidP="0051678C">
            <w:pPr>
              <w:jc w:val="both"/>
              <w:rPr>
                <w:sz w:val="28"/>
                <w:szCs w:val="28"/>
              </w:rPr>
            </w:pPr>
            <w:r w:rsidRPr="00293678">
              <w:rPr>
                <w:sz w:val="28"/>
                <w:szCs w:val="28"/>
              </w:rPr>
              <w:t>2.2. Платежі</w:t>
            </w:r>
          </w:p>
        </w:tc>
        <w:tc>
          <w:tcPr>
            <w:tcW w:w="2268" w:type="dxa"/>
          </w:tcPr>
          <w:p w14:paraId="16E5F676" w14:textId="77777777" w:rsidR="00E60EC2" w:rsidRPr="00293678" w:rsidRDefault="00E60EC2" w:rsidP="0051678C">
            <w:pPr>
              <w:rPr>
                <w:sz w:val="28"/>
                <w:szCs w:val="28"/>
              </w:rPr>
            </w:pPr>
          </w:p>
        </w:tc>
      </w:tr>
      <w:tr w:rsidR="00E60EC2" w:rsidRPr="00293678" w14:paraId="46A6ED27" w14:textId="77777777" w:rsidTr="00DD11FD">
        <w:tc>
          <w:tcPr>
            <w:tcW w:w="7763" w:type="dxa"/>
          </w:tcPr>
          <w:p w14:paraId="449F0D56" w14:textId="77777777" w:rsidR="00E60EC2" w:rsidRPr="00293678" w:rsidRDefault="00E60EC2" w:rsidP="0051678C">
            <w:pPr>
              <w:jc w:val="both"/>
              <w:rPr>
                <w:sz w:val="28"/>
                <w:szCs w:val="28"/>
              </w:rPr>
            </w:pPr>
            <w:r w:rsidRPr="00293678">
              <w:rPr>
                <w:sz w:val="28"/>
                <w:szCs w:val="28"/>
              </w:rPr>
              <w:t>Інвестиції</w:t>
            </w:r>
          </w:p>
        </w:tc>
        <w:tc>
          <w:tcPr>
            <w:tcW w:w="2268" w:type="dxa"/>
          </w:tcPr>
          <w:p w14:paraId="24CF7ACE" w14:textId="77777777" w:rsidR="00E60EC2" w:rsidRPr="00293678" w:rsidRDefault="00E60EC2" w:rsidP="0051678C">
            <w:pPr>
              <w:rPr>
                <w:sz w:val="28"/>
                <w:szCs w:val="28"/>
              </w:rPr>
            </w:pPr>
          </w:p>
        </w:tc>
      </w:tr>
      <w:tr w:rsidR="00E60EC2" w:rsidRPr="00293678" w14:paraId="0CEB2918" w14:textId="77777777" w:rsidTr="00DD11FD">
        <w:tc>
          <w:tcPr>
            <w:tcW w:w="7763" w:type="dxa"/>
          </w:tcPr>
          <w:p w14:paraId="0CE4D37A" w14:textId="77777777" w:rsidR="00E60EC2" w:rsidRPr="00293678" w:rsidRDefault="00E60EC2" w:rsidP="0051678C">
            <w:pPr>
              <w:jc w:val="both"/>
              <w:rPr>
                <w:sz w:val="28"/>
                <w:szCs w:val="28"/>
              </w:rPr>
            </w:pPr>
            <w:r w:rsidRPr="00293678">
              <w:rPr>
                <w:sz w:val="28"/>
                <w:szCs w:val="28"/>
              </w:rPr>
              <w:t>2.3. Разом</w:t>
            </w:r>
          </w:p>
        </w:tc>
        <w:tc>
          <w:tcPr>
            <w:tcW w:w="2268" w:type="dxa"/>
          </w:tcPr>
          <w:p w14:paraId="4191AEC9" w14:textId="77777777" w:rsidR="00E60EC2" w:rsidRPr="00293678" w:rsidRDefault="00E60EC2" w:rsidP="0051678C">
            <w:pPr>
              <w:rPr>
                <w:sz w:val="28"/>
                <w:szCs w:val="28"/>
              </w:rPr>
            </w:pPr>
          </w:p>
        </w:tc>
      </w:tr>
      <w:tr w:rsidR="00E60EC2" w:rsidRPr="00293678" w14:paraId="44C0E649" w14:textId="77777777" w:rsidTr="00DD11FD">
        <w:tc>
          <w:tcPr>
            <w:tcW w:w="7763" w:type="dxa"/>
          </w:tcPr>
          <w:p w14:paraId="3494298E" w14:textId="77777777" w:rsidR="00E60EC2" w:rsidRPr="00293678" w:rsidRDefault="00E60EC2" w:rsidP="0051678C">
            <w:pPr>
              <w:jc w:val="both"/>
              <w:rPr>
                <w:sz w:val="28"/>
                <w:szCs w:val="28"/>
              </w:rPr>
            </w:pPr>
            <w:r w:rsidRPr="00293678">
              <w:rPr>
                <w:sz w:val="28"/>
                <w:szCs w:val="28"/>
              </w:rPr>
              <w:t>ІІІ. Фінансова діяльність</w:t>
            </w:r>
          </w:p>
        </w:tc>
        <w:tc>
          <w:tcPr>
            <w:tcW w:w="2268" w:type="dxa"/>
          </w:tcPr>
          <w:p w14:paraId="330AEA07" w14:textId="77777777" w:rsidR="00E60EC2" w:rsidRPr="00293678" w:rsidRDefault="00E60EC2" w:rsidP="0051678C">
            <w:pPr>
              <w:rPr>
                <w:sz w:val="28"/>
                <w:szCs w:val="28"/>
              </w:rPr>
            </w:pPr>
          </w:p>
        </w:tc>
      </w:tr>
      <w:tr w:rsidR="00E60EC2" w:rsidRPr="00293678" w14:paraId="27EB8FD7" w14:textId="77777777" w:rsidTr="00DD11FD">
        <w:tc>
          <w:tcPr>
            <w:tcW w:w="7763" w:type="dxa"/>
          </w:tcPr>
          <w:p w14:paraId="374F4CE5" w14:textId="77777777" w:rsidR="00E60EC2" w:rsidRPr="00293678" w:rsidRDefault="00E60EC2" w:rsidP="0051678C">
            <w:pPr>
              <w:jc w:val="both"/>
              <w:rPr>
                <w:sz w:val="28"/>
                <w:szCs w:val="28"/>
              </w:rPr>
            </w:pPr>
            <w:r w:rsidRPr="00293678">
              <w:rPr>
                <w:sz w:val="28"/>
                <w:szCs w:val="28"/>
              </w:rPr>
              <w:t>3.1.</w:t>
            </w:r>
            <w:r>
              <w:rPr>
                <w:sz w:val="28"/>
                <w:szCs w:val="28"/>
              </w:rPr>
              <w:t xml:space="preserve"> </w:t>
            </w:r>
            <w:r w:rsidRPr="00293678">
              <w:rPr>
                <w:sz w:val="28"/>
                <w:szCs w:val="28"/>
              </w:rPr>
              <w:t>Надходження:</w:t>
            </w:r>
          </w:p>
        </w:tc>
        <w:tc>
          <w:tcPr>
            <w:tcW w:w="2268" w:type="dxa"/>
          </w:tcPr>
          <w:p w14:paraId="7845C6E1" w14:textId="77777777" w:rsidR="00E60EC2" w:rsidRPr="00293678" w:rsidRDefault="00E60EC2" w:rsidP="0051678C">
            <w:pPr>
              <w:rPr>
                <w:sz w:val="28"/>
                <w:szCs w:val="28"/>
              </w:rPr>
            </w:pPr>
          </w:p>
        </w:tc>
      </w:tr>
      <w:tr w:rsidR="00E60EC2" w:rsidRPr="00293678" w14:paraId="7C1E557D" w14:textId="77777777" w:rsidTr="00DD11FD">
        <w:tc>
          <w:tcPr>
            <w:tcW w:w="7763" w:type="dxa"/>
          </w:tcPr>
          <w:p w14:paraId="12F9E660" w14:textId="77777777" w:rsidR="00E60EC2" w:rsidRPr="00293678" w:rsidRDefault="00E60EC2" w:rsidP="0051678C">
            <w:pPr>
              <w:jc w:val="both"/>
              <w:rPr>
                <w:sz w:val="28"/>
                <w:szCs w:val="28"/>
              </w:rPr>
            </w:pPr>
            <w:r w:rsidRPr="00293678">
              <w:rPr>
                <w:sz w:val="28"/>
                <w:szCs w:val="28"/>
              </w:rPr>
              <w:t>власного капіталу</w:t>
            </w:r>
          </w:p>
        </w:tc>
        <w:tc>
          <w:tcPr>
            <w:tcW w:w="2268" w:type="dxa"/>
          </w:tcPr>
          <w:p w14:paraId="1807BE5B" w14:textId="77777777" w:rsidR="00E60EC2" w:rsidRPr="00293678" w:rsidRDefault="00E60EC2" w:rsidP="0051678C">
            <w:pPr>
              <w:rPr>
                <w:sz w:val="28"/>
                <w:szCs w:val="28"/>
              </w:rPr>
            </w:pPr>
          </w:p>
        </w:tc>
      </w:tr>
      <w:tr w:rsidR="00E60EC2" w:rsidRPr="00293678" w14:paraId="75F59F37" w14:textId="77777777" w:rsidTr="00DD11FD">
        <w:tc>
          <w:tcPr>
            <w:tcW w:w="7763" w:type="dxa"/>
          </w:tcPr>
          <w:p w14:paraId="32C29199" w14:textId="77777777" w:rsidR="00E60EC2" w:rsidRPr="00293678" w:rsidRDefault="00E60EC2" w:rsidP="0051678C">
            <w:pPr>
              <w:jc w:val="both"/>
              <w:rPr>
                <w:sz w:val="28"/>
                <w:szCs w:val="28"/>
              </w:rPr>
            </w:pPr>
            <w:r w:rsidRPr="00293678">
              <w:rPr>
                <w:sz w:val="28"/>
                <w:szCs w:val="28"/>
              </w:rPr>
              <w:t>позики отримані</w:t>
            </w:r>
          </w:p>
        </w:tc>
        <w:tc>
          <w:tcPr>
            <w:tcW w:w="2268" w:type="dxa"/>
          </w:tcPr>
          <w:p w14:paraId="6D5877B7" w14:textId="77777777" w:rsidR="00E60EC2" w:rsidRPr="00293678" w:rsidRDefault="00E60EC2" w:rsidP="0051678C">
            <w:pPr>
              <w:rPr>
                <w:sz w:val="28"/>
                <w:szCs w:val="28"/>
              </w:rPr>
            </w:pPr>
          </w:p>
        </w:tc>
      </w:tr>
      <w:tr w:rsidR="00E60EC2" w:rsidRPr="00293678" w14:paraId="601786D5" w14:textId="77777777" w:rsidTr="00DD11FD">
        <w:tc>
          <w:tcPr>
            <w:tcW w:w="7763" w:type="dxa"/>
          </w:tcPr>
          <w:p w14:paraId="6AE9E502" w14:textId="77777777" w:rsidR="00E60EC2" w:rsidRPr="00293678" w:rsidRDefault="00E60EC2" w:rsidP="0051678C">
            <w:pPr>
              <w:jc w:val="both"/>
              <w:rPr>
                <w:sz w:val="28"/>
                <w:szCs w:val="28"/>
              </w:rPr>
            </w:pPr>
            <w:r w:rsidRPr="00293678">
              <w:rPr>
                <w:sz w:val="28"/>
                <w:szCs w:val="28"/>
              </w:rPr>
              <w:t>3.2. Вибуття:</w:t>
            </w:r>
          </w:p>
        </w:tc>
        <w:tc>
          <w:tcPr>
            <w:tcW w:w="2268" w:type="dxa"/>
          </w:tcPr>
          <w:p w14:paraId="2A036A73" w14:textId="77777777" w:rsidR="00E60EC2" w:rsidRPr="00293678" w:rsidRDefault="00E60EC2" w:rsidP="0051678C">
            <w:pPr>
              <w:rPr>
                <w:sz w:val="28"/>
                <w:szCs w:val="28"/>
              </w:rPr>
            </w:pPr>
          </w:p>
        </w:tc>
      </w:tr>
      <w:tr w:rsidR="00E60EC2" w:rsidRPr="00293678" w14:paraId="218A7445" w14:textId="77777777" w:rsidTr="00DD11FD">
        <w:tc>
          <w:tcPr>
            <w:tcW w:w="7763" w:type="dxa"/>
          </w:tcPr>
          <w:p w14:paraId="019C770B" w14:textId="77777777" w:rsidR="00E60EC2" w:rsidRPr="00293678" w:rsidRDefault="00E60EC2" w:rsidP="0051678C">
            <w:pPr>
              <w:jc w:val="both"/>
              <w:rPr>
                <w:sz w:val="28"/>
                <w:szCs w:val="28"/>
              </w:rPr>
            </w:pPr>
            <w:r w:rsidRPr="00293678">
              <w:rPr>
                <w:sz w:val="28"/>
                <w:szCs w:val="28"/>
              </w:rPr>
              <w:t>погашення позик</w:t>
            </w:r>
          </w:p>
        </w:tc>
        <w:tc>
          <w:tcPr>
            <w:tcW w:w="2268" w:type="dxa"/>
          </w:tcPr>
          <w:p w14:paraId="6A8F966B" w14:textId="77777777" w:rsidR="00E60EC2" w:rsidRPr="00293678" w:rsidRDefault="00E60EC2" w:rsidP="0051678C">
            <w:pPr>
              <w:rPr>
                <w:sz w:val="28"/>
                <w:szCs w:val="28"/>
              </w:rPr>
            </w:pPr>
          </w:p>
        </w:tc>
      </w:tr>
      <w:tr w:rsidR="00E60EC2" w:rsidRPr="00293678" w14:paraId="1C545D5A" w14:textId="77777777" w:rsidTr="00DD11FD">
        <w:tc>
          <w:tcPr>
            <w:tcW w:w="7763" w:type="dxa"/>
          </w:tcPr>
          <w:p w14:paraId="579B417F" w14:textId="77777777" w:rsidR="00E60EC2" w:rsidRPr="00293678" w:rsidRDefault="00E60EC2" w:rsidP="0051678C">
            <w:pPr>
              <w:jc w:val="both"/>
              <w:rPr>
                <w:sz w:val="28"/>
                <w:szCs w:val="28"/>
              </w:rPr>
            </w:pPr>
            <w:r w:rsidRPr="00293678">
              <w:rPr>
                <w:sz w:val="28"/>
                <w:szCs w:val="28"/>
              </w:rPr>
              <w:t>сплата дивідендів</w:t>
            </w:r>
          </w:p>
        </w:tc>
        <w:tc>
          <w:tcPr>
            <w:tcW w:w="2268" w:type="dxa"/>
          </w:tcPr>
          <w:p w14:paraId="7A2C9B72" w14:textId="77777777" w:rsidR="00E60EC2" w:rsidRPr="00293678" w:rsidRDefault="00E60EC2" w:rsidP="0051678C">
            <w:pPr>
              <w:rPr>
                <w:sz w:val="28"/>
                <w:szCs w:val="28"/>
              </w:rPr>
            </w:pPr>
          </w:p>
        </w:tc>
      </w:tr>
      <w:tr w:rsidR="00E60EC2" w:rsidRPr="00293678" w14:paraId="454B12F3" w14:textId="77777777" w:rsidTr="00DD11FD">
        <w:tc>
          <w:tcPr>
            <w:tcW w:w="7763" w:type="dxa"/>
          </w:tcPr>
          <w:p w14:paraId="6B8DFFC3" w14:textId="77777777" w:rsidR="00E60EC2" w:rsidRPr="00293678" w:rsidRDefault="00E60EC2" w:rsidP="0051678C">
            <w:pPr>
              <w:jc w:val="both"/>
              <w:rPr>
                <w:sz w:val="28"/>
                <w:szCs w:val="28"/>
              </w:rPr>
            </w:pPr>
            <w:r w:rsidRPr="00293678">
              <w:rPr>
                <w:sz w:val="28"/>
                <w:szCs w:val="28"/>
              </w:rPr>
              <w:t>інші</w:t>
            </w:r>
          </w:p>
        </w:tc>
        <w:tc>
          <w:tcPr>
            <w:tcW w:w="2268" w:type="dxa"/>
          </w:tcPr>
          <w:p w14:paraId="4199D347" w14:textId="77777777" w:rsidR="00E60EC2" w:rsidRPr="00293678" w:rsidRDefault="00E60EC2" w:rsidP="0051678C">
            <w:pPr>
              <w:rPr>
                <w:sz w:val="28"/>
                <w:szCs w:val="28"/>
              </w:rPr>
            </w:pPr>
          </w:p>
        </w:tc>
      </w:tr>
      <w:tr w:rsidR="00E60EC2" w:rsidRPr="00293678" w14:paraId="246F92FD" w14:textId="77777777" w:rsidTr="00DD11FD">
        <w:tc>
          <w:tcPr>
            <w:tcW w:w="7763" w:type="dxa"/>
          </w:tcPr>
          <w:p w14:paraId="6C22CB0B" w14:textId="77777777" w:rsidR="00E60EC2" w:rsidRPr="00293678" w:rsidRDefault="00E60EC2" w:rsidP="0051678C">
            <w:pPr>
              <w:jc w:val="both"/>
              <w:rPr>
                <w:sz w:val="28"/>
                <w:szCs w:val="28"/>
              </w:rPr>
            </w:pPr>
            <w:r w:rsidRPr="00293678">
              <w:rPr>
                <w:sz w:val="28"/>
                <w:szCs w:val="28"/>
              </w:rPr>
              <w:t>Разом</w:t>
            </w:r>
          </w:p>
        </w:tc>
        <w:tc>
          <w:tcPr>
            <w:tcW w:w="2268" w:type="dxa"/>
          </w:tcPr>
          <w:p w14:paraId="0DD44BE0" w14:textId="77777777" w:rsidR="00E60EC2" w:rsidRPr="00293678" w:rsidRDefault="00E60EC2" w:rsidP="0051678C">
            <w:pPr>
              <w:rPr>
                <w:sz w:val="28"/>
                <w:szCs w:val="28"/>
              </w:rPr>
            </w:pPr>
          </w:p>
        </w:tc>
      </w:tr>
      <w:tr w:rsidR="00E60EC2" w:rsidRPr="00293678" w14:paraId="2A4267D2" w14:textId="77777777" w:rsidTr="00DD11FD">
        <w:tc>
          <w:tcPr>
            <w:tcW w:w="7763" w:type="dxa"/>
          </w:tcPr>
          <w:p w14:paraId="6766B9BE" w14:textId="77777777" w:rsidR="00E60EC2" w:rsidRPr="00293678" w:rsidRDefault="00E60EC2" w:rsidP="0051678C">
            <w:pPr>
              <w:jc w:val="both"/>
              <w:rPr>
                <w:sz w:val="28"/>
                <w:szCs w:val="28"/>
              </w:rPr>
            </w:pPr>
            <w:r w:rsidRPr="00293678">
              <w:rPr>
                <w:sz w:val="28"/>
                <w:szCs w:val="28"/>
              </w:rPr>
              <w:t>Загальні зміни грошових коштів</w:t>
            </w:r>
          </w:p>
        </w:tc>
        <w:tc>
          <w:tcPr>
            <w:tcW w:w="2268" w:type="dxa"/>
          </w:tcPr>
          <w:p w14:paraId="6AF092F3" w14:textId="77777777" w:rsidR="00E60EC2" w:rsidRPr="00293678" w:rsidRDefault="00E60EC2" w:rsidP="0051678C">
            <w:pPr>
              <w:rPr>
                <w:sz w:val="28"/>
                <w:szCs w:val="28"/>
              </w:rPr>
            </w:pPr>
          </w:p>
        </w:tc>
      </w:tr>
      <w:tr w:rsidR="00E60EC2" w:rsidRPr="00293678" w14:paraId="09067B85" w14:textId="77777777" w:rsidTr="00DD11FD">
        <w:tc>
          <w:tcPr>
            <w:tcW w:w="7763" w:type="dxa"/>
          </w:tcPr>
          <w:p w14:paraId="50959A5C" w14:textId="77777777" w:rsidR="00E60EC2" w:rsidRPr="00293678" w:rsidRDefault="00E60EC2" w:rsidP="0051678C">
            <w:pPr>
              <w:jc w:val="both"/>
              <w:rPr>
                <w:sz w:val="28"/>
                <w:szCs w:val="28"/>
              </w:rPr>
            </w:pPr>
            <w:r w:rsidRPr="00293678">
              <w:rPr>
                <w:sz w:val="28"/>
                <w:szCs w:val="28"/>
              </w:rPr>
              <w:t>Грошові кошти на початок періоду</w:t>
            </w:r>
          </w:p>
        </w:tc>
        <w:tc>
          <w:tcPr>
            <w:tcW w:w="2268" w:type="dxa"/>
          </w:tcPr>
          <w:p w14:paraId="164FA8AC" w14:textId="77777777" w:rsidR="00E60EC2" w:rsidRPr="00293678" w:rsidRDefault="00E60EC2" w:rsidP="0051678C">
            <w:pPr>
              <w:rPr>
                <w:sz w:val="28"/>
                <w:szCs w:val="28"/>
              </w:rPr>
            </w:pPr>
          </w:p>
        </w:tc>
      </w:tr>
      <w:tr w:rsidR="00E60EC2" w:rsidRPr="00293678" w14:paraId="22F503F8" w14:textId="77777777" w:rsidTr="00DD11FD">
        <w:trPr>
          <w:trHeight w:val="283"/>
        </w:trPr>
        <w:tc>
          <w:tcPr>
            <w:tcW w:w="7763" w:type="dxa"/>
          </w:tcPr>
          <w:p w14:paraId="58BD5729" w14:textId="77777777" w:rsidR="00E60EC2" w:rsidRPr="00293678" w:rsidRDefault="00E60EC2" w:rsidP="0051678C">
            <w:pPr>
              <w:rPr>
                <w:sz w:val="28"/>
                <w:szCs w:val="28"/>
              </w:rPr>
            </w:pPr>
            <w:r w:rsidRPr="00293678">
              <w:rPr>
                <w:sz w:val="28"/>
                <w:szCs w:val="28"/>
              </w:rPr>
              <w:t>Грошові кошти на кінець періоду</w:t>
            </w:r>
          </w:p>
        </w:tc>
        <w:tc>
          <w:tcPr>
            <w:tcW w:w="2268" w:type="dxa"/>
          </w:tcPr>
          <w:p w14:paraId="72C5A26C" w14:textId="77777777" w:rsidR="00E60EC2" w:rsidRPr="00293678" w:rsidRDefault="00E60EC2" w:rsidP="0051678C">
            <w:pPr>
              <w:rPr>
                <w:sz w:val="28"/>
                <w:szCs w:val="28"/>
              </w:rPr>
            </w:pPr>
          </w:p>
        </w:tc>
      </w:tr>
    </w:tbl>
    <w:p w14:paraId="2CA608F4" w14:textId="77777777" w:rsidR="00E60EC2" w:rsidRPr="00293678" w:rsidRDefault="00E60EC2" w:rsidP="00E60EC2">
      <w:pPr>
        <w:spacing w:line="360" w:lineRule="auto"/>
      </w:pPr>
    </w:p>
    <w:p w14:paraId="78B23388" w14:textId="77777777" w:rsidR="00E60EC2" w:rsidRPr="00293678" w:rsidRDefault="00E60EC2" w:rsidP="0079592E">
      <w:pPr>
        <w:tabs>
          <w:tab w:val="num" w:pos="1080"/>
        </w:tabs>
        <w:spacing w:line="360" w:lineRule="auto"/>
        <w:ind w:firstLine="709"/>
        <w:jc w:val="both"/>
        <w:rPr>
          <w:sz w:val="28"/>
          <w:szCs w:val="28"/>
        </w:rPr>
      </w:pPr>
      <w:r>
        <w:rPr>
          <w:sz w:val="28"/>
          <w:szCs w:val="28"/>
        </w:rPr>
        <w:lastRenderedPageBreak/>
        <w:t>Аналіз р</w:t>
      </w:r>
      <w:r w:rsidRPr="00293678">
        <w:rPr>
          <w:sz w:val="28"/>
          <w:szCs w:val="28"/>
        </w:rPr>
        <w:t>ух</w:t>
      </w:r>
      <w:r>
        <w:rPr>
          <w:sz w:val="28"/>
          <w:szCs w:val="28"/>
        </w:rPr>
        <w:t>у</w:t>
      </w:r>
      <w:r w:rsidRPr="00293678">
        <w:rPr>
          <w:sz w:val="28"/>
          <w:szCs w:val="28"/>
        </w:rPr>
        <w:t xml:space="preserve"> грошових коштів непрямим методом на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xml:space="preserve"> не</w:t>
      </w:r>
      <w:r w:rsidRPr="00293678">
        <w:rPr>
          <w:rFonts w:ascii="Tahoma" w:hAnsi="Tahoma" w:cs="Tahoma"/>
          <w:sz w:val="28"/>
          <w:szCs w:val="28"/>
        </w:rPr>
        <w:t xml:space="preserve"> </w:t>
      </w:r>
      <w:r w:rsidRPr="00293678">
        <w:rPr>
          <w:sz w:val="28"/>
          <w:szCs w:val="28"/>
        </w:rPr>
        <w:t xml:space="preserve">проводиться. Таким чином, на відміну від </w:t>
      </w:r>
      <w:r>
        <w:rPr>
          <w:sz w:val="28"/>
          <w:szCs w:val="28"/>
        </w:rPr>
        <w:t>перерах</w:t>
      </w:r>
      <w:r w:rsidRPr="00293678">
        <w:rPr>
          <w:sz w:val="28"/>
          <w:szCs w:val="28"/>
        </w:rPr>
        <w:t>ованих вище підходів до оцінки фінансового стану, аналіз руху грошових коштів дає можливість зробити біл</w:t>
      </w:r>
      <w:r>
        <w:rPr>
          <w:sz w:val="28"/>
          <w:szCs w:val="28"/>
        </w:rPr>
        <w:t>ьш обґрунтовані висновки про те:</w:t>
      </w:r>
      <w:r w:rsidR="0079592E">
        <w:rPr>
          <w:sz w:val="28"/>
          <w:szCs w:val="28"/>
        </w:rPr>
        <w:t xml:space="preserve"> </w:t>
      </w:r>
      <w:r w:rsidRPr="00293678">
        <w:rPr>
          <w:sz w:val="28"/>
          <w:szCs w:val="28"/>
        </w:rPr>
        <w:t>в якому обсязі та з яких джерел відбулося надходження на підприємство грошових коштів та які основні напрямки їх використання; чи достатньо власних коштів підприємства для здійснення інвестиційної діяльності; чим пояснюються розбіжності величини одержаного прибутку та нарахування грошових коштів тощо.</w:t>
      </w:r>
    </w:p>
    <w:p w14:paraId="676FDFC4" w14:textId="77777777" w:rsidR="00E60EC2" w:rsidRPr="00293678" w:rsidRDefault="00E60EC2" w:rsidP="00E60EC2">
      <w:pPr>
        <w:spacing w:line="360" w:lineRule="auto"/>
        <w:ind w:firstLine="709"/>
        <w:jc w:val="both"/>
        <w:rPr>
          <w:sz w:val="28"/>
          <w:szCs w:val="28"/>
        </w:rPr>
      </w:pPr>
      <w:r w:rsidRPr="00293678">
        <w:rPr>
          <w:sz w:val="28"/>
          <w:szCs w:val="28"/>
        </w:rPr>
        <w:t xml:space="preserve">За результатами аналізу грошових коштів керівник </w:t>
      </w:r>
      <w:r w:rsidRPr="00BE1BDF">
        <w:rPr>
          <w:sz w:val="28"/>
          <w:szCs w:val="28"/>
        </w:rPr>
        <w:t>ПМВП «</w:t>
      </w:r>
      <w:proofErr w:type="spellStart"/>
      <w:r w:rsidRPr="00BE1BDF">
        <w:rPr>
          <w:sz w:val="28"/>
          <w:szCs w:val="28"/>
        </w:rPr>
        <w:t>Галант</w:t>
      </w:r>
      <w:proofErr w:type="spellEnd"/>
      <w:r w:rsidRPr="00BE1BDF">
        <w:rPr>
          <w:sz w:val="28"/>
          <w:szCs w:val="28"/>
        </w:rPr>
        <w:t>-плюс»</w:t>
      </w:r>
      <w:r>
        <w:rPr>
          <w:sz w:val="28"/>
          <w:szCs w:val="28"/>
        </w:rPr>
        <w:t xml:space="preserve"> </w:t>
      </w:r>
      <w:r w:rsidRPr="00293678">
        <w:rPr>
          <w:sz w:val="28"/>
          <w:szCs w:val="28"/>
        </w:rPr>
        <w:t xml:space="preserve">отримує відповідь на основні питання: звідки надходять грошові кошти, яке значення кожного джерела і на які цілі вони використовуються. Висновки потрібно робити як в цілому по </w:t>
      </w:r>
      <w:r w:rsidRPr="00BE1BDF">
        <w:rPr>
          <w:sz w:val="28"/>
          <w:szCs w:val="28"/>
        </w:rPr>
        <w:t>ПМВП «</w:t>
      </w:r>
      <w:proofErr w:type="spellStart"/>
      <w:r w:rsidRPr="00BE1BDF">
        <w:rPr>
          <w:sz w:val="28"/>
          <w:szCs w:val="28"/>
        </w:rPr>
        <w:t>Галант</w:t>
      </w:r>
      <w:proofErr w:type="spellEnd"/>
      <w:r w:rsidRPr="00BE1BDF">
        <w:rPr>
          <w:sz w:val="28"/>
          <w:szCs w:val="28"/>
        </w:rPr>
        <w:t>-плюс»</w:t>
      </w:r>
      <w:r w:rsidRPr="00293678">
        <w:rPr>
          <w:sz w:val="28"/>
          <w:szCs w:val="28"/>
        </w:rPr>
        <w:t>, так і по кожному виду його діяльності: операційна, фінансова та інвестиційна. На цій підставі робляться висновки про джерела і про забезпечення кожного виду діяльності необхідними грошовими коштами. В результаті приймаються рішення по питанню перевищення надходження грошових коштів над платежами, джерел оплати поточних зобов’язань та інвестиційної діяльності, достатності отримуваного прибутку тощо.</w:t>
      </w:r>
    </w:p>
    <w:p w14:paraId="49E849AE" w14:textId="77777777" w:rsidR="002E314F" w:rsidRPr="009C3847" w:rsidRDefault="002E314F" w:rsidP="00FA0323">
      <w:pPr>
        <w:pStyle w:val="a3"/>
        <w:spacing w:line="360" w:lineRule="auto"/>
        <w:ind w:left="0" w:firstLine="720"/>
        <w:rPr>
          <w:lang w:val="ru-RU"/>
        </w:rPr>
      </w:pPr>
    </w:p>
    <w:p w14:paraId="6F5F6C21" w14:textId="77777777" w:rsidR="00F11CF1" w:rsidRPr="009C3847" w:rsidRDefault="00F11CF1" w:rsidP="00FA0323">
      <w:pPr>
        <w:pStyle w:val="a3"/>
        <w:spacing w:line="360" w:lineRule="auto"/>
        <w:ind w:left="0" w:firstLine="720"/>
      </w:pPr>
    </w:p>
    <w:p w14:paraId="3AC4189D" w14:textId="77777777" w:rsidR="00970652" w:rsidRPr="009C3847" w:rsidRDefault="00DB021A" w:rsidP="00FA0323">
      <w:pPr>
        <w:pStyle w:val="a3"/>
        <w:spacing w:line="360" w:lineRule="auto"/>
        <w:ind w:left="0" w:firstLine="720"/>
      </w:pPr>
      <w:r w:rsidRPr="009C3847">
        <w:t>Висновки до розділу 2</w:t>
      </w:r>
    </w:p>
    <w:p w14:paraId="0FF104CC" w14:textId="77777777" w:rsidR="00970652" w:rsidRPr="009C3847" w:rsidRDefault="00970652" w:rsidP="00FA0323">
      <w:pPr>
        <w:pStyle w:val="a3"/>
        <w:spacing w:line="360" w:lineRule="auto"/>
        <w:ind w:left="0" w:firstLine="720"/>
      </w:pPr>
    </w:p>
    <w:p w14:paraId="2C51BDB5" w14:textId="77777777" w:rsidR="00970652" w:rsidRPr="00AB1EDB" w:rsidRDefault="00DB021A" w:rsidP="00FA0323">
      <w:pPr>
        <w:pStyle w:val="a3"/>
        <w:spacing w:line="360" w:lineRule="auto"/>
        <w:ind w:left="0" w:firstLine="720"/>
        <w:rPr>
          <w:spacing w:val="-8"/>
        </w:rPr>
      </w:pPr>
      <w:r w:rsidRPr="00AB1EDB">
        <w:rPr>
          <w:spacing w:val="-8"/>
        </w:rPr>
        <w:t>Узагальнюючи результати проведеного дослідження зроблені наступні висновки.</w:t>
      </w:r>
    </w:p>
    <w:p w14:paraId="56E79A0D" w14:textId="77777777" w:rsidR="006A5318" w:rsidRPr="00FA0323" w:rsidRDefault="00EA1CA9" w:rsidP="00FA0323">
      <w:pPr>
        <w:pStyle w:val="a6"/>
        <w:widowControl/>
        <w:numPr>
          <w:ilvl w:val="0"/>
          <w:numId w:val="32"/>
        </w:numPr>
        <w:tabs>
          <w:tab w:val="left" w:pos="1134"/>
        </w:tabs>
        <w:autoSpaceDE/>
        <w:autoSpaceDN/>
        <w:spacing w:line="360" w:lineRule="auto"/>
        <w:ind w:left="0" w:firstLine="720"/>
        <w:rPr>
          <w:color w:val="000000"/>
          <w:sz w:val="28"/>
          <w:szCs w:val="28"/>
          <w:lang w:eastAsia="ru-RU"/>
        </w:rPr>
      </w:pPr>
      <w:r w:rsidRPr="00FA0323">
        <w:rPr>
          <w:iCs/>
          <w:sz w:val="28"/>
          <w:szCs w:val="28"/>
          <w:lang w:eastAsia="ru-RU"/>
        </w:rPr>
        <w:t xml:space="preserve">На </w:t>
      </w:r>
      <w:r w:rsidRPr="00FA0323">
        <w:rPr>
          <w:sz w:val="28"/>
          <w:szCs w:val="28"/>
          <w:lang w:eastAsia="ru-RU"/>
        </w:rPr>
        <w:t>ПМВП «</w:t>
      </w:r>
      <w:proofErr w:type="spellStart"/>
      <w:r w:rsidRPr="00FA0323">
        <w:rPr>
          <w:sz w:val="28"/>
          <w:szCs w:val="28"/>
          <w:shd w:val="clear" w:color="auto" w:fill="FFFFFF"/>
          <w:lang w:eastAsia="ru-RU"/>
        </w:rPr>
        <w:t>Галант</w:t>
      </w:r>
      <w:proofErr w:type="spellEnd"/>
      <w:r w:rsidRPr="00FA0323">
        <w:rPr>
          <w:sz w:val="28"/>
          <w:szCs w:val="28"/>
          <w:shd w:val="clear" w:color="auto" w:fill="FFFFFF"/>
          <w:lang w:eastAsia="ru-RU"/>
        </w:rPr>
        <w:t>-плюс</w:t>
      </w:r>
      <w:r w:rsidRPr="00FA0323">
        <w:rPr>
          <w:sz w:val="28"/>
          <w:szCs w:val="28"/>
          <w:lang w:eastAsia="ru-RU"/>
        </w:rPr>
        <w:t xml:space="preserve">» </w:t>
      </w:r>
      <w:r w:rsidR="006A5318" w:rsidRPr="00FA0323">
        <w:rPr>
          <w:iCs/>
          <w:sz w:val="28"/>
          <w:szCs w:val="28"/>
          <w:lang w:eastAsia="ru-RU"/>
        </w:rPr>
        <w:t>спостерігається зниження вартості реалізованої продукції на 21,8%</w:t>
      </w:r>
      <w:r w:rsidRPr="00FA0323">
        <w:rPr>
          <w:iCs/>
          <w:sz w:val="28"/>
          <w:szCs w:val="28"/>
          <w:lang w:eastAsia="ru-RU"/>
        </w:rPr>
        <w:t xml:space="preserve"> у</w:t>
      </w:r>
      <w:r w:rsidR="006A5318" w:rsidRPr="00FA0323">
        <w:rPr>
          <w:iCs/>
          <w:sz w:val="28"/>
          <w:szCs w:val="28"/>
          <w:lang w:eastAsia="ru-RU"/>
        </w:rPr>
        <w:t xml:space="preserve"> </w:t>
      </w:r>
      <w:r w:rsidRPr="00FA0323">
        <w:rPr>
          <w:iCs/>
          <w:sz w:val="28"/>
          <w:szCs w:val="28"/>
          <w:lang w:eastAsia="ru-RU"/>
        </w:rPr>
        <w:t xml:space="preserve">2024 році </w:t>
      </w:r>
      <w:r w:rsidR="006A5318" w:rsidRPr="00FA0323">
        <w:rPr>
          <w:iCs/>
          <w:sz w:val="28"/>
          <w:szCs w:val="28"/>
          <w:lang w:eastAsia="ru-RU"/>
        </w:rPr>
        <w:t>Такий спад пов'язаний зі скороченням фізичного обсягу реалізації продукції внаслідок зменшення попиту на меблеві товари в період кризи.</w:t>
      </w:r>
      <w:r w:rsidRPr="00FA0323">
        <w:rPr>
          <w:iCs/>
          <w:sz w:val="28"/>
          <w:szCs w:val="28"/>
          <w:lang w:eastAsia="ru-RU"/>
        </w:rPr>
        <w:t xml:space="preserve"> З</w:t>
      </w:r>
      <w:r w:rsidR="006A5318" w:rsidRPr="00FA0323">
        <w:rPr>
          <w:sz w:val="28"/>
          <w:szCs w:val="28"/>
          <w:lang w:eastAsia="ru-RU"/>
        </w:rPr>
        <w:t xml:space="preserve">агальна вартість майна збільшилась на 15% від його суми. </w:t>
      </w:r>
      <w:r w:rsidR="006A5318" w:rsidRPr="00FA0323">
        <w:rPr>
          <w:color w:val="000000"/>
          <w:sz w:val="28"/>
          <w:szCs w:val="28"/>
          <w:lang w:eastAsia="ru-RU"/>
        </w:rPr>
        <w:t>Але спостерігалося зниження вартості власного капіталу на 29,1%, внаслідок неефективного управління фінансовими ресурсами.</w:t>
      </w:r>
    </w:p>
    <w:p w14:paraId="0E0DC1A3" w14:textId="77777777" w:rsidR="006A5318" w:rsidRPr="000D0367" w:rsidRDefault="006A5318" w:rsidP="00FA0323">
      <w:pPr>
        <w:shd w:val="clear" w:color="auto" w:fill="FFFFFF"/>
        <w:tabs>
          <w:tab w:val="left" w:pos="8924"/>
        </w:tabs>
        <w:adjustRightInd w:val="0"/>
        <w:spacing w:line="360" w:lineRule="auto"/>
        <w:ind w:firstLine="720"/>
        <w:jc w:val="both"/>
        <w:rPr>
          <w:spacing w:val="-8"/>
          <w:sz w:val="28"/>
          <w:szCs w:val="28"/>
          <w:lang w:eastAsia="ru-RU"/>
        </w:rPr>
      </w:pPr>
      <w:r w:rsidRPr="000D0367">
        <w:rPr>
          <w:sz w:val="28"/>
          <w:szCs w:val="28"/>
          <w:lang w:eastAsia="ru-RU"/>
        </w:rPr>
        <w:t>Майновий стан ПМВП «</w:t>
      </w:r>
      <w:proofErr w:type="spellStart"/>
      <w:r w:rsidRPr="000D0367">
        <w:rPr>
          <w:sz w:val="28"/>
          <w:szCs w:val="28"/>
          <w:shd w:val="clear" w:color="auto" w:fill="FFFFFF"/>
          <w:lang w:eastAsia="ru-RU"/>
        </w:rPr>
        <w:t>Галант</w:t>
      </w:r>
      <w:proofErr w:type="spellEnd"/>
      <w:r w:rsidRPr="000D0367">
        <w:rPr>
          <w:sz w:val="28"/>
          <w:szCs w:val="28"/>
          <w:shd w:val="clear" w:color="auto" w:fill="FFFFFF"/>
          <w:lang w:eastAsia="ru-RU"/>
        </w:rPr>
        <w:t>-плюс</w:t>
      </w:r>
      <w:r w:rsidRPr="000D0367">
        <w:rPr>
          <w:sz w:val="28"/>
          <w:szCs w:val="28"/>
          <w:lang w:eastAsia="ru-RU"/>
        </w:rPr>
        <w:t xml:space="preserve">» можна оцінити на високому рівні, </w:t>
      </w:r>
      <w:r w:rsidRPr="000D0367">
        <w:rPr>
          <w:sz w:val="28"/>
          <w:szCs w:val="28"/>
          <w:lang w:eastAsia="ru-RU"/>
        </w:rPr>
        <w:lastRenderedPageBreak/>
        <w:t xml:space="preserve">оскільки майно підприємства станом на 2024 рік зношене тільки на 19%. Аналіз </w:t>
      </w:r>
      <w:r w:rsidRPr="00AB1EDB">
        <w:rPr>
          <w:spacing w:val="-4"/>
          <w:sz w:val="28"/>
          <w:szCs w:val="28"/>
          <w:lang w:eastAsia="ru-RU"/>
        </w:rPr>
        <w:t>показників ліквідності вказує, що об’єкт дослідження є платоспроможним</w:t>
      </w:r>
      <w:r w:rsidR="00AB1EDB" w:rsidRPr="00AB1EDB">
        <w:rPr>
          <w:spacing w:val="-4"/>
          <w:sz w:val="28"/>
          <w:szCs w:val="28"/>
          <w:lang w:eastAsia="ru-RU"/>
        </w:rPr>
        <w:t>:</w:t>
      </w:r>
      <w:r w:rsidRPr="00AB1EDB">
        <w:rPr>
          <w:spacing w:val="-4"/>
          <w:sz w:val="28"/>
          <w:szCs w:val="28"/>
          <w:lang w:eastAsia="ru-RU"/>
        </w:rPr>
        <w:t xml:space="preserve"> на кінець</w:t>
      </w:r>
      <w:r w:rsidRPr="000D0367">
        <w:rPr>
          <w:spacing w:val="-8"/>
          <w:sz w:val="28"/>
          <w:szCs w:val="28"/>
          <w:lang w:eastAsia="ru-RU"/>
        </w:rPr>
        <w:t xml:space="preserve"> </w:t>
      </w:r>
      <w:r w:rsidRPr="00AB1EDB">
        <w:rPr>
          <w:spacing w:val="-4"/>
          <w:sz w:val="28"/>
          <w:szCs w:val="28"/>
          <w:lang w:eastAsia="ru-RU"/>
        </w:rPr>
        <w:t>2024 року в</w:t>
      </w:r>
      <w:r w:rsidR="00EA1CA9" w:rsidRPr="00AB1EDB">
        <w:rPr>
          <w:spacing w:val="-4"/>
          <w:sz w:val="28"/>
          <w:szCs w:val="28"/>
          <w:lang w:eastAsia="ru-RU"/>
        </w:rPr>
        <w:t>ін</w:t>
      </w:r>
      <w:r w:rsidRPr="00AB1EDB">
        <w:rPr>
          <w:spacing w:val="-4"/>
          <w:sz w:val="28"/>
          <w:szCs w:val="28"/>
          <w:lang w:eastAsia="ru-RU"/>
        </w:rPr>
        <w:t xml:space="preserve"> може негайно за рахунок наявних грошових коштів погасити 20%</w:t>
      </w:r>
      <w:r w:rsidRPr="000D0367">
        <w:rPr>
          <w:spacing w:val="-4"/>
          <w:sz w:val="28"/>
          <w:szCs w:val="28"/>
          <w:lang w:eastAsia="ru-RU"/>
        </w:rPr>
        <w:t xml:space="preserve"> </w:t>
      </w:r>
      <w:r w:rsidR="00EA1CA9" w:rsidRPr="000D0367">
        <w:rPr>
          <w:spacing w:val="-4"/>
          <w:sz w:val="28"/>
          <w:szCs w:val="28"/>
          <w:lang w:eastAsia="ru-RU"/>
        </w:rPr>
        <w:t>найбільш термінових зобов’язань</w:t>
      </w:r>
      <w:r w:rsidRPr="000D0367">
        <w:rPr>
          <w:spacing w:val="-4"/>
          <w:sz w:val="28"/>
          <w:szCs w:val="28"/>
          <w:lang w:eastAsia="ru-RU"/>
        </w:rPr>
        <w:t>, що повністю відповідає нормативному значенню.</w:t>
      </w:r>
    </w:p>
    <w:p w14:paraId="40CA46AF" w14:textId="77777777" w:rsidR="006A5318" w:rsidRPr="00FA0323" w:rsidRDefault="006A5318" w:rsidP="00FA0323">
      <w:pPr>
        <w:spacing w:line="360" w:lineRule="auto"/>
        <w:ind w:firstLine="720"/>
        <w:jc w:val="both"/>
        <w:rPr>
          <w:sz w:val="28"/>
          <w:szCs w:val="28"/>
          <w:lang w:eastAsia="ru-RU"/>
        </w:rPr>
      </w:pPr>
      <w:r w:rsidRPr="00FA0323">
        <w:rPr>
          <w:sz w:val="28"/>
          <w:szCs w:val="28"/>
          <w:lang w:eastAsia="ru-RU"/>
        </w:rPr>
        <w:t xml:space="preserve">Головними причинами спаду ділової активності </w:t>
      </w:r>
      <w:r w:rsidR="00EA1CA9" w:rsidRPr="00FA0323">
        <w:rPr>
          <w:sz w:val="28"/>
          <w:szCs w:val="28"/>
          <w:lang w:eastAsia="ru-RU"/>
        </w:rPr>
        <w:t>ПМВП «</w:t>
      </w:r>
      <w:proofErr w:type="spellStart"/>
      <w:r w:rsidR="00EA1CA9" w:rsidRPr="00FA0323">
        <w:rPr>
          <w:sz w:val="28"/>
          <w:szCs w:val="28"/>
          <w:shd w:val="clear" w:color="auto" w:fill="FFFFFF"/>
          <w:lang w:eastAsia="ru-RU"/>
        </w:rPr>
        <w:t>Галант</w:t>
      </w:r>
      <w:proofErr w:type="spellEnd"/>
      <w:r w:rsidR="00EA1CA9" w:rsidRPr="00FA0323">
        <w:rPr>
          <w:sz w:val="28"/>
          <w:szCs w:val="28"/>
          <w:shd w:val="clear" w:color="auto" w:fill="FFFFFF"/>
          <w:lang w:eastAsia="ru-RU"/>
        </w:rPr>
        <w:t>-плюс</w:t>
      </w:r>
      <w:r w:rsidR="00EA1CA9" w:rsidRPr="00FA0323">
        <w:rPr>
          <w:sz w:val="28"/>
          <w:szCs w:val="28"/>
          <w:lang w:eastAsia="ru-RU"/>
        </w:rPr>
        <w:t>»</w:t>
      </w:r>
      <w:r w:rsidRPr="00FA0323">
        <w:rPr>
          <w:sz w:val="28"/>
          <w:szCs w:val="28"/>
          <w:lang w:eastAsia="ru-RU"/>
        </w:rPr>
        <w:t xml:space="preserve"> є, насамперед, погіршення ефективності використання запасів та відвернення коштів у дебіторську заборгованість. Так, порівняно з 2023 роком, в 2024 році оборотність дебіторської заборгованості скоротилася на 3,72 оберти.</w:t>
      </w:r>
    </w:p>
    <w:p w14:paraId="2B067175" w14:textId="77777777" w:rsidR="006A5318" w:rsidRPr="00FA0323" w:rsidRDefault="006A5318" w:rsidP="00FA0323">
      <w:pPr>
        <w:spacing w:line="360" w:lineRule="auto"/>
        <w:ind w:firstLine="720"/>
        <w:jc w:val="both"/>
        <w:rPr>
          <w:sz w:val="28"/>
          <w:szCs w:val="28"/>
          <w:lang w:eastAsia="ru-RU"/>
        </w:rPr>
      </w:pPr>
      <w:r w:rsidRPr="00FA0323">
        <w:rPr>
          <w:sz w:val="28"/>
          <w:szCs w:val="28"/>
          <w:lang w:eastAsia="ru-RU"/>
        </w:rPr>
        <w:t xml:space="preserve">Розрахунок показників рентабельності засвідчив про зниження ефективності використання активів </w:t>
      </w:r>
      <w:r w:rsidR="00EA1CA9" w:rsidRPr="00FA0323">
        <w:rPr>
          <w:sz w:val="28"/>
          <w:szCs w:val="28"/>
          <w:lang w:eastAsia="ru-RU"/>
        </w:rPr>
        <w:t>підприємством</w:t>
      </w:r>
      <w:r w:rsidRPr="00FA0323">
        <w:rPr>
          <w:sz w:val="28"/>
          <w:szCs w:val="28"/>
          <w:lang w:eastAsia="ru-RU"/>
        </w:rPr>
        <w:t xml:space="preserve"> у 2024 році на 0,17 пункти у порівнянні з 2023 роком.</w:t>
      </w:r>
    </w:p>
    <w:p w14:paraId="313B4CBA" w14:textId="77777777" w:rsidR="006A5318" w:rsidRPr="00AB1EDB" w:rsidRDefault="006A5318" w:rsidP="00FA0323">
      <w:pPr>
        <w:pStyle w:val="a6"/>
        <w:numPr>
          <w:ilvl w:val="0"/>
          <w:numId w:val="32"/>
        </w:numPr>
        <w:shd w:val="clear" w:color="auto" w:fill="FFFFFF"/>
        <w:tabs>
          <w:tab w:val="left" w:pos="1134"/>
        </w:tabs>
        <w:adjustRightInd w:val="0"/>
        <w:spacing w:line="360" w:lineRule="auto"/>
        <w:ind w:left="0" w:firstLine="720"/>
        <w:rPr>
          <w:sz w:val="28"/>
          <w:szCs w:val="28"/>
          <w:lang w:eastAsia="ru-RU"/>
        </w:rPr>
      </w:pPr>
      <w:r w:rsidRPr="00FA0323">
        <w:rPr>
          <w:sz w:val="28"/>
          <w:szCs w:val="28"/>
          <w:lang w:eastAsia="ru-RU"/>
        </w:rPr>
        <w:t>Комплексний аналіз фінансового стану ПМВП «</w:t>
      </w:r>
      <w:proofErr w:type="spellStart"/>
      <w:r w:rsidRPr="00FA0323">
        <w:rPr>
          <w:sz w:val="28"/>
          <w:szCs w:val="28"/>
          <w:shd w:val="clear" w:color="auto" w:fill="FFFFFF"/>
          <w:lang w:eastAsia="ru-RU"/>
        </w:rPr>
        <w:t>Галант</w:t>
      </w:r>
      <w:proofErr w:type="spellEnd"/>
      <w:r w:rsidRPr="00FA0323">
        <w:rPr>
          <w:sz w:val="28"/>
          <w:szCs w:val="28"/>
          <w:shd w:val="clear" w:color="auto" w:fill="FFFFFF"/>
          <w:lang w:eastAsia="ru-RU"/>
        </w:rPr>
        <w:t>-плюс</w:t>
      </w:r>
      <w:r w:rsidRPr="00FA0323">
        <w:rPr>
          <w:sz w:val="28"/>
          <w:szCs w:val="28"/>
          <w:lang w:eastAsia="ru-RU"/>
        </w:rPr>
        <w:t xml:space="preserve">» дозволив виявити слабкі та сильні сторони в діяльності підприємства. До основних сильних </w:t>
      </w:r>
      <w:r w:rsidRPr="00AB1EDB">
        <w:rPr>
          <w:sz w:val="28"/>
          <w:szCs w:val="28"/>
          <w:lang w:eastAsia="ru-RU"/>
        </w:rPr>
        <w:t>сторін можна віднести постійну модернізацію обладнання. Слабкими сторонами є значна залежність підприємства від позикових коштів, нестача власних оборотних активів та збільшення термінів погашення дебіторської заборгованості тощо.</w:t>
      </w:r>
    </w:p>
    <w:p w14:paraId="4AFB5064" w14:textId="77777777" w:rsidR="00970652" w:rsidRPr="00AB1EDB" w:rsidRDefault="00DB021A" w:rsidP="00FA0323">
      <w:pPr>
        <w:pStyle w:val="a6"/>
        <w:numPr>
          <w:ilvl w:val="0"/>
          <w:numId w:val="32"/>
        </w:numPr>
        <w:tabs>
          <w:tab w:val="left" w:pos="1113"/>
        </w:tabs>
        <w:spacing w:line="360" w:lineRule="auto"/>
        <w:ind w:left="0" w:firstLine="720"/>
        <w:rPr>
          <w:sz w:val="28"/>
          <w:szCs w:val="28"/>
        </w:rPr>
      </w:pPr>
      <w:r w:rsidRPr="00AB1EDB">
        <w:rPr>
          <w:sz w:val="28"/>
          <w:szCs w:val="28"/>
        </w:rPr>
        <w:t xml:space="preserve">На </w:t>
      </w:r>
      <w:r w:rsidR="008D4D62" w:rsidRPr="00AB1EDB">
        <w:rPr>
          <w:sz w:val="28"/>
          <w:szCs w:val="28"/>
        </w:rPr>
        <w:t>ПМВП «</w:t>
      </w:r>
      <w:proofErr w:type="spellStart"/>
      <w:r w:rsidR="008D4D62" w:rsidRPr="00AB1EDB">
        <w:rPr>
          <w:sz w:val="28"/>
          <w:szCs w:val="28"/>
        </w:rPr>
        <w:t>Галант</w:t>
      </w:r>
      <w:proofErr w:type="spellEnd"/>
      <w:r w:rsidR="008D4D62" w:rsidRPr="00AB1EDB">
        <w:rPr>
          <w:sz w:val="28"/>
          <w:szCs w:val="28"/>
        </w:rPr>
        <w:t xml:space="preserve">-плюс» </w:t>
      </w:r>
      <w:r w:rsidRPr="00AB1EDB">
        <w:rPr>
          <w:sz w:val="28"/>
          <w:szCs w:val="28"/>
        </w:rPr>
        <w:t xml:space="preserve">бухгалтерський облік </w:t>
      </w:r>
      <w:r w:rsidR="00211F14" w:rsidRPr="00AB1EDB">
        <w:rPr>
          <w:sz w:val="28"/>
          <w:szCs w:val="28"/>
        </w:rPr>
        <w:t>грошових коштів</w:t>
      </w:r>
      <w:r w:rsidRPr="00AB1EDB">
        <w:rPr>
          <w:sz w:val="28"/>
          <w:szCs w:val="28"/>
        </w:rPr>
        <w:t xml:space="preserve"> організовано </w:t>
      </w:r>
      <w:r w:rsidR="00813808" w:rsidRPr="00AB1EDB">
        <w:rPr>
          <w:sz w:val="28"/>
          <w:szCs w:val="28"/>
        </w:rPr>
        <w:t>згідно законодавства</w:t>
      </w:r>
      <w:r w:rsidRPr="00AB1EDB">
        <w:rPr>
          <w:sz w:val="28"/>
          <w:szCs w:val="28"/>
        </w:rPr>
        <w:t>, але мають місце недоліки:</w:t>
      </w:r>
    </w:p>
    <w:p w14:paraId="2647D77C" w14:textId="77777777" w:rsidR="00ED584D" w:rsidRPr="00AB1EDB" w:rsidRDefault="00ED584D" w:rsidP="00FA0323">
      <w:pPr>
        <w:pStyle w:val="a6"/>
        <w:numPr>
          <w:ilvl w:val="0"/>
          <w:numId w:val="18"/>
        </w:numPr>
        <w:tabs>
          <w:tab w:val="left" w:pos="1114"/>
        </w:tabs>
        <w:spacing w:line="360" w:lineRule="auto"/>
        <w:ind w:left="0" w:firstLine="720"/>
        <w:rPr>
          <w:sz w:val="28"/>
          <w:szCs w:val="28"/>
        </w:rPr>
      </w:pPr>
      <w:r w:rsidRPr="00AB1EDB">
        <w:rPr>
          <w:sz w:val="28"/>
          <w:szCs w:val="28"/>
        </w:rPr>
        <w:t>в прибуткових та видаткових касових ордерах іноді відсутні підписи керівника та головного бухгалтера</w:t>
      </w:r>
      <w:r w:rsidR="009C3847" w:rsidRPr="00AB1EDB">
        <w:rPr>
          <w:sz w:val="28"/>
          <w:szCs w:val="28"/>
        </w:rPr>
        <w:t xml:space="preserve">, що є порушення вимог </w:t>
      </w:r>
      <w:r w:rsidR="000D0367" w:rsidRPr="00AB1EDB">
        <w:rPr>
          <w:spacing w:val="-2"/>
          <w:sz w:val="28"/>
          <w:szCs w:val="28"/>
        </w:rPr>
        <w:t>Положення про ведення касових операцій у національній валюті в Україні</w:t>
      </w:r>
      <w:r w:rsidRPr="00AB1EDB">
        <w:rPr>
          <w:sz w:val="28"/>
          <w:szCs w:val="28"/>
        </w:rPr>
        <w:t>.</w:t>
      </w:r>
    </w:p>
    <w:p w14:paraId="2D226AA4" w14:textId="77777777" w:rsidR="0079592E" w:rsidRPr="00AB1EDB" w:rsidRDefault="0079592E" w:rsidP="00FA0323">
      <w:pPr>
        <w:pStyle w:val="a6"/>
        <w:numPr>
          <w:ilvl w:val="0"/>
          <w:numId w:val="18"/>
        </w:numPr>
        <w:tabs>
          <w:tab w:val="left" w:pos="1114"/>
        </w:tabs>
        <w:spacing w:line="360" w:lineRule="auto"/>
        <w:ind w:left="0" w:firstLine="720"/>
        <w:rPr>
          <w:sz w:val="28"/>
          <w:szCs w:val="28"/>
        </w:rPr>
      </w:pPr>
      <w:r w:rsidRPr="00AB1EDB">
        <w:rPr>
          <w:sz w:val="28"/>
          <w:szCs w:val="28"/>
        </w:rPr>
        <w:t>відсутні робочі інструкції працівників бухгалтерії і каси стосовно порядку оформлення видачі готівки з каси;</w:t>
      </w:r>
    </w:p>
    <w:p w14:paraId="1C61F111" w14:textId="77777777" w:rsidR="0079592E" w:rsidRPr="00AB1EDB" w:rsidRDefault="0079592E" w:rsidP="00E179DD">
      <w:pPr>
        <w:pStyle w:val="a6"/>
        <w:numPr>
          <w:ilvl w:val="0"/>
          <w:numId w:val="18"/>
        </w:numPr>
        <w:tabs>
          <w:tab w:val="left" w:pos="1114"/>
        </w:tabs>
        <w:spacing w:line="360" w:lineRule="auto"/>
        <w:ind w:left="0" w:firstLine="720"/>
        <w:rPr>
          <w:sz w:val="28"/>
          <w:szCs w:val="28"/>
        </w:rPr>
      </w:pPr>
      <w:r w:rsidRPr="00AB1EDB">
        <w:rPr>
          <w:sz w:val="28"/>
          <w:szCs w:val="28"/>
        </w:rPr>
        <w:t>відсутній графік роботи касира, що не сприяє ефективному ходу облікового процесу, а в деяких випадках і взагалі ускладнює його;</w:t>
      </w:r>
    </w:p>
    <w:p w14:paraId="7469EAB2" w14:textId="77777777" w:rsidR="0079592E" w:rsidRPr="00AB1EDB" w:rsidRDefault="0079592E" w:rsidP="00E179DD">
      <w:pPr>
        <w:pStyle w:val="a6"/>
        <w:numPr>
          <w:ilvl w:val="0"/>
          <w:numId w:val="18"/>
        </w:numPr>
        <w:tabs>
          <w:tab w:val="left" w:pos="1114"/>
        </w:tabs>
        <w:spacing w:line="360" w:lineRule="auto"/>
        <w:ind w:left="0" w:firstLine="720"/>
        <w:rPr>
          <w:sz w:val="28"/>
          <w:szCs w:val="28"/>
        </w:rPr>
      </w:pPr>
      <w:r w:rsidRPr="00AB1EDB">
        <w:rPr>
          <w:sz w:val="28"/>
          <w:szCs w:val="28"/>
        </w:rPr>
        <w:t xml:space="preserve">відсутнє </w:t>
      </w:r>
      <w:r w:rsidR="00E179DD">
        <w:rPr>
          <w:sz w:val="28"/>
          <w:szCs w:val="28"/>
        </w:rPr>
        <w:t>склада</w:t>
      </w:r>
      <w:r w:rsidR="00E179DD" w:rsidRPr="00060774">
        <w:rPr>
          <w:sz w:val="28"/>
          <w:szCs w:val="28"/>
        </w:rPr>
        <w:t>ння</w:t>
      </w:r>
      <w:r w:rsidRPr="00AB1EDB">
        <w:rPr>
          <w:sz w:val="28"/>
          <w:szCs w:val="28"/>
        </w:rPr>
        <w:t xml:space="preserve"> управлінської звітності для контролю за станом і рухом грошових коштів, що пояснюється завантаженістю працівників бухгалтерії підприємства основною звітністю</w:t>
      </w:r>
      <w:r w:rsidR="00211F14" w:rsidRPr="00AB1EDB">
        <w:rPr>
          <w:sz w:val="28"/>
          <w:szCs w:val="28"/>
        </w:rPr>
        <w:t>.</w:t>
      </w:r>
    </w:p>
    <w:p w14:paraId="1E5DA07C" w14:textId="77777777" w:rsidR="00D07D42" w:rsidRDefault="00224BC1" w:rsidP="00E179DD">
      <w:pPr>
        <w:pStyle w:val="a6"/>
        <w:numPr>
          <w:ilvl w:val="0"/>
          <w:numId w:val="32"/>
        </w:numPr>
        <w:tabs>
          <w:tab w:val="left" w:pos="1113"/>
        </w:tabs>
        <w:spacing w:line="360" w:lineRule="auto"/>
        <w:ind w:left="0" w:firstLine="720"/>
        <w:rPr>
          <w:sz w:val="28"/>
          <w:szCs w:val="28"/>
        </w:rPr>
      </w:pPr>
      <w:r w:rsidRPr="00AB1EDB">
        <w:rPr>
          <w:sz w:val="28"/>
          <w:szCs w:val="28"/>
        </w:rPr>
        <w:t>Під час економічного аналізу грошових коштів на ПМВП «</w:t>
      </w:r>
      <w:proofErr w:type="spellStart"/>
      <w:r w:rsidRPr="00AB1EDB">
        <w:rPr>
          <w:sz w:val="28"/>
          <w:szCs w:val="28"/>
        </w:rPr>
        <w:t>Галант</w:t>
      </w:r>
      <w:proofErr w:type="spellEnd"/>
      <w:r w:rsidRPr="00AB1EDB">
        <w:rPr>
          <w:sz w:val="28"/>
          <w:szCs w:val="28"/>
        </w:rPr>
        <w:t>-</w:t>
      </w:r>
      <w:r w:rsidRPr="00AB1EDB">
        <w:rPr>
          <w:sz w:val="28"/>
          <w:szCs w:val="28"/>
        </w:rPr>
        <w:lastRenderedPageBreak/>
        <w:t xml:space="preserve">плюс» розраховується частка грошових коштів у складі оборотних активів, визначається тривалість періоду їх обороту, оцінюється синхронність надходження і витрачання грошових коштів на підприємстві, виділяються і </w:t>
      </w:r>
      <w:proofErr w:type="spellStart"/>
      <w:r w:rsidRPr="00AB1EDB">
        <w:rPr>
          <w:sz w:val="28"/>
          <w:szCs w:val="28"/>
        </w:rPr>
        <w:t>проаналіз</w:t>
      </w:r>
      <w:r w:rsidR="00D07D42">
        <w:rPr>
          <w:sz w:val="28"/>
          <w:szCs w:val="28"/>
        </w:rPr>
        <w:t>ов</w:t>
      </w:r>
      <w:r w:rsidRPr="00AB1EDB">
        <w:rPr>
          <w:sz w:val="28"/>
          <w:szCs w:val="28"/>
        </w:rPr>
        <w:t>уються</w:t>
      </w:r>
      <w:proofErr w:type="spellEnd"/>
      <w:r w:rsidRPr="00AB1EDB">
        <w:rPr>
          <w:sz w:val="28"/>
          <w:szCs w:val="28"/>
        </w:rPr>
        <w:t xml:space="preserve"> всі напрямки надходження грошових коштів, а також їх вибуття. Але системний аналіз грошових потоків не проводиться.</w:t>
      </w:r>
    </w:p>
    <w:p w14:paraId="08E2653B" w14:textId="77777777" w:rsidR="00D07D42" w:rsidRDefault="00D07D42" w:rsidP="00D07D42">
      <w:pPr>
        <w:tabs>
          <w:tab w:val="left" w:pos="1113"/>
        </w:tabs>
        <w:spacing w:line="360" w:lineRule="auto"/>
      </w:pPr>
    </w:p>
    <w:p w14:paraId="7052340A" w14:textId="77777777" w:rsidR="009E3BB4" w:rsidRPr="00D07D42" w:rsidRDefault="009E3BB4" w:rsidP="00D07D42">
      <w:pPr>
        <w:tabs>
          <w:tab w:val="left" w:pos="1113"/>
        </w:tabs>
        <w:spacing w:line="360" w:lineRule="auto"/>
        <w:rPr>
          <w:b/>
          <w:bCs/>
          <w:sz w:val="28"/>
          <w:szCs w:val="28"/>
        </w:rPr>
      </w:pPr>
      <w:r>
        <w:br w:type="page"/>
      </w:r>
    </w:p>
    <w:p w14:paraId="1CA358E6" w14:textId="77777777" w:rsidR="00970652" w:rsidRDefault="00DB021A" w:rsidP="00F628E1">
      <w:pPr>
        <w:pStyle w:val="1"/>
        <w:spacing w:before="0" w:line="360" w:lineRule="auto"/>
        <w:ind w:left="0" w:right="0"/>
      </w:pPr>
      <w:r>
        <w:lastRenderedPageBreak/>
        <w:t>РОЗДІЛ</w:t>
      </w:r>
      <w:r>
        <w:rPr>
          <w:spacing w:val="1"/>
        </w:rPr>
        <w:t xml:space="preserve"> </w:t>
      </w:r>
      <w:r>
        <w:rPr>
          <w:spacing w:val="-10"/>
        </w:rPr>
        <w:t>3</w:t>
      </w:r>
    </w:p>
    <w:p w14:paraId="41962D5F" w14:textId="77777777" w:rsidR="00970652" w:rsidRPr="001E5402" w:rsidRDefault="001E5402" w:rsidP="00F628E1">
      <w:pPr>
        <w:spacing w:line="360" w:lineRule="auto"/>
        <w:jc w:val="center"/>
        <w:rPr>
          <w:b/>
          <w:caps/>
          <w:sz w:val="28"/>
        </w:rPr>
      </w:pPr>
      <w:r w:rsidRPr="001E5402">
        <w:rPr>
          <w:b/>
          <w:caps/>
          <w:sz w:val="28"/>
        </w:rPr>
        <w:t>Удосконалення бухгалтерського обліку та економічного аналізу грошових коштів на ПМВП «Галант-плюс»</w:t>
      </w:r>
    </w:p>
    <w:p w14:paraId="395769BB" w14:textId="77777777" w:rsidR="001E5402" w:rsidRPr="001E5402" w:rsidRDefault="001E5402" w:rsidP="001E5402">
      <w:pPr>
        <w:pStyle w:val="a3"/>
        <w:spacing w:line="360" w:lineRule="auto"/>
        <w:ind w:firstLine="720"/>
      </w:pPr>
    </w:p>
    <w:p w14:paraId="69800B10" w14:textId="77777777" w:rsidR="001E5402" w:rsidRPr="001E5402" w:rsidRDefault="001E5402" w:rsidP="001E5402">
      <w:pPr>
        <w:pStyle w:val="a3"/>
        <w:spacing w:line="360" w:lineRule="auto"/>
        <w:ind w:firstLine="720"/>
      </w:pPr>
      <w:r w:rsidRPr="001E5402">
        <w:t>3.1. Напрями удосконалення бухгалтерського обліку грошових</w:t>
      </w:r>
      <w:r w:rsidR="004D60EA">
        <w:t xml:space="preserve"> коштів на ПМВП «</w:t>
      </w:r>
      <w:proofErr w:type="spellStart"/>
      <w:r w:rsidR="004D60EA">
        <w:t>Галант</w:t>
      </w:r>
      <w:proofErr w:type="spellEnd"/>
      <w:r w:rsidR="004D60EA">
        <w:t>-плюс»</w:t>
      </w:r>
    </w:p>
    <w:p w14:paraId="703566BC" w14:textId="77777777" w:rsidR="001E5402" w:rsidRPr="001E5402" w:rsidRDefault="001E5402" w:rsidP="001E5402">
      <w:pPr>
        <w:pStyle w:val="a3"/>
        <w:spacing w:line="360" w:lineRule="auto"/>
        <w:ind w:left="0" w:firstLine="720"/>
      </w:pPr>
    </w:p>
    <w:p w14:paraId="4BB33926" w14:textId="77777777" w:rsidR="006A4AF6" w:rsidRPr="00CB2D32" w:rsidRDefault="006A4AF6" w:rsidP="006A4AF6">
      <w:pPr>
        <w:spacing w:line="360" w:lineRule="auto"/>
        <w:ind w:firstLine="709"/>
        <w:jc w:val="both"/>
        <w:rPr>
          <w:sz w:val="28"/>
          <w:szCs w:val="28"/>
        </w:rPr>
      </w:pPr>
      <w:r w:rsidRPr="00CB2D32">
        <w:rPr>
          <w:color w:val="000000"/>
          <w:sz w:val="28"/>
          <w:szCs w:val="28"/>
        </w:rPr>
        <w:t xml:space="preserve">З метою усунення виявлених недоліків в бухгалтерському обліку </w:t>
      </w:r>
      <w:r w:rsidRPr="00CB2D32">
        <w:rPr>
          <w:sz w:val="28"/>
          <w:szCs w:val="28"/>
        </w:rPr>
        <w:t xml:space="preserve">операцій з грошовими коштами на </w:t>
      </w:r>
      <w:r w:rsidR="004D60EA">
        <w:rPr>
          <w:sz w:val="28"/>
          <w:szCs w:val="28"/>
        </w:rPr>
        <w:t>ПМВП «</w:t>
      </w:r>
      <w:proofErr w:type="spellStart"/>
      <w:r w:rsidR="004D60EA">
        <w:rPr>
          <w:sz w:val="28"/>
          <w:szCs w:val="28"/>
        </w:rPr>
        <w:t>Галант</w:t>
      </w:r>
      <w:proofErr w:type="spellEnd"/>
      <w:r w:rsidR="004D60EA">
        <w:rPr>
          <w:sz w:val="28"/>
          <w:szCs w:val="28"/>
        </w:rPr>
        <w:t>-плюс»</w:t>
      </w:r>
      <w:r w:rsidRPr="00CB2D32">
        <w:rPr>
          <w:sz w:val="28"/>
          <w:szCs w:val="28"/>
        </w:rPr>
        <w:t xml:space="preserve"> запропоновані наступні шляхи вдосконалення.</w:t>
      </w:r>
    </w:p>
    <w:p w14:paraId="35A45493" w14:textId="77777777" w:rsidR="006A4AF6" w:rsidRPr="00CB2D32" w:rsidRDefault="006A4AF6" w:rsidP="006A4AF6">
      <w:pPr>
        <w:spacing w:line="360" w:lineRule="auto"/>
        <w:ind w:firstLine="709"/>
        <w:jc w:val="both"/>
        <w:rPr>
          <w:sz w:val="28"/>
          <w:szCs w:val="28"/>
        </w:rPr>
      </w:pPr>
      <w:r w:rsidRPr="00CB2D32">
        <w:rPr>
          <w:sz w:val="28"/>
          <w:szCs w:val="28"/>
        </w:rPr>
        <w:t xml:space="preserve">На </w:t>
      </w:r>
      <w:r w:rsidR="004D60EA">
        <w:rPr>
          <w:sz w:val="28"/>
          <w:szCs w:val="28"/>
        </w:rPr>
        <w:t>ПМВП «</w:t>
      </w:r>
      <w:proofErr w:type="spellStart"/>
      <w:r w:rsidR="004D60EA">
        <w:rPr>
          <w:sz w:val="28"/>
          <w:szCs w:val="28"/>
        </w:rPr>
        <w:t>Галант</w:t>
      </w:r>
      <w:proofErr w:type="spellEnd"/>
      <w:r w:rsidR="004D60EA">
        <w:rPr>
          <w:sz w:val="28"/>
          <w:szCs w:val="28"/>
        </w:rPr>
        <w:t>-плюс»</w:t>
      </w:r>
      <w:r w:rsidRPr="00CB2D32">
        <w:rPr>
          <w:sz w:val="28"/>
          <w:szCs w:val="28"/>
        </w:rPr>
        <w:t xml:space="preserve"> для забезпечення дотримання вимог видачі готівки з каси слід розробити робочі інструкції текстової форми щодо оформлення видачі готівки з каси видатковим касовим ордером (табл. </w:t>
      </w:r>
      <w:r w:rsidR="00A7196F">
        <w:rPr>
          <w:sz w:val="28"/>
          <w:szCs w:val="28"/>
        </w:rPr>
        <w:t>3</w:t>
      </w:r>
      <w:r w:rsidRPr="00CB2D32">
        <w:rPr>
          <w:sz w:val="28"/>
          <w:szCs w:val="28"/>
        </w:rPr>
        <w:t>.1).</w:t>
      </w:r>
    </w:p>
    <w:p w14:paraId="7C4D6936" w14:textId="77777777" w:rsidR="006A4AF6" w:rsidRPr="00CB2D32" w:rsidRDefault="006A4AF6" w:rsidP="006A4AF6">
      <w:pPr>
        <w:spacing w:line="360" w:lineRule="auto"/>
        <w:ind w:firstLine="709"/>
        <w:jc w:val="right"/>
        <w:rPr>
          <w:sz w:val="28"/>
          <w:szCs w:val="28"/>
        </w:rPr>
      </w:pPr>
      <w:r w:rsidRPr="00CB2D32">
        <w:rPr>
          <w:sz w:val="28"/>
          <w:szCs w:val="28"/>
        </w:rPr>
        <w:t xml:space="preserve">Таблиця </w:t>
      </w:r>
      <w:r w:rsidR="00A7196F">
        <w:rPr>
          <w:sz w:val="28"/>
          <w:szCs w:val="28"/>
        </w:rPr>
        <w:t>3</w:t>
      </w:r>
      <w:r w:rsidRPr="00CB2D32">
        <w:rPr>
          <w:sz w:val="28"/>
          <w:szCs w:val="28"/>
        </w:rPr>
        <w:t>.1</w:t>
      </w:r>
    </w:p>
    <w:p w14:paraId="40CA2657" w14:textId="77777777" w:rsidR="006A4AF6" w:rsidRPr="00CB2D32" w:rsidRDefault="006A4AF6" w:rsidP="006A4AF6">
      <w:pPr>
        <w:spacing w:line="360" w:lineRule="auto"/>
        <w:jc w:val="center"/>
        <w:rPr>
          <w:bCs/>
          <w:sz w:val="28"/>
          <w:szCs w:val="28"/>
        </w:rPr>
      </w:pPr>
      <w:r w:rsidRPr="00CB2D32">
        <w:rPr>
          <w:bCs/>
          <w:sz w:val="28"/>
          <w:szCs w:val="28"/>
        </w:rPr>
        <w:t xml:space="preserve">Робочі інструкції працівників бухгалтерії </w:t>
      </w:r>
      <w:r w:rsidR="004D60EA">
        <w:rPr>
          <w:sz w:val="28"/>
          <w:szCs w:val="28"/>
        </w:rPr>
        <w:t>ПМВП «</w:t>
      </w:r>
      <w:proofErr w:type="spellStart"/>
      <w:r w:rsidR="004D60EA">
        <w:rPr>
          <w:sz w:val="28"/>
          <w:szCs w:val="28"/>
        </w:rPr>
        <w:t>Галант</w:t>
      </w:r>
      <w:proofErr w:type="spellEnd"/>
      <w:r w:rsidR="004D60EA">
        <w:rPr>
          <w:sz w:val="28"/>
          <w:szCs w:val="28"/>
        </w:rPr>
        <w:t>-плюс»</w:t>
      </w:r>
      <w:r w:rsidRPr="00CB2D32">
        <w:rPr>
          <w:sz w:val="28"/>
          <w:szCs w:val="28"/>
        </w:rPr>
        <w:t xml:space="preserve"> </w:t>
      </w:r>
      <w:r w:rsidRPr="00CB2D32">
        <w:rPr>
          <w:bCs/>
          <w:sz w:val="28"/>
          <w:szCs w:val="28"/>
        </w:rPr>
        <w:t>щодо видачі готівки з каси видатковим касовим ордером</w:t>
      </w:r>
    </w:p>
    <w:tbl>
      <w:tblPr>
        <w:tblStyle w:val="a9"/>
        <w:tblW w:w="4946" w:type="pct"/>
        <w:tblLayout w:type="fixed"/>
        <w:tblLook w:val="01E0" w:firstRow="1" w:lastRow="1" w:firstColumn="1" w:lastColumn="1" w:noHBand="0" w:noVBand="0"/>
      </w:tblPr>
      <w:tblGrid>
        <w:gridCol w:w="1016"/>
        <w:gridCol w:w="1993"/>
        <w:gridCol w:w="6518"/>
      </w:tblGrid>
      <w:tr w:rsidR="006A4AF6" w:rsidRPr="00CB2D32" w14:paraId="55F861A5" w14:textId="77777777" w:rsidTr="00552D07">
        <w:tc>
          <w:tcPr>
            <w:tcW w:w="533" w:type="pct"/>
          </w:tcPr>
          <w:p w14:paraId="262DBCD6" w14:textId="77777777" w:rsidR="006A4AF6" w:rsidRPr="00CB2D32" w:rsidRDefault="006A4AF6" w:rsidP="0051678C">
            <w:pPr>
              <w:jc w:val="center"/>
              <w:rPr>
                <w:sz w:val="28"/>
                <w:szCs w:val="28"/>
              </w:rPr>
            </w:pPr>
            <w:r w:rsidRPr="00CB2D32">
              <w:rPr>
                <w:sz w:val="28"/>
                <w:szCs w:val="28"/>
              </w:rPr>
              <w:t>№ з/п</w:t>
            </w:r>
          </w:p>
        </w:tc>
        <w:tc>
          <w:tcPr>
            <w:tcW w:w="1046" w:type="pct"/>
          </w:tcPr>
          <w:p w14:paraId="43B2206E" w14:textId="77777777" w:rsidR="006A4AF6" w:rsidRPr="00CB2D32" w:rsidRDefault="006A4AF6" w:rsidP="0051678C">
            <w:pPr>
              <w:shd w:val="clear" w:color="auto" w:fill="FFFFFF"/>
              <w:jc w:val="center"/>
              <w:rPr>
                <w:sz w:val="28"/>
                <w:szCs w:val="28"/>
              </w:rPr>
            </w:pPr>
            <w:r w:rsidRPr="00CB2D32">
              <w:rPr>
                <w:sz w:val="28"/>
                <w:szCs w:val="28"/>
              </w:rPr>
              <w:t>Виконавець</w:t>
            </w:r>
          </w:p>
        </w:tc>
        <w:tc>
          <w:tcPr>
            <w:tcW w:w="3421" w:type="pct"/>
          </w:tcPr>
          <w:p w14:paraId="2392E8C4" w14:textId="77777777" w:rsidR="006A4AF6" w:rsidRPr="00CB2D32" w:rsidRDefault="006A4AF6" w:rsidP="0051678C">
            <w:pPr>
              <w:shd w:val="clear" w:color="auto" w:fill="FFFFFF"/>
              <w:jc w:val="center"/>
              <w:rPr>
                <w:sz w:val="28"/>
                <w:szCs w:val="28"/>
              </w:rPr>
            </w:pPr>
            <w:r w:rsidRPr="00CB2D32">
              <w:rPr>
                <w:sz w:val="28"/>
                <w:szCs w:val="28"/>
              </w:rPr>
              <w:t>Перелік робіт</w:t>
            </w:r>
          </w:p>
        </w:tc>
      </w:tr>
      <w:tr w:rsidR="00552D07" w:rsidRPr="00CB2D32" w14:paraId="21C09612" w14:textId="77777777" w:rsidTr="00552D07">
        <w:tc>
          <w:tcPr>
            <w:tcW w:w="533" w:type="pct"/>
          </w:tcPr>
          <w:p w14:paraId="34C6EADB" w14:textId="77777777" w:rsidR="00552D07" w:rsidRPr="00CB2D32" w:rsidRDefault="00552D07" w:rsidP="0051678C">
            <w:pPr>
              <w:jc w:val="center"/>
              <w:rPr>
                <w:sz w:val="28"/>
                <w:szCs w:val="28"/>
              </w:rPr>
            </w:pPr>
            <w:r>
              <w:rPr>
                <w:sz w:val="28"/>
                <w:szCs w:val="28"/>
              </w:rPr>
              <w:t>1</w:t>
            </w:r>
          </w:p>
        </w:tc>
        <w:tc>
          <w:tcPr>
            <w:tcW w:w="1046" w:type="pct"/>
          </w:tcPr>
          <w:p w14:paraId="4E2CAD52" w14:textId="77777777" w:rsidR="00552D07" w:rsidRPr="00CB2D32" w:rsidRDefault="00552D07" w:rsidP="0051678C">
            <w:pPr>
              <w:shd w:val="clear" w:color="auto" w:fill="FFFFFF"/>
              <w:jc w:val="center"/>
              <w:rPr>
                <w:sz w:val="28"/>
                <w:szCs w:val="28"/>
              </w:rPr>
            </w:pPr>
            <w:r>
              <w:rPr>
                <w:sz w:val="28"/>
                <w:szCs w:val="28"/>
              </w:rPr>
              <w:t>2</w:t>
            </w:r>
          </w:p>
        </w:tc>
        <w:tc>
          <w:tcPr>
            <w:tcW w:w="3421" w:type="pct"/>
          </w:tcPr>
          <w:p w14:paraId="230213DC" w14:textId="77777777" w:rsidR="00552D07" w:rsidRPr="00CB2D32" w:rsidRDefault="00552D07" w:rsidP="0051678C">
            <w:pPr>
              <w:shd w:val="clear" w:color="auto" w:fill="FFFFFF"/>
              <w:jc w:val="center"/>
              <w:rPr>
                <w:sz w:val="28"/>
                <w:szCs w:val="28"/>
              </w:rPr>
            </w:pPr>
            <w:r>
              <w:rPr>
                <w:sz w:val="28"/>
                <w:szCs w:val="28"/>
              </w:rPr>
              <w:t>3</w:t>
            </w:r>
          </w:p>
        </w:tc>
      </w:tr>
      <w:tr w:rsidR="006A4AF6" w:rsidRPr="00CB2D32" w14:paraId="7E01D6CA" w14:textId="77777777" w:rsidTr="00552D07">
        <w:tc>
          <w:tcPr>
            <w:tcW w:w="533" w:type="pct"/>
          </w:tcPr>
          <w:p w14:paraId="7449FE63" w14:textId="77777777" w:rsidR="006A4AF6" w:rsidRPr="00CB2D32" w:rsidRDefault="006A4AF6" w:rsidP="0051678C">
            <w:pPr>
              <w:jc w:val="both"/>
              <w:rPr>
                <w:sz w:val="28"/>
                <w:szCs w:val="28"/>
              </w:rPr>
            </w:pPr>
            <w:r w:rsidRPr="00CB2D32">
              <w:rPr>
                <w:sz w:val="28"/>
                <w:szCs w:val="28"/>
              </w:rPr>
              <w:t>1</w:t>
            </w:r>
          </w:p>
        </w:tc>
        <w:tc>
          <w:tcPr>
            <w:tcW w:w="1046" w:type="pct"/>
          </w:tcPr>
          <w:p w14:paraId="55B1119A" w14:textId="77777777" w:rsidR="006A4AF6" w:rsidRPr="00CB2D32" w:rsidRDefault="006A4AF6" w:rsidP="0051678C">
            <w:pPr>
              <w:shd w:val="clear" w:color="auto" w:fill="FFFFFF"/>
              <w:rPr>
                <w:sz w:val="28"/>
                <w:szCs w:val="28"/>
              </w:rPr>
            </w:pPr>
            <w:r w:rsidRPr="00CB2D32">
              <w:rPr>
                <w:sz w:val="28"/>
                <w:szCs w:val="28"/>
              </w:rPr>
              <w:t>Головний бухгалтер</w:t>
            </w:r>
          </w:p>
        </w:tc>
        <w:tc>
          <w:tcPr>
            <w:tcW w:w="3421" w:type="pct"/>
          </w:tcPr>
          <w:p w14:paraId="04FD21AF" w14:textId="77777777" w:rsidR="006A4AF6" w:rsidRPr="00CB2D32" w:rsidRDefault="006A4AF6" w:rsidP="00CA2A8B">
            <w:pPr>
              <w:shd w:val="clear" w:color="auto" w:fill="FFFFFF"/>
              <w:rPr>
                <w:sz w:val="28"/>
                <w:szCs w:val="28"/>
              </w:rPr>
            </w:pPr>
            <w:r w:rsidRPr="00CB2D32">
              <w:rPr>
                <w:sz w:val="28"/>
                <w:szCs w:val="28"/>
              </w:rPr>
              <w:t xml:space="preserve">Розглядає усну заяву одержувача про видачу грошей і при потребі з’ясовує у бухгалтера </w:t>
            </w:r>
            <w:r w:rsidR="00CA2A8B">
              <w:rPr>
                <w:sz w:val="28"/>
                <w:szCs w:val="28"/>
              </w:rPr>
              <w:t xml:space="preserve">з обліку </w:t>
            </w:r>
            <w:r w:rsidR="009D0649" w:rsidRPr="00CB2D32">
              <w:rPr>
                <w:sz w:val="28"/>
                <w:szCs w:val="28"/>
              </w:rPr>
              <w:t>розрахун</w:t>
            </w:r>
            <w:r w:rsidR="009D0649">
              <w:rPr>
                <w:sz w:val="28"/>
                <w:szCs w:val="28"/>
              </w:rPr>
              <w:t>ків</w:t>
            </w:r>
            <w:r w:rsidR="009D0649" w:rsidRPr="00CB2D32">
              <w:rPr>
                <w:sz w:val="28"/>
                <w:szCs w:val="28"/>
              </w:rPr>
              <w:t xml:space="preserve"> </w:t>
            </w:r>
            <w:r w:rsidRPr="00CB2D32">
              <w:rPr>
                <w:sz w:val="28"/>
                <w:szCs w:val="28"/>
              </w:rPr>
              <w:t xml:space="preserve">стан розрахунків з одержувачем або обґрунтованість суми, яка необхідна одержувачу. Бухгалтер </w:t>
            </w:r>
            <w:r w:rsidR="00CA2A8B">
              <w:rPr>
                <w:sz w:val="28"/>
                <w:szCs w:val="28"/>
              </w:rPr>
              <w:t xml:space="preserve">з обліку </w:t>
            </w:r>
            <w:r w:rsidR="009D0649" w:rsidRPr="00CB2D32">
              <w:rPr>
                <w:sz w:val="28"/>
                <w:szCs w:val="28"/>
              </w:rPr>
              <w:t>розрахун</w:t>
            </w:r>
            <w:r w:rsidR="009D0649">
              <w:rPr>
                <w:sz w:val="28"/>
                <w:szCs w:val="28"/>
              </w:rPr>
              <w:t>ків</w:t>
            </w:r>
            <w:r w:rsidR="009D0649" w:rsidRPr="00CB2D32">
              <w:rPr>
                <w:sz w:val="28"/>
                <w:szCs w:val="28"/>
              </w:rPr>
              <w:t xml:space="preserve"> </w:t>
            </w:r>
            <w:r w:rsidRPr="00CB2D32">
              <w:rPr>
                <w:sz w:val="28"/>
                <w:szCs w:val="28"/>
              </w:rPr>
              <w:t>дає відповідну довідку, на підставі якої головний бухгалтер приймає рішення</w:t>
            </w:r>
          </w:p>
        </w:tc>
      </w:tr>
      <w:tr w:rsidR="006A4AF6" w:rsidRPr="00CB2D32" w14:paraId="0BFDD260" w14:textId="77777777" w:rsidTr="00552D07">
        <w:tc>
          <w:tcPr>
            <w:tcW w:w="533" w:type="pct"/>
          </w:tcPr>
          <w:p w14:paraId="279A07A2" w14:textId="77777777" w:rsidR="006A4AF6" w:rsidRPr="00CB2D32" w:rsidRDefault="006A4AF6" w:rsidP="0051678C">
            <w:pPr>
              <w:jc w:val="both"/>
              <w:rPr>
                <w:sz w:val="28"/>
                <w:szCs w:val="28"/>
              </w:rPr>
            </w:pPr>
            <w:r w:rsidRPr="00CB2D32">
              <w:rPr>
                <w:sz w:val="28"/>
                <w:szCs w:val="28"/>
              </w:rPr>
              <w:t>2</w:t>
            </w:r>
          </w:p>
        </w:tc>
        <w:tc>
          <w:tcPr>
            <w:tcW w:w="1046" w:type="pct"/>
          </w:tcPr>
          <w:p w14:paraId="5B239C41" w14:textId="77777777" w:rsidR="006A4AF6" w:rsidRPr="00CB2D32" w:rsidRDefault="006A4AF6" w:rsidP="0051678C">
            <w:pPr>
              <w:shd w:val="clear" w:color="auto" w:fill="FFFFFF"/>
              <w:rPr>
                <w:sz w:val="28"/>
                <w:szCs w:val="28"/>
              </w:rPr>
            </w:pPr>
            <w:r w:rsidRPr="00CB2D32">
              <w:rPr>
                <w:sz w:val="28"/>
                <w:szCs w:val="28"/>
              </w:rPr>
              <w:t xml:space="preserve">Бухгалтер </w:t>
            </w:r>
            <w:r w:rsidR="00A7196F">
              <w:rPr>
                <w:sz w:val="28"/>
                <w:szCs w:val="28"/>
              </w:rPr>
              <w:t xml:space="preserve">з обліку </w:t>
            </w:r>
            <w:r w:rsidRPr="00CB2D32">
              <w:rPr>
                <w:sz w:val="28"/>
                <w:szCs w:val="28"/>
              </w:rPr>
              <w:t>розрахун</w:t>
            </w:r>
            <w:r w:rsidR="00A7196F">
              <w:rPr>
                <w:sz w:val="28"/>
                <w:szCs w:val="28"/>
              </w:rPr>
              <w:t>ків</w:t>
            </w:r>
          </w:p>
        </w:tc>
        <w:tc>
          <w:tcPr>
            <w:tcW w:w="3421" w:type="pct"/>
          </w:tcPr>
          <w:p w14:paraId="002E519E" w14:textId="77777777" w:rsidR="006A4AF6" w:rsidRPr="00CB2D32" w:rsidRDefault="006A4AF6" w:rsidP="000D13CD">
            <w:pPr>
              <w:shd w:val="clear" w:color="auto" w:fill="FFFFFF"/>
              <w:rPr>
                <w:sz w:val="28"/>
                <w:szCs w:val="28"/>
              </w:rPr>
            </w:pPr>
            <w:r w:rsidRPr="00CB2D32">
              <w:rPr>
                <w:sz w:val="28"/>
                <w:szCs w:val="28"/>
              </w:rPr>
              <w:t xml:space="preserve">Складає видатковий касовий ордер, зазначаючи в ньому такі реквізити: дату (число цифрами, місяць словами); прізвище, ім’я, по батькові одержувача (якщо гроші видаються за дорученням – дату, номер доручення та особу, яка його видала); зміст операції (за що або для чого видаються гроші); суму до видачі (цифрами та словами); номер кореспондуючого рахунку. Потім бухгалтер </w:t>
            </w:r>
            <w:r w:rsidR="009D0649">
              <w:rPr>
                <w:sz w:val="28"/>
                <w:szCs w:val="28"/>
              </w:rPr>
              <w:t xml:space="preserve">з обліку </w:t>
            </w:r>
            <w:r w:rsidR="009D0649" w:rsidRPr="00CB2D32">
              <w:rPr>
                <w:sz w:val="28"/>
                <w:szCs w:val="28"/>
              </w:rPr>
              <w:t>розрахун</w:t>
            </w:r>
            <w:r w:rsidR="009D0649">
              <w:rPr>
                <w:sz w:val="28"/>
                <w:szCs w:val="28"/>
              </w:rPr>
              <w:t>ків</w:t>
            </w:r>
            <w:r w:rsidR="009D0649" w:rsidRPr="00CB2D32">
              <w:rPr>
                <w:sz w:val="28"/>
                <w:szCs w:val="28"/>
              </w:rPr>
              <w:t xml:space="preserve"> </w:t>
            </w:r>
            <w:r w:rsidRPr="00CB2D32">
              <w:rPr>
                <w:sz w:val="28"/>
                <w:szCs w:val="28"/>
              </w:rPr>
              <w:t>реєструє ордер під відповідним порядковим номером, проставляє цей номер на ордері і передає ордер головному бухгалтеру</w:t>
            </w:r>
          </w:p>
        </w:tc>
      </w:tr>
    </w:tbl>
    <w:p w14:paraId="237C544A" w14:textId="77777777" w:rsidR="006A4AF6" w:rsidRPr="00CB2D32" w:rsidRDefault="006A4AF6" w:rsidP="006A4AF6">
      <w:pPr>
        <w:spacing w:line="360" w:lineRule="auto"/>
        <w:jc w:val="right"/>
        <w:rPr>
          <w:sz w:val="28"/>
          <w:szCs w:val="28"/>
        </w:rPr>
      </w:pPr>
      <w:r w:rsidRPr="00CB2D32">
        <w:rPr>
          <w:sz w:val="28"/>
          <w:szCs w:val="28"/>
        </w:rPr>
        <w:br w:type="page"/>
      </w:r>
      <w:r w:rsidRPr="00CB2D32">
        <w:rPr>
          <w:sz w:val="28"/>
          <w:szCs w:val="28"/>
        </w:rPr>
        <w:lastRenderedPageBreak/>
        <w:t>Продовж</w:t>
      </w:r>
      <w:r w:rsidR="00A7196F">
        <w:rPr>
          <w:sz w:val="28"/>
          <w:szCs w:val="28"/>
        </w:rPr>
        <w:t>ення</w:t>
      </w:r>
      <w:r w:rsidRPr="00CB2D32">
        <w:rPr>
          <w:sz w:val="28"/>
          <w:szCs w:val="28"/>
        </w:rPr>
        <w:t xml:space="preserve"> табл. </w:t>
      </w:r>
      <w:r w:rsidR="00A7196F">
        <w:rPr>
          <w:sz w:val="28"/>
          <w:szCs w:val="28"/>
        </w:rPr>
        <w:t>3</w:t>
      </w:r>
      <w:r w:rsidRPr="00CB2D32">
        <w:rPr>
          <w:sz w:val="28"/>
          <w:szCs w:val="28"/>
        </w:rPr>
        <w:t>.1</w:t>
      </w:r>
    </w:p>
    <w:tbl>
      <w:tblPr>
        <w:tblStyle w:val="a9"/>
        <w:tblW w:w="4946" w:type="pct"/>
        <w:tblLayout w:type="fixed"/>
        <w:tblLook w:val="01E0" w:firstRow="1" w:lastRow="1" w:firstColumn="1" w:lastColumn="1" w:noHBand="0" w:noVBand="0"/>
      </w:tblPr>
      <w:tblGrid>
        <w:gridCol w:w="1016"/>
        <w:gridCol w:w="1993"/>
        <w:gridCol w:w="6518"/>
      </w:tblGrid>
      <w:tr w:rsidR="00552D07" w:rsidRPr="00CB2D32" w14:paraId="575B75B7" w14:textId="77777777" w:rsidTr="00552D07">
        <w:tc>
          <w:tcPr>
            <w:tcW w:w="533" w:type="pct"/>
          </w:tcPr>
          <w:p w14:paraId="73BA7190" w14:textId="77777777" w:rsidR="00552D07" w:rsidRPr="00CB2D32" w:rsidRDefault="00552D07" w:rsidP="00552D07">
            <w:pPr>
              <w:jc w:val="center"/>
              <w:rPr>
                <w:sz w:val="28"/>
                <w:szCs w:val="28"/>
              </w:rPr>
            </w:pPr>
            <w:r>
              <w:rPr>
                <w:sz w:val="28"/>
                <w:szCs w:val="28"/>
              </w:rPr>
              <w:t>1</w:t>
            </w:r>
          </w:p>
        </w:tc>
        <w:tc>
          <w:tcPr>
            <w:tcW w:w="1046" w:type="pct"/>
          </w:tcPr>
          <w:p w14:paraId="52A39856" w14:textId="77777777" w:rsidR="00552D07" w:rsidRPr="00CB2D32" w:rsidRDefault="00552D07" w:rsidP="00552D07">
            <w:pPr>
              <w:jc w:val="center"/>
              <w:rPr>
                <w:sz w:val="28"/>
                <w:szCs w:val="28"/>
              </w:rPr>
            </w:pPr>
            <w:r>
              <w:rPr>
                <w:sz w:val="28"/>
                <w:szCs w:val="28"/>
              </w:rPr>
              <w:t>2</w:t>
            </w:r>
          </w:p>
        </w:tc>
        <w:tc>
          <w:tcPr>
            <w:tcW w:w="3421" w:type="pct"/>
          </w:tcPr>
          <w:p w14:paraId="6917F694" w14:textId="77777777" w:rsidR="00552D07" w:rsidRPr="00CB2D32" w:rsidRDefault="00552D07" w:rsidP="00552D07">
            <w:pPr>
              <w:shd w:val="clear" w:color="auto" w:fill="FFFFFF"/>
              <w:jc w:val="center"/>
              <w:rPr>
                <w:sz w:val="28"/>
                <w:szCs w:val="28"/>
              </w:rPr>
            </w:pPr>
            <w:r>
              <w:rPr>
                <w:sz w:val="28"/>
                <w:szCs w:val="28"/>
              </w:rPr>
              <w:t>3</w:t>
            </w:r>
          </w:p>
        </w:tc>
      </w:tr>
      <w:tr w:rsidR="006A4AF6" w:rsidRPr="00CB2D32" w14:paraId="51C87F93" w14:textId="77777777" w:rsidTr="00552D07">
        <w:tc>
          <w:tcPr>
            <w:tcW w:w="533" w:type="pct"/>
          </w:tcPr>
          <w:p w14:paraId="6ABFC12C" w14:textId="77777777" w:rsidR="006A4AF6" w:rsidRPr="00CB2D32" w:rsidRDefault="006A4AF6" w:rsidP="0051678C">
            <w:pPr>
              <w:jc w:val="both"/>
              <w:rPr>
                <w:sz w:val="28"/>
                <w:szCs w:val="28"/>
              </w:rPr>
            </w:pPr>
            <w:r w:rsidRPr="00CB2D32">
              <w:rPr>
                <w:sz w:val="28"/>
                <w:szCs w:val="28"/>
              </w:rPr>
              <w:t>3</w:t>
            </w:r>
          </w:p>
        </w:tc>
        <w:tc>
          <w:tcPr>
            <w:tcW w:w="1046" w:type="pct"/>
          </w:tcPr>
          <w:p w14:paraId="5962B110" w14:textId="77777777" w:rsidR="006A4AF6" w:rsidRPr="00CB2D32" w:rsidRDefault="006A4AF6" w:rsidP="0051678C">
            <w:pPr>
              <w:rPr>
                <w:sz w:val="28"/>
                <w:szCs w:val="28"/>
              </w:rPr>
            </w:pPr>
            <w:r w:rsidRPr="00CB2D32">
              <w:rPr>
                <w:sz w:val="28"/>
                <w:szCs w:val="28"/>
              </w:rPr>
              <w:t>Головний бухгалтер</w:t>
            </w:r>
          </w:p>
        </w:tc>
        <w:tc>
          <w:tcPr>
            <w:tcW w:w="3421" w:type="pct"/>
          </w:tcPr>
          <w:p w14:paraId="3A2FAB39" w14:textId="77777777" w:rsidR="006A4AF6" w:rsidRPr="00CB2D32" w:rsidRDefault="006A4AF6" w:rsidP="0051678C">
            <w:pPr>
              <w:shd w:val="clear" w:color="auto" w:fill="FFFFFF"/>
              <w:rPr>
                <w:sz w:val="28"/>
                <w:szCs w:val="28"/>
              </w:rPr>
            </w:pPr>
            <w:r w:rsidRPr="00CB2D32">
              <w:rPr>
                <w:sz w:val="28"/>
                <w:szCs w:val="28"/>
              </w:rPr>
              <w:t>Перевіряє правильність складання касового ордера, підписує його і передає (через працівника бухгалтерії) керівнику підприємства. Одержавши підписаний керівником ордер, головний бухгалтер направляє його (через працівника бухгалтерії) касиру для виконання</w:t>
            </w:r>
          </w:p>
        </w:tc>
      </w:tr>
      <w:tr w:rsidR="006A4AF6" w:rsidRPr="00CB2D32" w14:paraId="0A287171" w14:textId="77777777" w:rsidTr="00552D07">
        <w:tc>
          <w:tcPr>
            <w:tcW w:w="533" w:type="pct"/>
          </w:tcPr>
          <w:p w14:paraId="13D30A63" w14:textId="77777777" w:rsidR="006A4AF6" w:rsidRPr="00CB2D32" w:rsidRDefault="006A4AF6" w:rsidP="0051678C">
            <w:pPr>
              <w:jc w:val="both"/>
              <w:rPr>
                <w:sz w:val="28"/>
                <w:szCs w:val="28"/>
              </w:rPr>
            </w:pPr>
            <w:r w:rsidRPr="00CB2D32">
              <w:rPr>
                <w:sz w:val="28"/>
                <w:szCs w:val="28"/>
              </w:rPr>
              <w:t>4</w:t>
            </w:r>
          </w:p>
        </w:tc>
        <w:tc>
          <w:tcPr>
            <w:tcW w:w="1046" w:type="pct"/>
          </w:tcPr>
          <w:p w14:paraId="22424598" w14:textId="77777777" w:rsidR="006A4AF6" w:rsidRPr="00CB2D32" w:rsidRDefault="006A4AF6" w:rsidP="0051678C">
            <w:pPr>
              <w:shd w:val="clear" w:color="auto" w:fill="FFFFFF"/>
              <w:rPr>
                <w:sz w:val="28"/>
                <w:szCs w:val="28"/>
              </w:rPr>
            </w:pPr>
            <w:r w:rsidRPr="00CB2D32">
              <w:rPr>
                <w:sz w:val="28"/>
                <w:szCs w:val="28"/>
              </w:rPr>
              <w:t>Касир</w:t>
            </w:r>
          </w:p>
        </w:tc>
        <w:tc>
          <w:tcPr>
            <w:tcW w:w="3421" w:type="pct"/>
          </w:tcPr>
          <w:p w14:paraId="63749296" w14:textId="77777777" w:rsidR="006A4AF6" w:rsidRPr="00CB2D32" w:rsidRDefault="006A4AF6" w:rsidP="0051678C">
            <w:pPr>
              <w:shd w:val="clear" w:color="auto" w:fill="FFFFFF"/>
              <w:rPr>
                <w:sz w:val="28"/>
                <w:szCs w:val="28"/>
              </w:rPr>
            </w:pPr>
            <w:r w:rsidRPr="00CB2D32">
              <w:rPr>
                <w:sz w:val="28"/>
                <w:szCs w:val="28"/>
              </w:rPr>
              <w:t>Перевіряє достовірність підписів на ордері і правильність його оформлення, потім вимагає від одержувача пред’явити паспорт або інший документ, який засвідчує особу та доручення (якщо гроші видаються за дорученням). Доручення прикріплюється до ордера. Після цього касир пропонує одержувачу розписатись на ордері (одержувач вказує суму прописом та проставляє дату одержання), підписується на ордері сам і видає гроші, а ордер одразу ж записує в касову книгу, зазначаючи номер документа, кому видано, кореспондуючий рахунок, суму</w:t>
            </w:r>
          </w:p>
        </w:tc>
      </w:tr>
    </w:tbl>
    <w:p w14:paraId="4C94B392" w14:textId="77777777" w:rsidR="006A4AF6" w:rsidRPr="00CB2D32" w:rsidRDefault="006A4AF6" w:rsidP="006A4AF6">
      <w:pPr>
        <w:spacing w:line="360" w:lineRule="auto"/>
        <w:ind w:firstLine="709"/>
        <w:jc w:val="both"/>
        <w:rPr>
          <w:sz w:val="28"/>
          <w:szCs w:val="28"/>
        </w:rPr>
      </w:pPr>
    </w:p>
    <w:p w14:paraId="7FB9D8BA" w14:textId="77777777" w:rsidR="006A4AF6" w:rsidRPr="00CB2D32" w:rsidRDefault="006A4AF6" w:rsidP="006A4AF6">
      <w:pPr>
        <w:shd w:val="clear" w:color="auto" w:fill="FFFFFF"/>
        <w:spacing w:line="360" w:lineRule="auto"/>
        <w:ind w:firstLine="709"/>
        <w:jc w:val="both"/>
        <w:rPr>
          <w:sz w:val="28"/>
          <w:szCs w:val="28"/>
        </w:rPr>
      </w:pPr>
      <w:r w:rsidRPr="00CB2D32">
        <w:rPr>
          <w:sz w:val="28"/>
          <w:szCs w:val="28"/>
        </w:rPr>
        <w:t xml:space="preserve">Для полегшення роботи касира і забезпечення своєчасності виконання ним своїх обов’язків на </w:t>
      </w:r>
      <w:r w:rsidR="004D60EA">
        <w:rPr>
          <w:sz w:val="28"/>
          <w:szCs w:val="28"/>
        </w:rPr>
        <w:t>ПМВП «</w:t>
      </w:r>
      <w:proofErr w:type="spellStart"/>
      <w:r w:rsidR="004D60EA">
        <w:rPr>
          <w:sz w:val="28"/>
          <w:szCs w:val="28"/>
        </w:rPr>
        <w:t>Галант</w:t>
      </w:r>
      <w:proofErr w:type="spellEnd"/>
      <w:r w:rsidR="004D60EA">
        <w:rPr>
          <w:sz w:val="28"/>
          <w:szCs w:val="28"/>
        </w:rPr>
        <w:t>-плюс»</w:t>
      </w:r>
      <w:r w:rsidRPr="00CB2D32">
        <w:rPr>
          <w:sz w:val="28"/>
          <w:szCs w:val="28"/>
        </w:rPr>
        <w:t xml:space="preserve"> слід складати графік роботи касира, який має затверджуватися керівником. Приклад такого графіку представимо у табл. </w:t>
      </w:r>
      <w:r w:rsidR="00A7196F">
        <w:rPr>
          <w:sz w:val="28"/>
          <w:szCs w:val="28"/>
        </w:rPr>
        <w:t>3</w:t>
      </w:r>
      <w:r w:rsidRPr="00CB2D32">
        <w:rPr>
          <w:sz w:val="28"/>
          <w:szCs w:val="28"/>
        </w:rPr>
        <w:t>.2.</w:t>
      </w:r>
    </w:p>
    <w:p w14:paraId="17BC5EF8" w14:textId="77777777" w:rsidR="006A4AF6" w:rsidRPr="00CB2D32" w:rsidRDefault="006A4AF6" w:rsidP="006A4AF6">
      <w:pPr>
        <w:shd w:val="clear" w:color="auto" w:fill="FFFFFF"/>
        <w:spacing w:line="360" w:lineRule="auto"/>
        <w:ind w:firstLine="709"/>
        <w:jc w:val="right"/>
        <w:rPr>
          <w:sz w:val="28"/>
          <w:szCs w:val="28"/>
        </w:rPr>
      </w:pPr>
      <w:r w:rsidRPr="00CB2D32">
        <w:rPr>
          <w:sz w:val="28"/>
          <w:szCs w:val="28"/>
        </w:rPr>
        <w:t xml:space="preserve">Таблиця </w:t>
      </w:r>
      <w:r w:rsidR="00A7196F">
        <w:rPr>
          <w:sz w:val="28"/>
          <w:szCs w:val="28"/>
        </w:rPr>
        <w:t>3</w:t>
      </w:r>
      <w:r w:rsidRPr="00CB2D32">
        <w:rPr>
          <w:sz w:val="28"/>
          <w:szCs w:val="28"/>
        </w:rPr>
        <w:t>.2</w:t>
      </w:r>
    </w:p>
    <w:p w14:paraId="30940C43" w14:textId="77777777" w:rsidR="006A4AF6" w:rsidRPr="00CB2D32" w:rsidRDefault="006A4AF6" w:rsidP="006A4AF6">
      <w:pPr>
        <w:shd w:val="clear" w:color="auto" w:fill="FFFFFF"/>
        <w:spacing w:line="360" w:lineRule="auto"/>
        <w:jc w:val="center"/>
        <w:rPr>
          <w:sz w:val="28"/>
          <w:szCs w:val="28"/>
        </w:rPr>
      </w:pPr>
      <w:r w:rsidRPr="00CB2D32">
        <w:rPr>
          <w:bCs/>
          <w:sz w:val="28"/>
          <w:szCs w:val="28"/>
        </w:rPr>
        <w:t xml:space="preserve">Приклад графіку роботи касира </w:t>
      </w:r>
      <w:r w:rsidR="004D60EA">
        <w:rPr>
          <w:sz w:val="28"/>
          <w:szCs w:val="28"/>
        </w:rPr>
        <w:t>ПМВП «</w:t>
      </w:r>
      <w:proofErr w:type="spellStart"/>
      <w:r w:rsidR="004D60EA">
        <w:rPr>
          <w:sz w:val="28"/>
          <w:szCs w:val="28"/>
        </w:rPr>
        <w:t>Галант</w:t>
      </w:r>
      <w:proofErr w:type="spellEnd"/>
      <w:r w:rsidR="004D60EA">
        <w:rPr>
          <w:sz w:val="28"/>
          <w:szCs w:val="28"/>
        </w:rPr>
        <w:t>-плюс»</w:t>
      </w:r>
    </w:p>
    <w:tbl>
      <w:tblPr>
        <w:tblStyle w:val="a9"/>
        <w:tblW w:w="4946" w:type="pct"/>
        <w:tblLook w:val="01E0" w:firstRow="1" w:lastRow="1" w:firstColumn="1" w:lastColumn="1" w:noHBand="0" w:noVBand="0"/>
      </w:tblPr>
      <w:tblGrid>
        <w:gridCol w:w="1014"/>
        <w:gridCol w:w="6017"/>
        <w:gridCol w:w="2496"/>
      </w:tblGrid>
      <w:tr w:rsidR="006A4AF6" w:rsidRPr="00CB2D32" w14:paraId="42BC8DB2" w14:textId="77777777" w:rsidTr="00E179DD">
        <w:tc>
          <w:tcPr>
            <w:tcW w:w="532" w:type="pct"/>
            <w:vAlign w:val="center"/>
          </w:tcPr>
          <w:p w14:paraId="3AA73AB6" w14:textId="77777777" w:rsidR="006A4AF6" w:rsidRPr="00CB2D32" w:rsidRDefault="006A4AF6" w:rsidP="00552D07">
            <w:pPr>
              <w:jc w:val="center"/>
              <w:rPr>
                <w:sz w:val="28"/>
                <w:szCs w:val="28"/>
              </w:rPr>
            </w:pPr>
            <w:r w:rsidRPr="00CB2D32">
              <w:rPr>
                <w:sz w:val="28"/>
                <w:szCs w:val="28"/>
              </w:rPr>
              <w:t>№ з/п</w:t>
            </w:r>
          </w:p>
        </w:tc>
        <w:tc>
          <w:tcPr>
            <w:tcW w:w="3158" w:type="pct"/>
            <w:vAlign w:val="center"/>
          </w:tcPr>
          <w:p w14:paraId="3C841FD3" w14:textId="77777777" w:rsidR="006A4AF6" w:rsidRPr="00CB2D32" w:rsidRDefault="006A4AF6" w:rsidP="00552D07">
            <w:pPr>
              <w:shd w:val="clear" w:color="auto" w:fill="FFFFFF"/>
              <w:jc w:val="center"/>
              <w:rPr>
                <w:sz w:val="28"/>
                <w:szCs w:val="28"/>
              </w:rPr>
            </w:pPr>
            <w:r w:rsidRPr="00CB2D32">
              <w:rPr>
                <w:sz w:val="28"/>
                <w:szCs w:val="28"/>
              </w:rPr>
              <w:t>Операція</w:t>
            </w:r>
          </w:p>
        </w:tc>
        <w:tc>
          <w:tcPr>
            <w:tcW w:w="1310" w:type="pct"/>
            <w:vAlign w:val="center"/>
          </w:tcPr>
          <w:p w14:paraId="33C5B4F9" w14:textId="77777777" w:rsidR="006A4AF6" w:rsidRPr="00CB2D32" w:rsidRDefault="006A4AF6" w:rsidP="00552D07">
            <w:pPr>
              <w:shd w:val="clear" w:color="auto" w:fill="FFFFFF"/>
              <w:jc w:val="center"/>
              <w:rPr>
                <w:sz w:val="28"/>
                <w:szCs w:val="28"/>
              </w:rPr>
            </w:pPr>
            <w:r w:rsidRPr="00CB2D32">
              <w:rPr>
                <w:sz w:val="28"/>
                <w:szCs w:val="28"/>
              </w:rPr>
              <w:t>Строк виконання, год.</w:t>
            </w:r>
          </w:p>
        </w:tc>
      </w:tr>
      <w:tr w:rsidR="00552D07" w:rsidRPr="00E179DD" w14:paraId="53FE53CB" w14:textId="77777777" w:rsidTr="00E179DD">
        <w:tc>
          <w:tcPr>
            <w:tcW w:w="532" w:type="pct"/>
            <w:vAlign w:val="center"/>
          </w:tcPr>
          <w:p w14:paraId="5694CC51" w14:textId="77777777" w:rsidR="00552D07" w:rsidRPr="00E179DD" w:rsidRDefault="00552D07" w:rsidP="00552D07">
            <w:pPr>
              <w:jc w:val="center"/>
              <w:rPr>
                <w:sz w:val="26"/>
                <w:szCs w:val="26"/>
              </w:rPr>
            </w:pPr>
            <w:r w:rsidRPr="00E179DD">
              <w:rPr>
                <w:sz w:val="26"/>
                <w:szCs w:val="26"/>
              </w:rPr>
              <w:t>1</w:t>
            </w:r>
          </w:p>
        </w:tc>
        <w:tc>
          <w:tcPr>
            <w:tcW w:w="3158" w:type="pct"/>
            <w:vAlign w:val="center"/>
          </w:tcPr>
          <w:p w14:paraId="256F136C" w14:textId="77777777" w:rsidR="00552D07" w:rsidRPr="00E179DD" w:rsidRDefault="00552D07" w:rsidP="00552D07">
            <w:pPr>
              <w:shd w:val="clear" w:color="auto" w:fill="FFFFFF"/>
              <w:jc w:val="center"/>
              <w:rPr>
                <w:sz w:val="26"/>
                <w:szCs w:val="26"/>
              </w:rPr>
            </w:pPr>
            <w:r w:rsidRPr="00E179DD">
              <w:rPr>
                <w:sz w:val="26"/>
                <w:szCs w:val="26"/>
              </w:rPr>
              <w:t>2</w:t>
            </w:r>
          </w:p>
        </w:tc>
        <w:tc>
          <w:tcPr>
            <w:tcW w:w="1310" w:type="pct"/>
            <w:vAlign w:val="center"/>
          </w:tcPr>
          <w:p w14:paraId="3148E177" w14:textId="77777777" w:rsidR="00552D07" w:rsidRPr="00E179DD" w:rsidRDefault="00552D07" w:rsidP="00552D07">
            <w:pPr>
              <w:shd w:val="clear" w:color="auto" w:fill="FFFFFF"/>
              <w:jc w:val="center"/>
              <w:rPr>
                <w:sz w:val="26"/>
                <w:szCs w:val="26"/>
              </w:rPr>
            </w:pPr>
            <w:r w:rsidRPr="00E179DD">
              <w:rPr>
                <w:sz w:val="26"/>
                <w:szCs w:val="26"/>
              </w:rPr>
              <w:t>3</w:t>
            </w:r>
          </w:p>
        </w:tc>
      </w:tr>
      <w:tr w:rsidR="006A4AF6" w:rsidRPr="00E179DD" w14:paraId="5C128C0E" w14:textId="77777777" w:rsidTr="00E179DD">
        <w:tc>
          <w:tcPr>
            <w:tcW w:w="532" w:type="pct"/>
          </w:tcPr>
          <w:p w14:paraId="5EE16A1C" w14:textId="77777777" w:rsidR="006A4AF6" w:rsidRPr="00E179DD" w:rsidRDefault="006A4AF6" w:rsidP="0051678C">
            <w:pPr>
              <w:jc w:val="center"/>
              <w:rPr>
                <w:sz w:val="26"/>
                <w:szCs w:val="26"/>
              </w:rPr>
            </w:pPr>
            <w:r w:rsidRPr="00E179DD">
              <w:rPr>
                <w:sz w:val="26"/>
                <w:szCs w:val="26"/>
              </w:rPr>
              <w:t>1</w:t>
            </w:r>
          </w:p>
        </w:tc>
        <w:tc>
          <w:tcPr>
            <w:tcW w:w="3158" w:type="pct"/>
          </w:tcPr>
          <w:p w14:paraId="08B0AC6F" w14:textId="77777777" w:rsidR="006A4AF6" w:rsidRPr="00E179DD" w:rsidRDefault="006A4AF6" w:rsidP="0051678C">
            <w:pPr>
              <w:shd w:val="clear" w:color="auto" w:fill="FFFFFF"/>
              <w:rPr>
                <w:sz w:val="26"/>
                <w:szCs w:val="26"/>
              </w:rPr>
            </w:pPr>
            <w:r w:rsidRPr="00E179DD">
              <w:rPr>
                <w:sz w:val="26"/>
                <w:szCs w:val="26"/>
              </w:rPr>
              <w:t>Приймання та видача готівки за оформленими прибутковими та видатковими касовими ордерами з попередньою їх перевіркою відповідно до робочих інструкцій про оформлення касових операцій</w:t>
            </w:r>
          </w:p>
        </w:tc>
        <w:tc>
          <w:tcPr>
            <w:tcW w:w="1310" w:type="pct"/>
          </w:tcPr>
          <w:p w14:paraId="7CD3E641" w14:textId="77777777" w:rsidR="00A7196F" w:rsidRPr="00E179DD" w:rsidRDefault="006A4AF6" w:rsidP="0051678C">
            <w:pPr>
              <w:shd w:val="clear" w:color="auto" w:fill="FFFFFF"/>
              <w:rPr>
                <w:sz w:val="26"/>
                <w:szCs w:val="26"/>
              </w:rPr>
            </w:pPr>
            <w:r w:rsidRPr="00E179DD">
              <w:rPr>
                <w:sz w:val="26"/>
                <w:szCs w:val="26"/>
              </w:rPr>
              <w:t xml:space="preserve">Щоденно з 8-00 до </w:t>
            </w:r>
          </w:p>
          <w:p w14:paraId="683533D6" w14:textId="77777777" w:rsidR="006A4AF6" w:rsidRPr="00E179DD" w:rsidRDefault="006A4AF6" w:rsidP="0051678C">
            <w:pPr>
              <w:shd w:val="clear" w:color="auto" w:fill="FFFFFF"/>
              <w:rPr>
                <w:sz w:val="26"/>
                <w:szCs w:val="26"/>
              </w:rPr>
            </w:pPr>
            <w:r w:rsidRPr="00E179DD">
              <w:rPr>
                <w:sz w:val="26"/>
                <w:szCs w:val="26"/>
              </w:rPr>
              <w:t>12-00</w:t>
            </w:r>
          </w:p>
        </w:tc>
      </w:tr>
      <w:tr w:rsidR="006A4AF6" w:rsidRPr="00E179DD" w14:paraId="1A3BD6CE" w14:textId="77777777" w:rsidTr="00E179DD">
        <w:tc>
          <w:tcPr>
            <w:tcW w:w="532" w:type="pct"/>
          </w:tcPr>
          <w:p w14:paraId="4E93E3D4" w14:textId="77777777" w:rsidR="006A4AF6" w:rsidRPr="00E179DD" w:rsidRDefault="006A4AF6" w:rsidP="0051678C">
            <w:pPr>
              <w:jc w:val="center"/>
              <w:rPr>
                <w:sz w:val="26"/>
                <w:szCs w:val="26"/>
              </w:rPr>
            </w:pPr>
            <w:r w:rsidRPr="00E179DD">
              <w:rPr>
                <w:sz w:val="26"/>
                <w:szCs w:val="26"/>
              </w:rPr>
              <w:t>2</w:t>
            </w:r>
          </w:p>
        </w:tc>
        <w:tc>
          <w:tcPr>
            <w:tcW w:w="3158" w:type="pct"/>
          </w:tcPr>
          <w:p w14:paraId="1A9827B1" w14:textId="77777777" w:rsidR="006A4AF6" w:rsidRPr="00E179DD" w:rsidRDefault="006A4AF6" w:rsidP="0051678C">
            <w:pPr>
              <w:shd w:val="clear" w:color="auto" w:fill="FFFFFF"/>
              <w:rPr>
                <w:sz w:val="26"/>
                <w:szCs w:val="26"/>
              </w:rPr>
            </w:pPr>
            <w:r w:rsidRPr="00E179DD">
              <w:rPr>
                <w:sz w:val="26"/>
                <w:szCs w:val="26"/>
              </w:rPr>
              <w:t>Запис прибуткових і видаткових касових ордерів до касової книги</w:t>
            </w:r>
          </w:p>
        </w:tc>
        <w:tc>
          <w:tcPr>
            <w:tcW w:w="1310" w:type="pct"/>
          </w:tcPr>
          <w:p w14:paraId="5A376573" w14:textId="77777777" w:rsidR="006A4AF6" w:rsidRPr="00E179DD" w:rsidRDefault="006A4AF6" w:rsidP="0051678C">
            <w:pPr>
              <w:shd w:val="clear" w:color="auto" w:fill="FFFFFF"/>
              <w:rPr>
                <w:sz w:val="26"/>
                <w:szCs w:val="26"/>
              </w:rPr>
            </w:pPr>
            <w:r w:rsidRPr="00E179DD">
              <w:rPr>
                <w:sz w:val="26"/>
                <w:szCs w:val="26"/>
              </w:rPr>
              <w:t>Відразу ж після проведення кожної касової операції</w:t>
            </w:r>
          </w:p>
        </w:tc>
      </w:tr>
      <w:tr w:rsidR="006A4AF6" w:rsidRPr="00E179DD" w14:paraId="403B5125" w14:textId="77777777" w:rsidTr="00E179DD">
        <w:tc>
          <w:tcPr>
            <w:tcW w:w="532" w:type="pct"/>
          </w:tcPr>
          <w:p w14:paraId="04AC5124" w14:textId="77777777" w:rsidR="006A4AF6" w:rsidRPr="00E179DD" w:rsidRDefault="006A4AF6" w:rsidP="0051678C">
            <w:pPr>
              <w:jc w:val="center"/>
              <w:rPr>
                <w:sz w:val="26"/>
                <w:szCs w:val="26"/>
              </w:rPr>
            </w:pPr>
            <w:r w:rsidRPr="00E179DD">
              <w:rPr>
                <w:sz w:val="26"/>
                <w:szCs w:val="26"/>
              </w:rPr>
              <w:t>3</w:t>
            </w:r>
          </w:p>
        </w:tc>
        <w:tc>
          <w:tcPr>
            <w:tcW w:w="3158" w:type="pct"/>
          </w:tcPr>
          <w:p w14:paraId="61B17D4F" w14:textId="77777777" w:rsidR="006A4AF6" w:rsidRPr="00E179DD" w:rsidRDefault="006A4AF6" w:rsidP="0051678C">
            <w:pPr>
              <w:shd w:val="clear" w:color="auto" w:fill="FFFFFF"/>
              <w:rPr>
                <w:sz w:val="26"/>
                <w:szCs w:val="26"/>
              </w:rPr>
            </w:pPr>
            <w:r w:rsidRPr="00E179DD">
              <w:rPr>
                <w:sz w:val="26"/>
                <w:szCs w:val="26"/>
              </w:rPr>
              <w:t xml:space="preserve">Проведення операцій в банку (одержання грошей за чеками, здача касових надходжень, отримання виписок з рахунків в банку, здача платіжних доручень та інших документів, якими оформлюються операції по рахунках підприємства </w:t>
            </w:r>
            <w:r w:rsidRPr="00E179DD">
              <w:rPr>
                <w:sz w:val="26"/>
                <w:szCs w:val="26"/>
              </w:rPr>
              <w:lastRenderedPageBreak/>
              <w:t>в банку тощо)</w:t>
            </w:r>
          </w:p>
        </w:tc>
        <w:tc>
          <w:tcPr>
            <w:tcW w:w="1310" w:type="pct"/>
          </w:tcPr>
          <w:p w14:paraId="7121387B" w14:textId="77777777" w:rsidR="00A7196F" w:rsidRPr="00E179DD" w:rsidRDefault="006A4AF6" w:rsidP="0051678C">
            <w:pPr>
              <w:shd w:val="clear" w:color="auto" w:fill="FFFFFF"/>
              <w:rPr>
                <w:sz w:val="26"/>
                <w:szCs w:val="26"/>
              </w:rPr>
            </w:pPr>
            <w:r w:rsidRPr="00E179DD">
              <w:rPr>
                <w:sz w:val="26"/>
                <w:szCs w:val="26"/>
              </w:rPr>
              <w:lastRenderedPageBreak/>
              <w:t xml:space="preserve">Щоденно з 12-00 до </w:t>
            </w:r>
          </w:p>
          <w:p w14:paraId="2280BF65" w14:textId="77777777" w:rsidR="006A4AF6" w:rsidRPr="00E179DD" w:rsidRDefault="006A4AF6" w:rsidP="0051678C">
            <w:pPr>
              <w:shd w:val="clear" w:color="auto" w:fill="FFFFFF"/>
              <w:rPr>
                <w:sz w:val="26"/>
                <w:szCs w:val="26"/>
              </w:rPr>
            </w:pPr>
            <w:r w:rsidRPr="00E179DD">
              <w:rPr>
                <w:sz w:val="26"/>
                <w:szCs w:val="26"/>
              </w:rPr>
              <w:t>15-00</w:t>
            </w:r>
          </w:p>
        </w:tc>
      </w:tr>
    </w:tbl>
    <w:p w14:paraId="3EA4CEE9" w14:textId="77777777" w:rsidR="006A4AF6" w:rsidRPr="00CB2D32" w:rsidRDefault="006A4AF6" w:rsidP="006A4AF6">
      <w:pPr>
        <w:spacing w:line="360" w:lineRule="auto"/>
        <w:jc w:val="right"/>
        <w:rPr>
          <w:sz w:val="28"/>
          <w:szCs w:val="28"/>
        </w:rPr>
      </w:pPr>
      <w:r w:rsidRPr="00CB2D32">
        <w:rPr>
          <w:sz w:val="28"/>
          <w:szCs w:val="28"/>
        </w:rPr>
        <w:t>Продовж</w:t>
      </w:r>
      <w:r w:rsidR="00A7196F">
        <w:rPr>
          <w:sz w:val="28"/>
          <w:szCs w:val="28"/>
        </w:rPr>
        <w:t>ення</w:t>
      </w:r>
      <w:r w:rsidRPr="00CB2D32">
        <w:rPr>
          <w:sz w:val="28"/>
          <w:szCs w:val="28"/>
        </w:rPr>
        <w:t xml:space="preserve"> табл. </w:t>
      </w:r>
      <w:r w:rsidR="00A7196F">
        <w:rPr>
          <w:sz w:val="28"/>
          <w:szCs w:val="28"/>
        </w:rPr>
        <w:t>3</w:t>
      </w:r>
      <w:r w:rsidRPr="00CB2D32">
        <w:rPr>
          <w:sz w:val="28"/>
          <w:szCs w:val="28"/>
        </w:rPr>
        <w:t>.2</w:t>
      </w:r>
    </w:p>
    <w:tbl>
      <w:tblPr>
        <w:tblStyle w:val="a9"/>
        <w:tblW w:w="4946" w:type="pct"/>
        <w:tblLook w:val="01E0" w:firstRow="1" w:lastRow="1" w:firstColumn="1" w:lastColumn="1" w:noHBand="0" w:noVBand="0"/>
      </w:tblPr>
      <w:tblGrid>
        <w:gridCol w:w="1014"/>
        <w:gridCol w:w="6017"/>
        <w:gridCol w:w="2496"/>
      </w:tblGrid>
      <w:tr w:rsidR="00552D07" w:rsidRPr="00CB2D32" w14:paraId="183917E1" w14:textId="77777777" w:rsidTr="00E179DD">
        <w:tc>
          <w:tcPr>
            <w:tcW w:w="532" w:type="pct"/>
          </w:tcPr>
          <w:p w14:paraId="53A28BA6" w14:textId="77777777" w:rsidR="00552D07" w:rsidRPr="00E179DD" w:rsidRDefault="00552D07" w:rsidP="00552D07">
            <w:pPr>
              <w:jc w:val="center"/>
              <w:rPr>
                <w:sz w:val="26"/>
                <w:szCs w:val="26"/>
              </w:rPr>
            </w:pPr>
            <w:r w:rsidRPr="00E179DD">
              <w:rPr>
                <w:sz w:val="26"/>
                <w:szCs w:val="26"/>
              </w:rPr>
              <w:t>1</w:t>
            </w:r>
          </w:p>
        </w:tc>
        <w:tc>
          <w:tcPr>
            <w:tcW w:w="3158" w:type="pct"/>
          </w:tcPr>
          <w:p w14:paraId="1DD43254" w14:textId="77777777" w:rsidR="00552D07" w:rsidRPr="00E179DD" w:rsidRDefault="00552D07" w:rsidP="00552D07">
            <w:pPr>
              <w:shd w:val="clear" w:color="auto" w:fill="FFFFFF"/>
              <w:jc w:val="center"/>
              <w:rPr>
                <w:sz w:val="26"/>
                <w:szCs w:val="26"/>
              </w:rPr>
            </w:pPr>
            <w:r w:rsidRPr="00E179DD">
              <w:rPr>
                <w:sz w:val="26"/>
                <w:szCs w:val="26"/>
              </w:rPr>
              <w:t>2</w:t>
            </w:r>
          </w:p>
        </w:tc>
        <w:tc>
          <w:tcPr>
            <w:tcW w:w="1310" w:type="pct"/>
          </w:tcPr>
          <w:p w14:paraId="709B7DE1" w14:textId="77777777" w:rsidR="00552D07" w:rsidRPr="00E179DD" w:rsidRDefault="00552D07" w:rsidP="00552D07">
            <w:pPr>
              <w:shd w:val="clear" w:color="auto" w:fill="FFFFFF"/>
              <w:jc w:val="center"/>
              <w:rPr>
                <w:sz w:val="26"/>
                <w:szCs w:val="26"/>
              </w:rPr>
            </w:pPr>
            <w:r w:rsidRPr="00E179DD">
              <w:rPr>
                <w:sz w:val="26"/>
                <w:szCs w:val="26"/>
              </w:rPr>
              <w:t>3</w:t>
            </w:r>
          </w:p>
        </w:tc>
      </w:tr>
      <w:tr w:rsidR="00A0335A" w:rsidRPr="00CB2D32" w14:paraId="766BFF35" w14:textId="77777777" w:rsidTr="00E179DD">
        <w:tc>
          <w:tcPr>
            <w:tcW w:w="532" w:type="pct"/>
          </w:tcPr>
          <w:p w14:paraId="6155BF05" w14:textId="77777777" w:rsidR="00A0335A" w:rsidRPr="00E179DD" w:rsidRDefault="00A0335A" w:rsidP="0051678C">
            <w:pPr>
              <w:jc w:val="center"/>
              <w:rPr>
                <w:sz w:val="26"/>
                <w:szCs w:val="26"/>
              </w:rPr>
            </w:pPr>
            <w:r w:rsidRPr="00E179DD">
              <w:rPr>
                <w:sz w:val="26"/>
                <w:szCs w:val="26"/>
              </w:rPr>
              <w:t>4</w:t>
            </w:r>
          </w:p>
        </w:tc>
        <w:tc>
          <w:tcPr>
            <w:tcW w:w="3158" w:type="pct"/>
          </w:tcPr>
          <w:p w14:paraId="318E0A12" w14:textId="77777777" w:rsidR="00A0335A" w:rsidRPr="00E179DD" w:rsidRDefault="00A0335A" w:rsidP="00422259">
            <w:pPr>
              <w:widowControl/>
              <w:autoSpaceDE/>
              <w:autoSpaceDN/>
              <w:rPr>
                <w:sz w:val="26"/>
                <w:szCs w:val="26"/>
              </w:rPr>
            </w:pPr>
            <w:r w:rsidRPr="00E179DD">
              <w:rPr>
                <w:sz w:val="26"/>
                <w:szCs w:val="26"/>
              </w:rPr>
              <w:t>Здача бухгалтеру з обліку розрахунків отриманих в банку виписок і документів</w:t>
            </w:r>
          </w:p>
        </w:tc>
        <w:tc>
          <w:tcPr>
            <w:tcW w:w="1310" w:type="pct"/>
          </w:tcPr>
          <w:p w14:paraId="3125138E" w14:textId="77777777" w:rsidR="00A0335A" w:rsidRPr="00E179DD" w:rsidRDefault="00A0335A" w:rsidP="0051678C">
            <w:pPr>
              <w:shd w:val="clear" w:color="auto" w:fill="FFFFFF"/>
              <w:rPr>
                <w:sz w:val="26"/>
                <w:szCs w:val="26"/>
              </w:rPr>
            </w:pPr>
            <w:r w:rsidRPr="00E179DD">
              <w:rPr>
                <w:sz w:val="26"/>
                <w:szCs w:val="26"/>
              </w:rPr>
              <w:t>Відразу ж після повернення з банку</w:t>
            </w:r>
          </w:p>
        </w:tc>
      </w:tr>
      <w:tr w:rsidR="00A0335A" w:rsidRPr="00CB2D32" w14:paraId="0109FA32" w14:textId="77777777" w:rsidTr="00E179DD">
        <w:tc>
          <w:tcPr>
            <w:tcW w:w="532" w:type="pct"/>
          </w:tcPr>
          <w:p w14:paraId="282A7F2E" w14:textId="77777777" w:rsidR="00A0335A" w:rsidRPr="00E179DD" w:rsidRDefault="00A0335A" w:rsidP="0051678C">
            <w:pPr>
              <w:jc w:val="center"/>
              <w:rPr>
                <w:sz w:val="26"/>
                <w:szCs w:val="26"/>
              </w:rPr>
            </w:pPr>
            <w:r w:rsidRPr="00E179DD">
              <w:rPr>
                <w:sz w:val="26"/>
                <w:szCs w:val="26"/>
              </w:rPr>
              <w:t>5</w:t>
            </w:r>
          </w:p>
        </w:tc>
        <w:tc>
          <w:tcPr>
            <w:tcW w:w="3158" w:type="pct"/>
          </w:tcPr>
          <w:p w14:paraId="015DC2FC" w14:textId="77777777" w:rsidR="00A0335A" w:rsidRPr="00E179DD" w:rsidRDefault="00A0335A" w:rsidP="00422259">
            <w:pPr>
              <w:widowControl/>
              <w:autoSpaceDE/>
              <w:autoSpaceDN/>
              <w:rPr>
                <w:sz w:val="26"/>
                <w:szCs w:val="26"/>
              </w:rPr>
            </w:pPr>
            <w:r w:rsidRPr="00E179DD">
              <w:rPr>
                <w:sz w:val="26"/>
                <w:szCs w:val="26"/>
              </w:rPr>
              <w:t>Оформлення прибутковими і видатковими касовими ордерами (через бухгалтера з обліку розрахунків) операцій з одержання грошей за чеками і здачі готівки в банк. Запис ордерів до касової книги</w:t>
            </w:r>
          </w:p>
        </w:tc>
        <w:tc>
          <w:tcPr>
            <w:tcW w:w="1310" w:type="pct"/>
          </w:tcPr>
          <w:p w14:paraId="050DE4AA" w14:textId="77777777" w:rsidR="00A0335A" w:rsidRPr="00E179DD" w:rsidRDefault="00A0335A" w:rsidP="0051678C">
            <w:pPr>
              <w:shd w:val="clear" w:color="auto" w:fill="FFFFFF"/>
              <w:rPr>
                <w:sz w:val="26"/>
                <w:szCs w:val="26"/>
              </w:rPr>
            </w:pPr>
            <w:r w:rsidRPr="00E179DD">
              <w:rPr>
                <w:sz w:val="26"/>
                <w:szCs w:val="26"/>
              </w:rPr>
              <w:t>Терміново після повернення з банку</w:t>
            </w:r>
          </w:p>
        </w:tc>
      </w:tr>
      <w:tr w:rsidR="00A0335A" w:rsidRPr="00CB2D32" w14:paraId="4A378C2F" w14:textId="77777777" w:rsidTr="00E179DD">
        <w:tc>
          <w:tcPr>
            <w:tcW w:w="532" w:type="pct"/>
          </w:tcPr>
          <w:p w14:paraId="76D0041E" w14:textId="77777777" w:rsidR="00A0335A" w:rsidRPr="00E179DD" w:rsidRDefault="00A0335A" w:rsidP="0051678C">
            <w:pPr>
              <w:jc w:val="center"/>
              <w:rPr>
                <w:sz w:val="26"/>
                <w:szCs w:val="26"/>
              </w:rPr>
            </w:pPr>
            <w:r w:rsidRPr="00E179DD">
              <w:rPr>
                <w:sz w:val="26"/>
                <w:szCs w:val="26"/>
              </w:rPr>
              <w:t>6</w:t>
            </w:r>
          </w:p>
        </w:tc>
        <w:tc>
          <w:tcPr>
            <w:tcW w:w="3158" w:type="pct"/>
          </w:tcPr>
          <w:p w14:paraId="253AFD6C" w14:textId="77777777" w:rsidR="00A0335A" w:rsidRPr="00E179DD" w:rsidRDefault="00A0335A" w:rsidP="00422259">
            <w:pPr>
              <w:widowControl/>
              <w:autoSpaceDE/>
              <w:autoSpaceDN/>
              <w:rPr>
                <w:sz w:val="26"/>
                <w:szCs w:val="26"/>
              </w:rPr>
            </w:pPr>
            <w:r w:rsidRPr="00E179DD">
              <w:rPr>
                <w:sz w:val="26"/>
                <w:szCs w:val="26"/>
              </w:rPr>
              <w:t>Складання списків депонентів по заробітній платі і передача їх бухгалтеру з обліку розрахунків</w:t>
            </w:r>
          </w:p>
        </w:tc>
        <w:tc>
          <w:tcPr>
            <w:tcW w:w="1310" w:type="pct"/>
          </w:tcPr>
          <w:p w14:paraId="6318D1DA" w14:textId="77777777" w:rsidR="00A0335A" w:rsidRPr="00E179DD" w:rsidRDefault="00A0335A" w:rsidP="0051678C">
            <w:pPr>
              <w:shd w:val="clear" w:color="auto" w:fill="FFFFFF"/>
              <w:rPr>
                <w:sz w:val="26"/>
                <w:szCs w:val="26"/>
              </w:rPr>
            </w:pPr>
            <w:r w:rsidRPr="00E179DD">
              <w:rPr>
                <w:sz w:val="26"/>
                <w:szCs w:val="26"/>
              </w:rPr>
              <w:t>До 9-00 четвертого дня після початку виплати заробітної плати</w:t>
            </w:r>
          </w:p>
        </w:tc>
      </w:tr>
      <w:tr w:rsidR="00A0335A" w:rsidRPr="00CB2D32" w14:paraId="2D5FA2D4" w14:textId="77777777" w:rsidTr="00E179DD">
        <w:tc>
          <w:tcPr>
            <w:tcW w:w="532" w:type="pct"/>
          </w:tcPr>
          <w:p w14:paraId="5009C7CE" w14:textId="77777777" w:rsidR="00A0335A" w:rsidRPr="00E179DD" w:rsidRDefault="00A0335A" w:rsidP="0051678C">
            <w:pPr>
              <w:jc w:val="center"/>
              <w:rPr>
                <w:sz w:val="26"/>
                <w:szCs w:val="26"/>
              </w:rPr>
            </w:pPr>
            <w:r w:rsidRPr="00E179DD">
              <w:rPr>
                <w:sz w:val="26"/>
                <w:szCs w:val="26"/>
              </w:rPr>
              <w:t>7</w:t>
            </w:r>
          </w:p>
        </w:tc>
        <w:tc>
          <w:tcPr>
            <w:tcW w:w="3158" w:type="pct"/>
          </w:tcPr>
          <w:p w14:paraId="224316C9" w14:textId="77777777" w:rsidR="00A0335A" w:rsidRPr="00E179DD" w:rsidRDefault="00A0335A" w:rsidP="00422259">
            <w:pPr>
              <w:widowControl/>
              <w:autoSpaceDE/>
              <w:autoSpaceDN/>
              <w:rPr>
                <w:sz w:val="26"/>
                <w:szCs w:val="26"/>
              </w:rPr>
            </w:pPr>
            <w:r w:rsidRPr="00E179DD">
              <w:rPr>
                <w:sz w:val="26"/>
                <w:szCs w:val="26"/>
              </w:rPr>
              <w:t>Складання звіту касира і передача його бухгалтеру з обліку розрахунків</w:t>
            </w:r>
          </w:p>
        </w:tc>
        <w:tc>
          <w:tcPr>
            <w:tcW w:w="1310" w:type="pct"/>
          </w:tcPr>
          <w:p w14:paraId="02CDD48C" w14:textId="77777777" w:rsidR="00A0335A" w:rsidRPr="00E179DD" w:rsidRDefault="00A0335A" w:rsidP="0051678C">
            <w:pPr>
              <w:shd w:val="clear" w:color="auto" w:fill="FFFFFF"/>
              <w:rPr>
                <w:sz w:val="26"/>
                <w:szCs w:val="26"/>
              </w:rPr>
            </w:pPr>
            <w:r w:rsidRPr="00E179DD">
              <w:rPr>
                <w:sz w:val="26"/>
                <w:szCs w:val="26"/>
              </w:rPr>
              <w:t>Щоденно о 16-30</w:t>
            </w:r>
          </w:p>
        </w:tc>
      </w:tr>
    </w:tbl>
    <w:p w14:paraId="48F659B0" w14:textId="77777777" w:rsidR="006A4AF6" w:rsidRPr="00CB2D32" w:rsidRDefault="006A4AF6" w:rsidP="006A4AF6">
      <w:pPr>
        <w:shd w:val="clear" w:color="auto" w:fill="FFFFFF"/>
        <w:spacing w:line="360" w:lineRule="auto"/>
        <w:ind w:firstLine="709"/>
        <w:jc w:val="both"/>
        <w:rPr>
          <w:sz w:val="28"/>
          <w:szCs w:val="28"/>
        </w:rPr>
      </w:pPr>
    </w:p>
    <w:p w14:paraId="2DDB8809" w14:textId="77777777" w:rsidR="006A4AF6" w:rsidRPr="00770493" w:rsidRDefault="006A4AF6" w:rsidP="006A4AF6">
      <w:pPr>
        <w:shd w:val="clear" w:color="auto" w:fill="FFFFFF"/>
        <w:spacing w:line="360" w:lineRule="auto"/>
        <w:ind w:firstLine="709"/>
        <w:jc w:val="both"/>
        <w:rPr>
          <w:sz w:val="28"/>
          <w:szCs w:val="28"/>
        </w:rPr>
      </w:pPr>
      <w:r w:rsidRPr="00CB2D32">
        <w:rPr>
          <w:sz w:val="28"/>
          <w:szCs w:val="28"/>
        </w:rPr>
        <w:t xml:space="preserve">Доцільним буде запровадження на </w:t>
      </w:r>
      <w:r w:rsidR="004D60EA">
        <w:rPr>
          <w:sz w:val="28"/>
          <w:szCs w:val="28"/>
        </w:rPr>
        <w:t>ПМВП «</w:t>
      </w:r>
      <w:proofErr w:type="spellStart"/>
      <w:r w:rsidR="004D60EA">
        <w:rPr>
          <w:sz w:val="28"/>
          <w:szCs w:val="28"/>
        </w:rPr>
        <w:t>Галант</w:t>
      </w:r>
      <w:proofErr w:type="spellEnd"/>
      <w:r w:rsidR="004D60EA">
        <w:rPr>
          <w:sz w:val="28"/>
          <w:szCs w:val="28"/>
        </w:rPr>
        <w:t>-плюс»</w:t>
      </w:r>
      <w:r w:rsidRPr="00CB2D32">
        <w:rPr>
          <w:sz w:val="28"/>
          <w:szCs w:val="28"/>
        </w:rPr>
        <w:t xml:space="preserve"> управлінського обліку готівкових коштів, що дозволить підвищити загальний рівень ефективності </w:t>
      </w:r>
      <w:r w:rsidRPr="00770493">
        <w:rPr>
          <w:sz w:val="28"/>
          <w:szCs w:val="28"/>
        </w:rPr>
        <w:t>звітності для забезпечення потреб управління підприємством.</w:t>
      </w:r>
    </w:p>
    <w:p w14:paraId="59FE859A" w14:textId="77777777" w:rsidR="009415B0" w:rsidRPr="00770493" w:rsidRDefault="009415B0" w:rsidP="009415B0">
      <w:pPr>
        <w:spacing w:line="360" w:lineRule="auto"/>
        <w:ind w:firstLine="720"/>
        <w:jc w:val="both"/>
        <w:rPr>
          <w:sz w:val="28"/>
          <w:szCs w:val="28"/>
        </w:rPr>
      </w:pPr>
      <w:r w:rsidRPr="00770493">
        <w:rPr>
          <w:sz w:val="28"/>
          <w:szCs w:val="28"/>
        </w:rPr>
        <w:t xml:space="preserve">Звіти про рух грошових коштів можуть складатися як зведені документи, що надають інформацію у будь-який момент часу не лише про наявність і рух коштів, але й про бартерні правочини, угоди з відстроченими платежами та ще не </w:t>
      </w:r>
      <w:r w:rsidRPr="00770493">
        <w:rPr>
          <w:rFonts w:eastAsia="Tahoma"/>
          <w:color w:val="000000"/>
          <w:sz w:val="28"/>
          <w:szCs w:val="28"/>
          <w:lang w:eastAsia="uk-UA" w:bidi="uk-UA"/>
        </w:rPr>
        <w:t>пога</w:t>
      </w:r>
      <w:r w:rsidRPr="00770493">
        <w:rPr>
          <w:sz w:val="28"/>
          <w:szCs w:val="28"/>
        </w:rPr>
        <w:t>шеної заборгованості, оформленої векселями. Ця інформація може бути згрупована за однією чи декількома ознаками, наприклад, за продукцією чи групами продуктів або за джерелами надходження та витрачання коштів (поточний рахунок, каса, погашення векселів тощо) [3</w:t>
      </w:r>
      <w:r w:rsidR="00A76C5F">
        <w:rPr>
          <w:sz w:val="28"/>
          <w:szCs w:val="28"/>
          <w:lang w:val="ru-RU"/>
        </w:rPr>
        <w:t>9</w:t>
      </w:r>
      <w:r w:rsidRPr="00770493">
        <w:rPr>
          <w:sz w:val="28"/>
          <w:szCs w:val="28"/>
        </w:rPr>
        <w:t>, с. 49].</w:t>
      </w:r>
    </w:p>
    <w:p w14:paraId="145857F7" w14:textId="77777777" w:rsidR="00F57C85" w:rsidRPr="00A00F7B" w:rsidRDefault="00F57C85" w:rsidP="00F57C85">
      <w:pPr>
        <w:pStyle w:val="210"/>
        <w:shd w:val="clear" w:color="auto" w:fill="auto"/>
        <w:spacing w:after="0" w:line="360" w:lineRule="auto"/>
        <w:ind w:firstLine="720"/>
        <w:jc w:val="both"/>
        <w:rPr>
          <w:rStyle w:val="89pt0pt"/>
          <w:rFonts w:ascii="Times New Roman" w:hAnsi="Times New Roman" w:cs="Times New Roman"/>
          <w:b/>
          <w:spacing w:val="0"/>
          <w:sz w:val="28"/>
          <w:szCs w:val="28"/>
        </w:rPr>
      </w:pPr>
      <w:r w:rsidRPr="00770493">
        <w:rPr>
          <w:rStyle w:val="211"/>
          <w:rFonts w:ascii="Times New Roman" w:hAnsi="Times New Roman" w:cs="Times New Roman"/>
          <w:sz w:val="28"/>
          <w:szCs w:val="28"/>
        </w:rPr>
        <w:t xml:space="preserve">Пропонуємо порядок складання Звіту про рух коштів </w:t>
      </w:r>
      <w:r w:rsidRPr="00770493">
        <w:rPr>
          <w:rStyle w:val="210pt"/>
          <w:rFonts w:ascii="Times New Roman" w:eastAsiaTheme="minorHAnsi" w:hAnsi="Times New Roman" w:cs="Times New Roman"/>
          <w:bCs/>
          <w:i w:val="0"/>
          <w:spacing w:val="0"/>
          <w:sz w:val="28"/>
          <w:szCs w:val="28"/>
        </w:rPr>
        <w:t>за поточним рахунком</w:t>
      </w:r>
      <w:r w:rsidRPr="00770493">
        <w:rPr>
          <w:rStyle w:val="211"/>
          <w:rFonts w:ascii="Times New Roman" w:hAnsi="Times New Roman" w:cs="Times New Roman"/>
          <w:sz w:val="28"/>
          <w:szCs w:val="28"/>
        </w:rPr>
        <w:t xml:space="preserve">, </w:t>
      </w:r>
      <w:r w:rsidRPr="00770493">
        <w:rPr>
          <w:rFonts w:ascii="Times New Roman" w:hAnsi="Times New Roman" w:cs="Times New Roman"/>
          <w:b w:val="0"/>
          <w:sz w:val="28"/>
          <w:szCs w:val="28"/>
          <w:lang w:val="uk-UA"/>
        </w:rPr>
        <w:t>який можна використовувати</w:t>
      </w:r>
      <w:r w:rsidRPr="00770493">
        <w:rPr>
          <w:rFonts w:ascii="Times New Roman" w:hAnsi="Times New Roman" w:cs="Times New Roman"/>
          <w:sz w:val="28"/>
          <w:szCs w:val="28"/>
          <w:lang w:val="uk-UA"/>
        </w:rPr>
        <w:t xml:space="preserve"> </w:t>
      </w:r>
      <w:r w:rsidRPr="00770493">
        <w:rPr>
          <w:rStyle w:val="211"/>
          <w:rFonts w:ascii="Times New Roman" w:hAnsi="Times New Roman" w:cs="Times New Roman"/>
          <w:sz w:val="28"/>
          <w:szCs w:val="28"/>
        </w:rPr>
        <w:t xml:space="preserve">не лише з </w:t>
      </w:r>
      <w:r w:rsidRPr="00770493">
        <w:rPr>
          <w:rFonts w:ascii="Times New Roman" w:hAnsi="Times New Roman" w:cs="Times New Roman"/>
          <w:b w:val="0"/>
          <w:sz w:val="28"/>
          <w:szCs w:val="28"/>
          <w:lang w:val="uk-UA"/>
        </w:rPr>
        <w:t xml:space="preserve">управлінською метою, але й як регістр </w:t>
      </w:r>
      <w:r w:rsidRPr="00770493">
        <w:rPr>
          <w:rStyle w:val="211"/>
          <w:rFonts w:ascii="Times New Roman" w:hAnsi="Times New Roman" w:cs="Times New Roman"/>
          <w:sz w:val="28"/>
          <w:szCs w:val="28"/>
        </w:rPr>
        <w:t>бухгалтерського</w:t>
      </w:r>
      <w:r w:rsidRPr="00770493">
        <w:rPr>
          <w:rStyle w:val="211"/>
          <w:rFonts w:ascii="Times New Roman" w:hAnsi="Times New Roman" w:cs="Times New Roman"/>
          <w:b/>
          <w:sz w:val="28"/>
          <w:szCs w:val="28"/>
        </w:rPr>
        <w:t xml:space="preserve"> </w:t>
      </w:r>
      <w:r w:rsidRPr="00770493">
        <w:rPr>
          <w:rFonts w:ascii="Times New Roman" w:hAnsi="Times New Roman" w:cs="Times New Roman"/>
          <w:b w:val="0"/>
          <w:sz w:val="28"/>
          <w:szCs w:val="28"/>
          <w:lang w:val="uk-UA"/>
        </w:rPr>
        <w:t xml:space="preserve">обліку, а також брати за основу під час розробки </w:t>
      </w:r>
      <w:r w:rsidRPr="00A00F7B">
        <w:rPr>
          <w:rFonts w:ascii="Times New Roman" w:hAnsi="Times New Roman" w:cs="Times New Roman"/>
          <w:b w:val="0"/>
          <w:sz w:val="28"/>
          <w:szCs w:val="28"/>
          <w:lang w:val="uk-UA"/>
        </w:rPr>
        <w:t xml:space="preserve">інших форм управлінської звітності, що враховують умови діяльності конкретного підприємства (табл. </w:t>
      </w:r>
      <w:r w:rsidR="00BC4F1F" w:rsidRPr="00A00F7B">
        <w:rPr>
          <w:rFonts w:ascii="Times New Roman" w:hAnsi="Times New Roman" w:cs="Times New Roman"/>
          <w:b w:val="0"/>
          <w:sz w:val="28"/>
          <w:szCs w:val="28"/>
          <w:lang w:val="uk-UA"/>
        </w:rPr>
        <w:t>3</w:t>
      </w:r>
      <w:r w:rsidRPr="00A00F7B">
        <w:rPr>
          <w:rFonts w:ascii="Times New Roman" w:hAnsi="Times New Roman" w:cs="Times New Roman"/>
          <w:b w:val="0"/>
          <w:sz w:val="28"/>
          <w:szCs w:val="28"/>
          <w:lang w:val="uk-UA"/>
        </w:rPr>
        <w:t>.</w:t>
      </w:r>
      <w:r w:rsidR="00156ABC" w:rsidRPr="00A00F7B">
        <w:rPr>
          <w:rFonts w:ascii="Times New Roman" w:hAnsi="Times New Roman" w:cs="Times New Roman"/>
          <w:b w:val="0"/>
          <w:sz w:val="28"/>
          <w:szCs w:val="28"/>
          <w:lang w:val="uk-UA"/>
        </w:rPr>
        <w:t>3</w:t>
      </w:r>
      <w:r w:rsidRPr="00A00F7B">
        <w:rPr>
          <w:rFonts w:ascii="Times New Roman" w:hAnsi="Times New Roman" w:cs="Times New Roman"/>
          <w:b w:val="0"/>
          <w:sz w:val="28"/>
          <w:szCs w:val="28"/>
          <w:lang w:val="uk-UA"/>
        </w:rPr>
        <w:t>). Звіт може складатися з будь-якою періодичністю (на великих підприємствах</w:t>
      </w:r>
      <w:r w:rsidRPr="00A00F7B">
        <w:rPr>
          <w:rStyle w:val="21Arial9pt"/>
          <w:rFonts w:ascii="Times New Roman" w:hAnsi="Times New Roman" w:cs="Times New Roman"/>
          <w:bCs/>
          <w:sz w:val="28"/>
          <w:szCs w:val="28"/>
        </w:rPr>
        <w:t xml:space="preserve">, </w:t>
      </w:r>
      <w:r w:rsidRPr="00A00F7B">
        <w:rPr>
          <w:rFonts w:ascii="Times New Roman" w:hAnsi="Times New Roman" w:cs="Times New Roman"/>
          <w:b w:val="0"/>
          <w:sz w:val="28"/>
          <w:szCs w:val="28"/>
          <w:lang w:val="uk-UA"/>
        </w:rPr>
        <w:t>як правило, щоденно), але у більшості випадків – один раз на тиждень</w:t>
      </w:r>
      <w:r w:rsidR="00180E2A" w:rsidRPr="00A00F7B">
        <w:rPr>
          <w:rFonts w:ascii="Times New Roman" w:hAnsi="Times New Roman" w:cs="Times New Roman"/>
          <w:b w:val="0"/>
          <w:sz w:val="28"/>
          <w:szCs w:val="28"/>
          <w:lang w:val="uk-UA"/>
        </w:rPr>
        <w:t xml:space="preserve"> </w:t>
      </w:r>
      <w:r w:rsidR="00180E2A" w:rsidRPr="00A00F7B">
        <w:rPr>
          <w:rFonts w:ascii="Times New Roman" w:hAnsi="Times New Roman" w:cs="Times New Roman"/>
          <w:b w:val="0"/>
          <w:sz w:val="28"/>
          <w:szCs w:val="28"/>
          <w:lang w:val="ru-RU"/>
        </w:rPr>
        <w:t>[3</w:t>
      </w:r>
      <w:r w:rsidR="00A76C5F" w:rsidRPr="00A00F7B">
        <w:rPr>
          <w:rFonts w:ascii="Times New Roman" w:hAnsi="Times New Roman" w:cs="Times New Roman"/>
          <w:b w:val="0"/>
          <w:sz w:val="28"/>
          <w:szCs w:val="28"/>
          <w:lang w:val="ru-RU"/>
        </w:rPr>
        <w:t>9</w:t>
      </w:r>
      <w:r w:rsidR="00180E2A" w:rsidRPr="00A00F7B">
        <w:rPr>
          <w:rFonts w:ascii="Times New Roman" w:hAnsi="Times New Roman" w:cs="Times New Roman"/>
          <w:b w:val="0"/>
          <w:sz w:val="28"/>
          <w:szCs w:val="28"/>
          <w:lang w:val="ru-RU"/>
        </w:rPr>
        <w:t>, с. 50]</w:t>
      </w:r>
      <w:r w:rsidRPr="00A00F7B">
        <w:rPr>
          <w:rFonts w:ascii="Times New Roman" w:hAnsi="Times New Roman" w:cs="Times New Roman"/>
          <w:b w:val="0"/>
          <w:sz w:val="28"/>
          <w:szCs w:val="28"/>
          <w:lang w:val="uk-UA"/>
        </w:rPr>
        <w:t xml:space="preserve">. </w:t>
      </w:r>
    </w:p>
    <w:p w14:paraId="1C334B3E" w14:textId="77777777" w:rsidR="00552D07" w:rsidRPr="00A00F7B" w:rsidRDefault="00552D07">
      <w:pPr>
        <w:rPr>
          <w:rStyle w:val="89pt0pt"/>
          <w:rFonts w:ascii="Times New Roman" w:hAnsi="Times New Roman"/>
          <w:b w:val="0"/>
          <w:bCs w:val="0"/>
          <w:i w:val="0"/>
          <w:spacing w:val="0"/>
          <w:sz w:val="28"/>
          <w:szCs w:val="28"/>
        </w:rPr>
      </w:pPr>
      <w:r w:rsidRPr="00A00F7B">
        <w:rPr>
          <w:rStyle w:val="89pt0pt"/>
          <w:rFonts w:ascii="Times New Roman" w:hAnsi="Times New Roman"/>
          <w:i w:val="0"/>
          <w:spacing w:val="0"/>
          <w:sz w:val="28"/>
          <w:szCs w:val="28"/>
        </w:rPr>
        <w:br w:type="page"/>
      </w:r>
    </w:p>
    <w:p w14:paraId="76DA38F3" w14:textId="77777777" w:rsidR="00F57C85" w:rsidRPr="00A00F7B" w:rsidRDefault="00F57C85" w:rsidP="00F57C85">
      <w:pPr>
        <w:pStyle w:val="210"/>
        <w:shd w:val="clear" w:color="auto" w:fill="auto"/>
        <w:spacing w:after="0" w:line="360" w:lineRule="auto"/>
        <w:ind w:firstLine="567"/>
        <w:jc w:val="right"/>
        <w:rPr>
          <w:rStyle w:val="89pt0pt"/>
          <w:rFonts w:ascii="Times New Roman" w:hAnsi="Times New Roman"/>
          <w:i w:val="0"/>
          <w:spacing w:val="0"/>
          <w:sz w:val="28"/>
          <w:szCs w:val="28"/>
        </w:rPr>
      </w:pPr>
      <w:r w:rsidRPr="00A00F7B">
        <w:rPr>
          <w:rStyle w:val="89pt0pt"/>
          <w:rFonts w:ascii="Times New Roman" w:hAnsi="Times New Roman"/>
          <w:i w:val="0"/>
          <w:spacing w:val="0"/>
          <w:sz w:val="28"/>
          <w:szCs w:val="28"/>
        </w:rPr>
        <w:lastRenderedPageBreak/>
        <w:t xml:space="preserve">Таблиця </w:t>
      </w:r>
      <w:r w:rsidR="00BC4F1F" w:rsidRPr="00A00F7B">
        <w:rPr>
          <w:rStyle w:val="89pt0pt"/>
          <w:rFonts w:ascii="Times New Roman" w:hAnsi="Times New Roman"/>
          <w:i w:val="0"/>
          <w:spacing w:val="0"/>
          <w:sz w:val="28"/>
          <w:szCs w:val="28"/>
        </w:rPr>
        <w:t>3</w:t>
      </w:r>
      <w:r w:rsidRPr="00A00F7B">
        <w:rPr>
          <w:rStyle w:val="89pt0pt"/>
          <w:rFonts w:ascii="Times New Roman" w:hAnsi="Times New Roman"/>
          <w:i w:val="0"/>
          <w:spacing w:val="0"/>
          <w:sz w:val="28"/>
          <w:szCs w:val="28"/>
        </w:rPr>
        <w:t>.</w:t>
      </w:r>
      <w:r w:rsidR="00156ABC" w:rsidRPr="00A00F7B">
        <w:rPr>
          <w:rStyle w:val="89pt0pt"/>
          <w:rFonts w:ascii="Times New Roman" w:hAnsi="Times New Roman"/>
          <w:i w:val="0"/>
          <w:spacing w:val="0"/>
          <w:sz w:val="28"/>
          <w:szCs w:val="28"/>
        </w:rPr>
        <w:t>3</w:t>
      </w:r>
    </w:p>
    <w:p w14:paraId="2CC7C1A8" w14:textId="77777777" w:rsidR="00F57C85" w:rsidRPr="00A00F7B" w:rsidRDefault="00F57C85" w:rsidP="00F57C85">
      <w:pPr>
        <w:pStyle w:val="210"/>
        <w:shd w:val="clear" w:color="auto" w:fill="auto"/>
        <w:spacing w:after="0" w:line="360" w:lineRule="auto"/>
        <w:ind w:firstLine="0"/>
        <w:jc w:val="center"/>
        <w:rPr>
          <w:rFonts w:ascii="Times New Roman" w:hAnsi="Times New Roman" w:cs="Times New Roman"/>
          <w:b w:val="0"/>
          <w:sz w:val="28"/>
          <w:szCs w:val="28"/>
          <w:lang w:val="uk-UA"/>
        </w:rPr>
      </w:pPr>
      <w:r w:rsidRPr="00A00F7B">
        <w:rPr>
          <w:rFonts w:ascii="Times New Roman" w:hAnsi="Times New Roman" w:cs="Times New Roman"/>
          <w:b w:val="0"/>
          <w:sz w:val="28"/>
          <w:szCs w:val="28"/>
          <w:lang w:val="uk-UA"/>
        </w:rPr>
        <w:t xml:space="preserve">Звіт про рух коштів за поточним рахунком за </w:t>
      </w:r>
      <w:r w:rsidRPr="00A00F7B">
        <w:rPr>
          <w:rStyle w:val="3Arial85pt0pt"/>
          <w:rFonts w:ascii="Times New Roman" w:eastAsiaTheme="minorHAnsi" w:hAnsi="Times New Roman" w:cs="Times New Roman"/>
          <w:spacing w:val="0"/>
          <w:sz w:val="28"/>
          <w:szCs w:val="28"/>
          <w:u w:val="none"/>
        </w:rPr>
        <w:t xml:space="preserve">_______ </w:t>
      </w:r>
      <w:r w:rsidRPr="00A00F7B">
        <w:rPr>
          <w:rStyle w:val="3Arial85pt0pt"/>
          <w:rFonts w:ascii="Times New Roman" w:eastAsiaTheme="minorHAnsi" w:hAnsi="Times New Roman" w:cs="Times New Roman"/>
          <w:i w:val="0"/>
          <w:spacing w:val="0"/>
          <w:sz w:val="28"/>
          <w:szCs w:val="28"/>
          <w:u w:val="none"/>
        </w:rPr>
        <w:t>20</w:t>
      </w:r>
      <w:r w:rsidRPr="00A00F7B">
        <w:rPr>
          <w:rStyle w:val="3Arial85pt0pt"/>
          <w:rFonts w:ascii="Times New Roman" w:eastAsiaTheme="minorHAnsi" w:hAnsi="Times New Roman" w:cs="Times New Roman"/>
          <w:spacing w:val="0"/>
          <w:sz w:val="28"/>
          <w:szCs w:val="28"/>
          <w:u w:val="none"/>
        </w:rPr>
        <w:t>__</w:t>
      </w:r>
      <w:r w:rsidRPr="00A00F7B">
        <w:rPr>
          <w:rFonts w:ascii="Times New Roman" w:hAnsi="Times New Roman" w:cs="Times New Roman"/>
          <w:b w:val="0"/>
          <w:sz w:val="28"/>
          <w:szCs w:val="28"/>
          <w:lang w:val="uk-UA"/>
        </w:rPr>
        <w:t xml:space="preserve"> р.</w:t>
      </w:r>
    </w:p>
    <w:p w14:paraId="065D1BC8" w14:textId="77777777" w:rsidR="00F57C85" w:rsidRPr="00A00F7B" w:rsidRDefault="00F57C85" w:rsidP="00F57C85">
      <w:pPr>
        <w:pStyle w:val="af2"/>
        <w:shd w:val="clear" w:color="auto" w:fill="auto"/>
        <w:spacing w:line="360" w:lineRule="auto"/>
        <w:jc w:val="both"/>
        <w:rPr>
          <w:rFonts w:ascii="Times New Roman" w:hAnsi="Times New Roman"/>
          <w:sz w:val="24"/>
          <w:szCs w:val="24"/>
          <w:lang w:val="uk-UA"/>
        </w:rPr>
      </w:pPr>
      <w:r w:rsidRPr="00A00F7B">
        <w:rPr>
          <w:rFonts w:ascii="Times New Roman" w:hAnsi="Times New Roman"/>
          <w:sz w:val="24"/>
          <w:szCs w:val="24"/>
          <w:lang w:val="uk-UA"/>
        </w:rPr>
        <w:t>Сальдо за субрахунком 311 на початок звітного періоду _________ грн</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2126"/>
        <w:gridCol w:w="453"/>
        <w:gridCol w:w="454"/>
        <w:gridCol w:w="454"/>
        <w:gridCol w:w="454"/>
        <w:gridCol w:w="454"/>
        <w:gridCol w:w="454"/>
        <w:gridCol w:w="1246"/>
      </w:tblGrid>
      <w:tr w:rsidR="00F57C85" w:rsidRPr="00A00F7B" w14:paraId="1D5BB490" w14:textId="77777777" w:rsidTr="0051678C">
        <w:tc>
          <w:tcPr>
            <w:tcW w:w="3652" w:type="dxa"/>
            <w:vMerge w:val="restart"/>
          </w:tcPr>
          <w:p w14:paraId="3CFF81A7" w14:textId="77777777" w:rsidR="00F57C85" w:rsidRPr="00A00F7B" w:rsidRDefault="00F57C85" w:rsidP="0051678C">
            <w:pPr>
              <w:pStyle w:val="22"/>
              <w:shd w:val="clear" w:color="auto" w:fill="auto"/>
              <w:spacing w:line="240" w:lineRule="auto"/>
              <w:jc w:val="center"/>
              <w:rPr>
                <w:rStyle w:val="28pt"/>
                <w:rFonts w:ascii="Times New Roman" w:hAnsi="Times New Roman" w:cs="Times New Roman"/>
                <w:sz w:val="24"/>
                <w:szCs w:val="24"/>
              </w:rPr>
            </w:pPr>
            <w:r w:rsidRPr="00A00F7B">
              <w:rPr>
                <w:rStyle w:val="28pt"/>
                <w:rFonts w:ascii="Times New Roman" w:hAnsi="Times New Roman" w:cs="Times New Roman"/>
                <w:sz w:val="24"/>
                <w:szCs w:val="24"/>
              </w:rPr>
              <w:t>Найменування статті</w:t>
            </w:r>
          </w:p>
        </w:tc>
        <w:tc>
          <w:tcPr>
            <w:tcW w:w="2126" w:type="dxa"/>
            <w:vMerge w:val="restart"/>
          </w:tcPr>
          <w:p w14:paraId="311DADC6" w14:textId="77777777" w:rsidR="00F57C85" w:rsidRPr="00A00F7B" w:rsidRDefault="00F57C85" w:rsidP="0051678C">
            <w:pPr>
              <w:jc w:val="center"/>
              <w:rPr>
                <w:rFonts w:eastAsia="Tahoma"/>
                <w:color w:val="000000"/>
                <w:sz w:val="24"/>
                <w:szCs w:val="24"/>
                <w:lang w:eastAsia="uk-UA" w:bidi="uk-UA"/>
              </w:rPr>
            </w:pPr>
            <w:r w:rsidRPr="00A00F7B">
              <w:rPr>
                <w:rFonts w:eastAsia="Tahoma"/>
                <w:color w:val="000000"/>
                <w:sz w:val="24"/>
                <w:szCs w:val="24"/>
                <w:lang w:eastAsia="uk-UA" w:bidi="uk-UA"/>
              </w:rPr>
              <w:t xml:space="preserve">Кореспондуючий рахунок </w:t>
            </w:r>
            <w:r w:rsidRPr="00A00F7B">
              <w:rPr>
                <w:rFonts w:eastAsia="Tahoma"/>
                <w:color w:val="000000"/>
                <w:sz w:val="24"/>
                <w:szCs w:val="24"/>
                <w:lang w:bidi="uk-UA"/>
              </w:rPr>
              <w:t>(субрахунок)</w:t>
            </w:r>
          </w:p>
        </w:tc>
        <w:tc>
          <w:tcPr>
            <w:tcW w:w="2723" w:type="dxa"/>
            <w:gridSpan w:val="6"/>
          </w:tcPr>
          <w:p w14:paraId="5AA0510E" w14:textId="77777777" w:rsidR="00F57C85" w:rsidRPr="00A00F7B" w:rsidRDefault="00F57C85" w:rsidP="0051678C">
            <w:pPr>
              <w:pStyle w:val="210"/>
              <w:shd w:val="clear" w:color="auto" w:fill="auto"/>
              <w:spacing w:after="0" w:line="240" w:lineRule="auto"/>
              <w:ind w:firstLine="0"/>
              <w:jc w:val="center"/>
              <w:rPr>
                <w:rFonts w:ascii="Times New Roman" w:hAnsi="Times New Roman"/>
                <w:b w:val="0"/>
                <w:sz w:val="24"/>
                <w:szCs w:val="24"/>
                <w:lang w:val="uk-UA"/>
              </w:rPr>
            </w:pPr>
            <w:r w:rsidRPr="00A00F7B">
              <w:rPr>
                <w:rFonts w:ascii="Times New Roman" w:hAnsi="Times New Roman"/>
                <w:b w:val="0"/>
                <w:sz w:val="24"/>
                <w:szCs w:val="24"/>
                <w:lang w:val="uk-UA"/>
              </w:rPr>
              <w:t>Дата</w:t>
            </w:r>
          </w:p>
        </w:tc>
        <w:tc>
          <w:tcPr>
            <w:tcW w:w="1246" w:type="dxa"/>
            <w:vMerge w:val="restart"/>
          </w:tcPr>
          <w:p w14:paraId="535274E7" w14:textId="77777777" w:rsidR="00F57C85" w:rsidRPr="00A00F7B" w:rsidRDefault="00F57C85" w:rsidP="0051678C">
            <w:pPr>
              <w:pStyle w:val="210"/>
              <w:shd w:val="clear" w:color="auto" w:fill="auto"/>
              <w:spacing w:after="0" w:line="240" w:lineRule="auto"/>
              <w:ind w:firstLine="0"/>
              <w:jc w:val="center"/>
              <w:rPr>
                <w:rFonts w:ascii="Times New Roman" w:hAnsi="Times New Roman"/>
                <w:b w:val="0"/>
                <w:sz w:val="24"/>
                <w:szCs w:val="24"/>
                <w:lang w:val="uk-UA"/>
              </w:rPr>
            </w:pPr>
            <w:r w:rsidRPr="00A00F7B">
              <w:rPr>
                <w:rFonts w:ascii="Times New Roman" w:hAnsi="Times New Roman"/>
                <w:b w:val="0"/>
                <w:sz w:val="24"/>
                <w:szCs w:val="24"/>
                <w:lang w:val="uk-UA"/>
              </w:rPr>
              <w:t>Разом за звітній період</w:t>
            </w:r>
          </w:p>
        </w:tc>
      </w:tr>
      <w:tr w:rsidR="00F57C85" w:rsidRPr="00A00F7B" w14:paraId="34A36871" w14:textId="77777777" w:rsidTr="0051678C">
        <w:tc>
          <w:tcPr>
            <w:tcW w:w="3652" w:type="dxa"/>
            <w:vMerge/>
            <w:vAlign w:val="bottom"/>
          </w:tcPr>
          <w:p w14:paraId="622AA857" w14:textId="77777777" w:rsidR="00F57C85" w:rsidRPr="00A00F7B" w:rsidRDefault="00F57C85" w:rsidP="0051678C">
            <w:pPr>
              <w:pStyle w:val="22"/>
              <w:shd w:val="clear" w:color="auto" w:fill="auto"/>
              <w:spacing w:line="240" w:lineRule="auto"/>
              <w:jc w:val="left"/>
              <w:rPr>
                <w:rStyle w:val="28pt"/>
                <w:rFonts w:ascii="Times New Roman" w:hAnsi="Times New Roman" w:cs="Times New Roman"/>
                <w:sz w:val="24"/>
                <w:szCs w:val="24"/>
              </w:rPr>
            </w:pPr>
          </w:p>
        </w:tc>
        <w:tc>
          <w:tcPr>
            <w:tcW w:w="2126" w:type="dxa"/>
            <w:vMerge/>
          </w:tcPr>
          <w:p w14:paraId="1988FC02" w14:textId="77777777" w:rsidR="00F57C85" w:rsidRPr="00A00F7B" w:rsidRDefault="00F57C85" w:rsidP="0051678C">
            <w:pPr>
              <w:rPr>
                <w:sz w:val="24"/>
                <w:szCs w:val="24"/>
              </w:rPr>
            </w:pPr>
          </w:p>
        </w:tc>
        <w:tc>
          <w:tcPr>
            <w:tcW w:w="453" w:type="dxa"/>
          </w:tcPr>
          <w:p w14:paraId="3738898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EFFFD3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DA221A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FF1515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7C967D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4A2888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vMerge/>
          </w:tcPr>
          <w:p w14:paraId="7A5BF3C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5ECAD590" w14:textId="77777777" w:rsidTr="0051678C">
        <w:tc>
          <w:tcPr>
            <w:tcW w:w="3652" w:type="dxa"/>
            <w:vAlign w:val="bottom"/>
          </w:tcPr>
          <w:p w14:paraId="7BEA8067"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Надходження від реалізації:</w:t>
            </w:r>
          </w:p>
        </w:tc>
        <w:tc>
          <w:tcPr>
            <w:tcW w:w="2126" w:type="dxa"/>
          </w:tcPr>
          <w:p w14:paraId="6E4CE8F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1791A41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951034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3F6F35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3E112F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CA14B7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2D92E3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0CE8B8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2EA19FD7" w14:textId="77777777" w:rsidTr="0051678C">
        <w:tc>
          <w:tcPr>
            <w:tcW w:w="3652" w:type="dxa"/>
            <w:vAlign w:val="bottom"/>
          </w:tcPr>
          <w:p w14:paraId="266FDF43"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А:</w:t>
            </w:r>
          </w:p>
        </w:tc>
        <w:tc>
          <w:tcPr>
            <w:tcW w:w="2126" w:type="dxa"/>
          </w:tcPr>
          <w:p w14:paraId="2CD4E10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DC9EBF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66F1AF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F69FEF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06670D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504BE2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1FFBF4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2B59C9D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46A1A051" w14:textId="77777777" w:rsidTr="0051678C">
        <w:tc>
          <w:tcPr>
            <w:tcW w:w="3652" w:type="dxa"/>
            <w:vAlign w:val="bottom"/>
          </w:tcPr>
          <w:p w14:paraId="097DC750"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126" w:type="dxa"/>
          </w:tcPr>
          <w:p w14:paraId="3953F12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645620C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7346F6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1A3691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504401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F1AD7C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3D4634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5F0816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22FA00EA" w14:textId="77777777" w:rsidTr="0051678C">
        <w:tc>
          <w:tcPr>
            <w:tcW w:w="3652" w:type="dxa"/>
            <w:vAlign w:val="bottom"/>
          </w:tcPr>
          <w:p w14:paraId="419010FA"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126" w:type="dxa"/>
          </w:tcPr>
          <w:p w14:paraId="4EE8209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A36E53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7038CA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E3896B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BFA204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5B60A8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3BFC89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0F7F555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D611170" w14:textId="77777777" w:rsidTr="0051678C">
        <w:tc>
          <w:tcPr>
            <w:tcW w:w="3652" w:type="dxa"/>
            <w:vAlign w:val="bottom"/>
          </w:tcPr>
          <w:p w14:paraId="6C01D2B8"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Б:</w:t>
            </w:r>
          </w:p>
        </w:tc>
        <w:tc>
          <w:tcPr>
            <w:tcW w:w="2126" w:type="dxa"/>
          </w:tcPr>
          <w:p w14:paraId="1CFDC22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E0DF57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88E788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CB3740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B77940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57695B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159E70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10163D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3C8A4BFA" w14:textId="77777777" w:rsidTr="0051678C">
        <w:tc>
          <w:tcPr>
            <w:tcW w:w="3652" w:type="dxa"/>
            <w:vAlign w:val="bottom"/>
          </w:tcPr>
          <w:p w14:paraId="3FE6F511"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126" w:type="dxa"/>
          </w:tcPr>
          <w:p w14:paraId="1A545EE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1CA641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C6EB6D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E6888C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B54291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6BA09E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A1A26D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85052E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49C958A2" w14:textId="77777777" w:rsidTr="0051678C">
        <w:tc>
          <w:tcPr>
            <w:tcW w:w="3652" w:type="dxa"/>
            <w:vAlign w:val="bottom"/>
          </w:tcPr>
          <w:p w14:paraId="209195A8"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126" w:type="dxa"/>
          </w:tcPr>
          <w:p w14:paraId="0C270DB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14634D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D65222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BDAE43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770F8F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40C6C4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BA1E6D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D22595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31B92240" w14:textId="77777777" w:rsidTr="0051678C">
        <w:tc>
          <w:tcPr>
            <w:tcW w:w="3652" w:type="dxa"/>
            <w:vAlign w:val="bottom"/>
          </w:tcPr>
          <w:p w14:paraId="4C5A2162"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надходження</w:t>
            </w:r>
          </w:p>
        </w:tc>
        <w:tc>
          <w:tcPr>
            <w:tcW w:w="2126" w:type="dxa"/>
          </w:tcPr>
          <w:p w14:paraId="38BF80F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25C3982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BB1569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D53450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E8B1E0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A0B537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F8D2E0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062AC44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160DA2CF" w14:textId="77777777" w:rsidTr="0051678C">
        <w:tc>
          <w:tcPr>
            <w:tcW w:w="3652" w:type="dxa"/>
            <w:vAlign w:val="bottom"/>
          </w:tcPr>
          <w:p w14:paraId="2663C326" w14:textId="77777777" w:rsidR="00F57C85" w:rsidRPr="00A00F7B" w:rsidRDefault="00F57C85" w:rsidP="0051678C">
            <w:pPr>
              <w:pStyle w:val="22"/>
              <w:shd w:val="clear" w:color="auto" w:fill="auto"/>
              <w:spacing w:line="240" w:lineRule="auto"/>
              <w:jc w:val="left"/>
              <w:rPr>
                <w:rFonts w:ascii="Times New Roman" w:hAnsi="Times New Roman"/>
                <w:i/>
                <w:sz w:val="24"/>
                <w:szCs w:val="24"/>
                <w:lang w:val="uk-UA"/>
              </w:rPr>
            </w:pPr>
            <w:r w:rsidRPr="00A00F7B">
              <w:rPr>
                <w:rStyle w:val="28pt0"/>
                <w:rFonts w:ascii="Times New Roman" w:hAnsi="Times New Roman" w:cs="Times New Roman"/>
                <w:b w:val="0"/>
                <w:i/>
                <w:sz w:val="24"/>
                <w:szCs w:val="24"/>
              </w:rPr>
              <w:t>Усього надходжень на поточний рахунок від операційної діяльності</w:t>
            </w:r>
          </w:p>
        </w:tc>
        <w:tc>
          <w:tcPr>
            <w:tcW w:w="2126" w:type="dxa"/>
          </w:tcPr>
          <w:p w14:paraId="5C4250B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720248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725F58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64A308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733E8F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D7CD10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86CB59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D7F41D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1EFE12F2" w14:textId="77777777" w:rsidTr="0051678C">
        <w:tc>
          <w:tcPr>
            <w:tcW w:w="3652" w:type="dxa"/>
            <w:vAlign w:val="bottom"/>
          </w:tcPr>
          <w:p w14:paraId="242BA09D"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xml:space="preserve">Надходження на поточний рахунок з каси  </w:t>
            </w:r>
          </w:p>
        </w:tc>
        <w:tc>
          <w:tcPr>
            <w:tcW w:w="2126" w:type="dxa"/>
          </w:tcPr>
          <w:p w14:paraId="38BD707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6905F5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BA786B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4E7239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24C67D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83867B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6F0A62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92441D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13EE34E" w14:textId="77777777" w:rsidTr="0051678C">
        <w:tc>
          <w:tcPr>
            <w:tcW w:w="3652" w:type="dxa"/>
            <w:vAlign w:val="bottom"/>
          </w:tcPr>
          <w:p w14:paraId="142998D8"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b/>
                <w:sz w:val="24"/>
                <w:szCs w:val="24"/>
              </w:rPr>
              <w:t>Усього надходжень</w:t>
            </w:r>
          </w:p>
        </w:tc>
        <w:tc>
          <w:tcPr>
            <w:tcW w:w="2126" w:type="dxa"/>
          </w:tcPr>
          <w:p w14:paraId="1AD9628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20A5702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5CCF20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26D7FD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DCDFC4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254DB5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C70138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02AA7B0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5EC97B8" w14:textId="77777777" w:rsidTr="0051678C">
        <w:tc>
          <w:tcPr>
            <w:tcW w:w="3652" w:type="dxa"/>
            <w:vAlign w:val="bottom"/>
          </w:tcPr>
          <w:p w14:paraId="44A31BC7"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Витрачання на оплату:</w:t>
            </w:r>
          </w:p>
        </w:tc>
        <w:tc>
          <w:tcPr>
            <w:tcW w:w="2126" w:type="dxa"/>
          </w:tcPr>
          <w:p w14:paraId="406D761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25901B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BA29DE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89035A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F6825C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97F489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311CE1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D1CD38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2CE5CC56" w14:textId="77777777" w:rsidTr="0051678C">
        <w:tc>
          <w:tcPr>
            <w:tcW w:w="3652" w:type="dxa"/>
            <w:vAlign w:val="bottom"/>
          </w:tcPr>
          <w:p w14:paraId="40856355"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матеріалів і комплектуючих</w:t>
            </w:r>
          </w:p>
        </w:tc>
        <w:tc>
          <w:tcPr>
            <w:tcW w:w="2126" w:type="dxa"/>
          </w:tcPr>
          <w:p w14:paraId="5840868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E75A9E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304F4D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031ACB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CBC467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DE9315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616508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311C7CA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79E8489" w14:textId="77777777" w:rsidTr="0051678C">
        <w:tc>
          <w:tcPr>
            <w:tcW w:w="3652" w:type="dxa"/>
            <w:vAlign w:val="bottom"/>
          </w:tcPr>
          <w:p w14:paraId="06DCBA4A"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праці</w:t>
            </w:r>
          </w:p>
        </w:tc>
        <w:tc>
          <w:tcPr>
            <w:tcW w:w="2126" w:type="dxa"/>
          </w:tcPr>
          <w:p w14:paraId="5CE3617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1A1E7E4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EE01DA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6DF373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C54EEE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15DCBD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660D7B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C4113B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98D3717" w14:textId="77777777" w:rsidTr="0051678C">
        <w:tc>
          <w:tcPr>
            <w:tcW w:w="3652" w:type="dxa"/>
            <w:vAlign w:val="bottom"/>
          </w:tcPr>
          <w:p w14:paraId="474F5E00"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 відрахувань на соціальні заходи</w:t>
            </w:r>
          </w:p>
        </w:tc>
        <w:tc>
          <w:tcPr>
            <w:tcW w:w="2126" w:type="dxa"/>
          </w:tcPr>
          <w:p w14:paraId="4AD604D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0F85441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692DE5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B69306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D720BF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B4135C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FB8FE9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070BC4E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5FAB8CD8" w14:textId="77777777" w:rsidTr="0051678C">
        <w:tc>
          <w:tcPr>
            <w:tcW w:w="3652" w:type="dxa"/>
            <w:vAlign w:val="bottom"/>
          </w:tcPr>
          <w:p w14:paraId="69876C82"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 електроенергії</w:t>
            </w:r>
          </w:p>
        </w:tc>
        <w:tc>
          <w:tcPr>
            <w:tcW w:w="2126" w:type="dxa"/>
          </w:tcPr>
          <w:p w14:paraId="0B5A9A6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2DE35AA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61AB48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98D824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4CBBDB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739690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07FD63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2349C23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43E97794" w14:textId="77777777" w:rsidTr="0051678C">
        <w:tc>
          <w:tcPr>
            <w:tcW w:w="3652" w:type="dxa"/>
            <w:vAlign w:val="bottom"/>
          </w:tcPr>
          <w:p w14:paraId="53471967"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інших виробничих витрат</w:t>
            </w:r>
          </w:p>
        </w:tc>
        <w:tc>
          <w:tcPr>
            <w:tcW w:w="2126" w:type="dxa"/>
          </w:tcPr>
          <w:p w14:paraId="69A6639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2F46F27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FD0A6E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2A0E14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0EF8BC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0D23E7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CB327A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60053C5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400A1E13" w14:textId="77777777" w:rsidTr="0051678C">
        <w:tc>
          <w:tcPr>
            <w:tcW w:w="3652" w:type="dxa"/>
            <w:vAlign w:val="bottom"/>
          </w:tcPr>
          <w:p w14:paraId="6E9D40A7" w14:textId="77777777" w:rsidR="00F57C85" w:rsidRPr="00A00F7B" w:rsidRDefault="00F57C85" w:rsidP="0051678C">
            <w:pPr>
              <w:pStyle w:val="22"/>
              <w:shd w:val="clear" w:color="auto" w:fill="auto"/>
              <w:spacing w:line="240" w:lineRule="auto"/>
              <w:jc w:val="left"/>
              <w:rPr>
                <w:rStyle w:val="28pt"/>
                <w:rFonts w:ascii="Times New Roman" w:hAnsi="Times New Roman" w:cs="Times New Roman"/>
                <w:sz w:val="24"/>
                <w:szCs w:val="24"/>
              </w:rPr>
            </w:pPr>
            <w:r w:rsidRPr="00A00F7B">
              <w:rPr>
                <w:rStyle w:val="28pt"/>
                <w:rFonts w:ascii="Times New Roman" w:hAnsi="Times New Roman" w:cs="Times New Roman"/>
                <w:sz w:val="24"/>
                <w:szCs w:val="24"/>
              </w:rPr>
              <w:t>- зобов’язань із податків і зборів:</w:t>
            </w:r>
          </w:p>
        </w:tc>
        <w:tc>
          <w:tcPr>
            <w:tcW w:w="2126" w:type="dxa"/>
          </w:tcPr>
          <w:p w14:paraId="21C6495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EF8866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F497B5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10E2CA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7D3A6F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DB7F55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54CE91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2298192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ECED1CA" w14:textId="77777777" w:rsidTr="0051678C">
        <w:tc>
          <w:tcPr>
            <w:tcW w:w="3652" w:type="dxa"/>
            <w:vAlign w:val="bottom"/>
          </w:tcPr>
          <w:p w14:paraId="5F30931F" w14:textId="77777777" w:rsidR="00F57C85" w:rsidRPr="00A00F7B" w:rsidRDefault="00F57C85" w:rsidP="0051678C">
            <w:pPr>
              <w:pStyle w:val="22"/>
              <w:shd w:val="clear" w:color="auto" w:fill="auto"/>
              <w:spacing w:line="240" w:lineRule="auto"/>
              <w:ind w:firstLine="426"/>
              <w:jc w:val="left"/>
              <w:rPr>
                <w:rStyle w:val="28pt"/>
                <w:rFonts w:ascii="Times New Roman" w:hAnsi="Times New Roman" w:cs="Times New Roman"/>
                <w:sz w:val="24"/>
                <w:szCs w:val="24"/>
              </w:rPr>
            </w:pPr>
            <w:r w:rsidRPr="00A00F7B">
              <w:rPr>
                <w:rStyle w:val="28pt"/>
                <w:rFonts w:ascii="Times New Roman" w:hAnsi="Times New Roman" w:cs="Times New Roman"/>
                <w:sz w:val="24"/>
                <w:szCs w:val="24"/>
              </w:rPr>
              <w:t xml:space="preserve">ПДВ </w:t>
            </w:r>
          </w:p>
        </w:tc>
        <w:tc>
          <w:tcPr>
            <w:tcW w:w="2126" w:type="dxa"/>
          </w:tcPr>
          <w:p w14:paraId="6588EC6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0E1BA4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EB3281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A165B2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6B34AE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74E073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777ADC2"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551D11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081FCF6F" w14:textId="77777777" w:rsidTr="0051678C">
        <w:tc>
          <w:tcPr>
            <w:tcW w:w="3652" w:type="dxa"/>
            <w:vAlign w:val="bottom"/>
          </w:tcPr>
          <w:p w14:paraId="0F53374F" w14:textId="77777777" w:rsidR="00F57C85" w:rsidRPr="00A00F7B" w:rsidRDefault="00F57C85" w:rsidP="0051678C">
            <w:pPr>
              <w:pStyle w:val="22"/>
              <w:shd w:val="clear" w:color="auto" w:fill="auto"/>
              <w:spacing w:line="240" w:lineRule="auto"/>
              <w:ind w:firstLine="426"/>
              <w:jc w:val="left"/>
              <w:rPr>
                <w:rStyle w:val="28pt"/>
                <w:rFonts w:ascii="Times New Roman" w:hAnsi="Times New Roman" w:cs="Times New Roman"/>
                <w:sz w:val="24"/>
                <w:szCs w:val="24"/>
              </w:rPr>
            </w:pPr>
            <w:r w:rsidRPr="00A00F7B">
              <w:rPr>
                <w:rStyle w:val="28pt"/>
                <w:rFonts w:ascii="Times New Roman" w:hAnsi="Times New Roman" w:cs="Times New Roman"/>
                <w:sz w:val="24"/>
                <w:szCs w:val="24"/>
              </w:rPr>
              <w:t>податку на прибуток</w:t>
            </w:r>
          </w:p>
        </w:tc>
        <w:tc>
          <w:tcPr>
            <w:tcW w:w="2126" w:type="dxa"/>
          </w:tcPr>
          <w:p w14:paraId="067D8E2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19C3D181"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848F917"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28895C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CE817B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EE2A88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8678C2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077755B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0F8F6D45" w14:textId="77777777" w:rsidTr="0051678C">
        <w:tc>
          <w:tcPr>
            <w:tcW w:w="3652" w:type="dxa"/>
            <w:vAlign w:val="bottom"/>
          </w:tcPr>
          <w:p w14:paraId="47657E29" w14:textId="77777777" w:rsidR="00F57C85" w:rsidRPr="00A00F7B" w:rsidRDefault="00F57C85"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витрачання</w:t>
            </w:r>
          </w:p>
        </w:tc>
        <w:tc>
          <w:tcPr>
            <w:tcW w:w="2126" w:type="dxa"/>
          </w:tcPr>
          <w:p w14:paraId="1BA5C48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170925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6AB92D0"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F2C02AA"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66F0A1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CE25E5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349BE25"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5F104E0F"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3CA0CB06" w14:textId="77777777" w:rsidTr="0051678C">
        <w:tc>
          <w:tcPr>
            <w:tcW w:w="3652" w:type="dxa"/>
          </w:tcPr>
          <w:p w14:paraId="0C5F9F0D" w14:textId="77777777" w:rsidR="00F57C85" w:rsidRPr="00A00F7B" w:rsidRDefault="00F57C85" w:rsidP="0051678C">
            <w:pPr>
              <w:pStyle w:val="22"/>
              <w:shd w:val="clear" w:color="auto" w:fill="auto"/>
              <w:spacing w:line="240" w:lineRule="auto"/>
              <w:jc w:val="left"/>
              <w:rPr>
                <w:rFonts w:ascii="Times New Roman" w:hAnsi="Times New Roman"/>
                <w:i/>
                <w:sz w:val="24"/>
                <w:szCs w:val="24"/>
                <w:lang w:val="uk-UA"/>
              </w:rPr>
            </w:pPr>
            <w:r w:rsidRPr="00A00F7B">
              <w:rPr>
                <w:rStyle w:val="28pt0"/>
                <w:rFonts w:ascii="Times New Roman" w:hAnsi="Times New Roman" w:cs="Times New Roman"/>
                <w:b w:val="0"/>
                <w:i/>
                <w:sz w:val="24"/>
                <w:szCs w:val="24"/>
              </w:rPr>
              <w:t>Усього витрачань із поточного рахунку з операційної діяльності</w:t>
            </w:r>
          </w:p>
        </w:tc>
        <w:tc>
          <w:tcPr>
            <w:tcW w:w="2126" w:type="dxa"/>
          </w:tcPr>
          <w:p w14:paraId="4B6564E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0BDDC29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57E3926"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663460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982C24E"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864E78D"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213F56C"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62BB0AF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F57C85" w:rsidRPr="00A00F7B" w14:paraId="633A50E7" w14:textId="77777777" w:rsidTr="0051678C">
        <w:tc>
          <w:tcPr>
            <w:tcW w:w="3652" w:type="dxa"/>
            <w:vAlign w:val="bottom"/>
          </w:tcPr>
          <w:p w14:paraId="7F99737A" w14:textId="77777777" w:rsidR="00F57C85" w:rsidRPr="00A00F7B" w:rsidRDefault="00F57C85" w:rsidP="0051678C">
            <w:pPr>
              <w:pStyle w:val="22"/>
              <w:shd w:val="clear" w:color="auto" w:fill="auto"/>
              <w:spacing w:line="240" w:lineRule="auto"/>
              <w:jc w:val="left"/>
              <w:rPr>
                <w:rFonts w:ascii="Times New Roman" w:hAnsi="Times New Roman"/>
                <w:b/>
                <w:sz w:val="24"/>
                <w:szCs w:val="24"/>
                <w:lang w:val="uk-UA"/>
              </w:rPr>
            </w:pPr>
            <w:r w:rsidRPr="00A00F7B">
              <w:rPr>
                <w:rStyle w:val="28pt"/>
                <w:rFonts w:ascii="Times New Roman" w:hAnsi="Times New Roman" w:cs="Times New Roman"/>
                <w:b/>
                <w:sz w:val="24"/>
                <w:szCs w:val="24"/>
              </w:rPr>
              <w:t>Чистий рух коштів за поточним рахунком від операційної діяльності</w:t>
            </w:r>
          </w:p>
        </w:tc>
        <w:tc>
          <w:tcPr>
            <w:tcW w:w="2126" w:type="dxa"/>
          </w:tcPr>
          <w:p w14:paraId="3CF0086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F7F45A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09F5F79"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D1E75F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49FF90B"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821E7F3"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7CC1DA8"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C9AA1B4" w14:textId="77777777" w:rsidR="00F57C85" w:rsidRPr="00A00F7B" w:rsidRDefault="00F57C85" w:rsidP="0051678C">
            <w:pPr>
              <w:pStyle w:val="210"/>
              <w:shd w:val="clear" w:color="auto" w:fill="auto"/>
              <w:spacing w:after="0" w:line="240" w:lineRule="auto"/>
              <w:ind w:firstLine="0"/>
              <w:jc w:val="both"/>
              <w:rPr>
                <w:rFonts w:ascii="Times New Roman" w:hAnsi="Times New Roman"/>
                <w:b w:val="0"/>
                <w:sz w:val="24"/>
                <w:szCs w:val="24"/>
                <w:lang w:val="uk-UA"/>
              </w:rPr>
            </w:pPr>
          </w:p>
        </w:tc>
      </w:tr>
    </w:tbl>
    <w:p w14:paraId="4F3E97F1" w14:textId="77777777" w:rsidR="00F57C85" w:rsidRPr="00A00F7B" w:rsidRDefault="00F57C85" w:rsidP="00F57C85">
      <w:pPr>
        <w:pStyle w:val="af2"/>
        <w:shd w:val="clear" w:color="auto" w:fill="auto"/>
        <w:spacing w:before="120" w:line="360" w:lineRule="auto"/>
        <w:jc w:val="both"/>
        <w:rPr>
          <w:rFonts w:ascii="Times New Roman" w:hAnsi="Times New Roman"/>
          <w:sz w:val="24"/>
          <w:szCs w:val="24"/>
          <w:lang w:val="uk-UA"/>
        </w:rPr>
      </w:pPr>
      <w:r w:rsidRPr="00A00F7B">
        <w:rPr>
          <w:rFonts w:ascii="Times New Roman" w:hAnsi="Times New Roman"/>
          <w:sz w:val="24"/>
          <w:szCs w:val="24"/>
          <w:lang w:val="uk-UA"/>
        </w:rPr>
        <w:t>Сальдо за субрахунком 311 на кінець звітного періоду _________ грн</w:t>
      </w:r>
    </w:p>
    <w:p w14:paraId="2F57D337" w14:textId="77777777" w:rsidR="00F57C85" w:rsidRPr="00A00F7B" w:rsidRDefault="00F57C85" w:rsidP="00F57C85">
      <w:pPr>
        <w:pStyle w:val="af2"/>
        <w:shd w:val="clear" w:color="auto" w:fill="auto"/>
        <w:spacing w:line="360" w:lineRule="auto"/>
        <w:jc w:val="both"/>
        <w:rPr>
          <w:rFonts w:ascii="Times New Roman" w:hAnsi="Times New Roman"/>
          <w:sz w:val="24"/>
          <w:szCs w:val="24"/>
          <w:lang w:val="uk-UA"/>
        </w:rPr>
      </w:pPr>
      <w:r w:rsidRPr="00A00F7B">
        <w:rPr>
          <w:rFonts w:ascii="Times New Roman" w:hAnsi="Times New Roman"/>
          <w:sz w:val="24"/>
          <w:szCs w:val="24"/>
          <w:lang w:val="uk-UA"/>
        </w:rPr>
        <w:t>Звіт склав бухгалтер ___________________</w:t>
      </w:r>
    </w:p>
    <w:p w14:paraId="574EB694" w14:textId="77777777" w:rsidR="00BC4F1F" w:rsidRPr="00A00F7B" w:rsidRDefault="00BC4F1F" w:rsidP="004D60EA">
      <w:pPr>
        <w:spacing w:line="360" w:lineRule="auto"/>
        <w:ind w:firstLine="720"/>
        <w:jc w:val="both"/>
        <w:rPr>
          <w:sz w:val="28"/>
          <w:szCs w:val="28"/>
          <w:lang w:val="ru-RU"/>
        </w:rPr>
      </w:pPr>
    </w:p>
    <w:p w14:paraId="01BF1E31" w14:textId="77777777" w:rsidR="004136AC" w:rsidRPr="00A00F7B" w:rsidRDefault="004136AC" w:rsidP="004D60EA">
      <w:pPr>
        <w:spacing w:line="360" w:lineRule="auto"/>
        <w:ind w:firstLine="720"/>
        <w:jc w:val="both"/>
        <w:rPr>
          <w:sz w:val="28"/>
          <w:szCs w:val="28"/>
        </w:rPr>
      </w:pPr>
      <w:r w:rsidRPr="00A00F7B">
        <w:rPr>
          <w:sz w:val="28"/>
          <w:szCs w:val="28"/>
        </w:rPr>
        <w:t>За аналогічною формою можна складати й Звіт про рух коштів за касою</w:t>
      </w:r>
      <w:r w:rsidR="00FA5A0B" w:rsidRPr="00A00F7B">
        <w:rPr>
          <w:sz w:val="28"/>
          <w:szCs w:val="28"/>
        </w:rPr>
        <w:t xml:space="preserve"> (табл. 3.</w:t>
      </w:r>
      <w:r w:rsidR="00156ABC" w:rsidRPr="00A00F7B">
        <w:rPr>
          <w:sz w:val="28"/>
          <w:szCs w:val="28"/>
        </w:rPr>
        <w:t>4</w:t>
      </w:r>
      <w:r w:rsidR="00FA5A0B" w:rsidRPr="00A00F7B">
        <w:rPr>
          <w:sz w:val="28"/>
          <w:szCs w:val="28"/>
        </w:rPr>
        <w:t>)</w:t>
      </w:r>
      <w:r w:rsidRPr="00A00F7B">
        <w:rPr>
          <w:sz w:val="28"/>
          <w:szCs w:val="28"/>
        </w:rPr>
        <w:t>.</w:t>
      </w:r>
    </w:p>
    <w:p w14:paraId="1BF5E9C9" w14:textId="77777777" w:rsidR="008510C6" w:rsidRPr="00A00F7B" w:rsidRDefault="008510C6">
      <w:pPr>
        <w:rPr>
          <w:rStyle w:val="89pt0pt"/>
          <w:rFonts w:ascii="Times New Roman" w:hAnsi="Times New Roman"/>
          <w:b w:val="0"/>
          <w:bCs w:val="0"/>
          <w:i w:val="0"/>
          <w:spacing w:val="0"/>
          <w:sz w:val="28"/>
          <w:szCs w:val="28"/>
        </w:rPr>
      </w:pPr>
      <w:r w:rsidRPr="00A00F7B">
        <w:rPr>
          <w:rStyle w:val="89pt0pt"/>
          <w:rFonts w:ascii="Times New Roman" w:hAnsi="Times New Roman"/>
          <w:i w:val="0"/>
          <w:spacing w:val="0"/>
          <w:sz w:val="28"/>
          <w:szCs w:val="28"/>
        </w:rPr>
        <w:br w:type="page"/>
      </w:r>
    </w:p>
    <w:p w14:paraId="44168F66" w14:textId="77777777" w:rsidR="00FA5A0B" w:rsidRPr="00A00F7B" w:rsidRDefault="00FA5A0B" w:rsidP="00FA5A0B">
      <w:pPr>
        <w:pStyle w:val="210"/>
        <w:shd w:val="clear" w:color="auto" w:fill="auto"/>
        <w:spacing w:after="0" w:line="360" w:lineRule="auto"/>
        <w:ind w:firstLine="567"/>
        <w:jc w:val="right"/>
        <w:rPr>
          <w:rStyle w:val="89pt0pt"/>
          <w:rFonts w:ascii="Times New Roman" w:hAnsi="Times New Roman"/>
          <w:i w:val="0"/>
          <w:spacing w:val="0"/>
          <w:sz w:val="28"/>
          <w:szCs w:val="28"/>
        </w:rPr>
      </w:pPr>
      <w:r w:rsidRPr="00A00F7B">
        <w:rPr>
          <w:rStyle w:val="89pt0pt"/>
          <w:rFonts w:ascii="Times New Roman" w:hAnsi="Times New Roman"/>
          <w:i w:val="0"/>
          <w:spacing w:val="0"/>
          <w:sz w:val="28"/>
          <w:szCs w:val="28"/>
        </w:rPr>
        <w:lastRenderedPageBreak/>
        <w:t>Таблиця 3.</w:t>
      </w:r>
      <w:r w:rsidR="00156ABC" w:rsidRPr="00A00F7B">
        <w:rPr>
          <w:rStyle w:val="89pt0pt"/>
          <w:rFonts w:ascii="Times New Roman" w:hAnsi="Times New Roman"/>
          <w:i w:val="0"/>
          <w:spacing w:val="0"/>
          <w:sz w:val="28"/>
          <w:szCs w:val="28"/>
        </w:rPr>
        <w:t>4</w:t>
      </w:r>
    </w:p>
    <w:p w14:paraId="3088228F" w14:textId="77777777" w:rsidR="00FA5A0B" w:rsidRPr="00A00F7B" w:rsidRDefault="00FA5A0B" w:rsidP="00FA5A0B">
      <w:pPr>
        <w:pStyle w:val="210"/>
        <w:shd w:val="clear" w:color="auto" w:fill="auto"/>
        <w:spacing w:after="0" w:line="360" w:lineRule="auto"/>
        <w:ind w:firstLine="0"/>
        <w:jc w:val="center"/>
        <w:rPr>
          <w:rFonts w:ascii="Times New Roman" w:hAnsi="Times New Roman" w:cs="Times New Roman"/>
          <w:b w:val="0"/>
          <w:sz w:val="28"/>
          <w:szCs w:val="28"/>
          <w:lang w:val="uk-UA"/>
        </w:rPr>
      </w:pPr>
      <w:r w:rsidRPr="00A00F7B">
        <w:rPr>
          <w:rFonts w:ascii="Times New Roman" w:hAnsi="Times New Roman" w:cs="Times New Roman"/>
          <w:b w:val="0"/>
          <w:sz w:val="28"/>
          <w:szCs w:val="28"/>
          <w:lang w:val="uk-UA"/>
        </w:rPr>
        <w:t xml:space="preserve">Звіт про рух коштів за касою за </w:t>
      </w:r>
      <w:r w:rsidRPr="00A00F7B">
        <w:rPr>
          <w:rStyle w:val="3Arial85pt0pt"/>
          <w:rFonts w:ascii="Times New Roman" w:eastAsiaTheme="minorHAnsi" w:hAnsi="Times New Roman" w:cs="Times New Roman"/>
          <w:spacing w:val="0"/>
          <w:sz w:val="28"/>
          <w:szCs w:val="28"/>
          <w:u w:val="none"/>
        </w:rPr>
        <w:t xml:space="preserve">_______ </w:t>
      </w:r>
      <w:r w:rsidRPr="00A00F7B">
        <w:rPr>
          <w:rStyle w:val="3Arial85pt0pt"/>
          <w:rFonts w:ascii="Times New Roman" w:eastAsiaTheme="minorHAnsi" w:hAnsi="Times New Roman" w:cs="Times New Roman"/>
          <w:i w:val="0"/>
          <w:spacing w:val="0"/>
          <w:sz w:val="28"/>
          <w:szCs w:val="28"/>
          <w:u w:val="none"/>
        </w:rPr>
        <w:t>20</w:t>
      </w:r>
      <w:r w:rsidRPr="00A00F7B">
        <w:rPr>
          <w:rStyle w:val="3Arial85pt0pt"/>
          <w:rFonts w:ascii="Times New Roman" w:eastAsiaTheme="minorHAnsi" w:hAnsi="Times New Roman" w:cs="Times New Roman"/>
          <w:spacing w:val="0"/>
          <w:sz w:val="28"/>
          <w:szCs w:val="28"/>
          <w:u w:val="none"/>
        </w:rPr>
        <w:t>__</w:t>
      </w:r>
      <w:r w:rsidRPr="00A00F7B">
        <w:rPr>
          <w:rFonts w:ascii="Times New Roman" w:hAnsi="Times New Roman" w:cs="Times New Roman"/>
          <w:b w:val="0"/>
          <w:sz w:val="28"/>
          <w:szCs w:val="28"/>
          <w:lang w:val="uk-UA"/>
        </w:rPr>
        <w:t xml:space="preserve"> р.</w:t>
      </w:r>
    </w:p>
    <w:p w14:paraId="71A28E01" w14:textId="77777777" w:rsidR="00FA5A0B" w:rsidRPr="00A00F7B" w:rsidRDefault="00FA5A0B" w:rsidP="00FA5A0B">
      <w:pPr>
        <w:pStyle w:val="af2"/>
        <w:shd w:val="clear" w:color="auto" w:fill="auto"/>
        <w:spacing w:line="360" w:lineRule="auto"/>
        <w:jc w:val="both"/>
        <w:rPr>
          <w:rFonts w:ascii="Times New Roman" w:hAnsi="Times New Roman"/>
          <w:sz w:val="24"/>
          <w:szCs w:val="24"/>
          <w:lang w:val="uk-UA"/>
        </w:rPr>
      </w:pPr>
      <w:r w:rsidRPr="00A00F7B">
        <w:rPr>
          <w:rFonts w:ascii="Times New Roman" w:hAnsi="Times New Roman"/>
          <w:sz w:val="24"/>
          <w:szCs w:val="24"/>
          <w:lang w:val="uk-UA"/>
        </w:rPr>
        <w:t>Сальдо за субрахунком 301 на початок звітного періоду _________ грн</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2126"/>
        <w:gridCol w:w="453"/>
        <w:gridCol w:w="454"/>
        <w:gridCol w:w="454"/>
        <w:gridCol w:w="454"/>
        <w:gridCol w:w="454"/>
        <w:gridCol w:w="454"/>
        <w:gridCol w:w="1246"/>
      </w:tblGrid>
      <w:tr w:rsidR="00FA5A0B" w:rsidRPr="00A00F7B" w14:paraId="1E2BB61F" w14:textId="77777777" w:rsidTr="00C504DD">
        <w:tc>
          <w:tcPr>
            <w:tcW w:w="3652" w:type="dxa"/>
            <w:vMerge w:val="restart"/>
          </w:tcPr>
          <w:p w14:paraId="042EB633" w14:textId="77777777" w:rsidR="00FA5A0B" w:rsidRPr="00A00F7B" w:rsidRDefault="00FA5A0B" w:rsidP="00C504DD">
            <w:pPr>
              <w:pStyle w:val="22"/>
              <w:shd w:val="clear" w:color="auto" w:fill="auto"/>
              <w:spacing w:line="240" w:lineRule="auto"/>
              <w:jc w:val="center"/>
              <w:rPr>
                <w:rStyle w:val="28pt"/>
                <w:rFonts w:ascii="Times New Roman" w:hAnsi="Times New Roman" w:cs="Times New Roman"/>
                <w:sz w:val="24"/>
                <w:szCs w:val="24"/>
              </w:rPr>
            </w:pPr>
            <w:r w:rsidRPr="00A00F7B">
              <w:rPr>
                <w:rStyle w:val="28pt"/>
                <w:rFonts w:ascii="Times New Roman" w:hAnsi="Times New Roman" w:cs="Times New Roman"/>
                <w:sz w:val="24"/>
                <w:szCs w:val="24"/>
              </w:rPr>
              <w:t>Найменування статті</w:t>
            </w:r>
          </w:p>
        </w:tc>
        <w:tc>
          <w:tcPr>
            <w:tcW w:w="2126" w:type="dxa"/>
            <w:vMerge w:val="restart"/>
          </w:tcPr>
          <w:p w14:paraId="0F10837E" w14:textId="77777777" w:rsidR="00FA5A0B" w:rsidRPr="00A00F7B" w:rsidRDefault="00FA5A0B" w:rsidP="00C504DD">
            <w:pPr>
              <w:jc w:val="center"/>
              <w:rPr>
                <w:rFonts w:eastAsia="Tahoma"/>
                <w:color w:val="000000"/>
                <w:sz w:val="24"/>
                <w:szCs w:val="24"/>
                <w:lang w:eastAsia="uk-UA" w:bidi="uk-UA"/>
              </w:rPr>
            </w:pPr>
            <w:r w:rsidRPr="00A00F7B">
              <w:rPr>
                <w:rFonts w:eastAsia="Tahoma"/>
                <w:color w:val="000000"/>
                <w:sz w:val="24"/>
                <w:szCs w:val="24"/>
                <w:lang w:eastAsia="uk-UA" w:bidi="uk-UA"/>
              </w:rPr>
              <w:t xml:space="preserve">Кореспондуючий рахунок </w:t>
            </w:r>
            <w:r w:rsidRPr="00A00F7B">
              <w:rPr>
                <w:rFonts w:eastAsia="Tahoma"/>
                <w:color w:val="000000"/>
                <w:sz w:val="24"/>
                <w:szCs w:val="24"/>
                <w:lang w:bidi="uk-UA"/>
              </w:rPr>
              <w:t>(субрахунок)</w:t>
            </w:r>
          </w:p>
        </w:tc>
        <w:tc>
          <w:tcPr>
            <w:tcW w:w="2723" w:type="dxa"/>
            <w:gridSpan w:val="6"/>
          </w:tcPr>
          <w:p w14:paraId="07913EC3" w14:textId="77777777" w:rsidR="00FA5A0B" w:rsidRPr="00A00F7B" w:rsidRDefault="00FA5A0B" w:rsidP="00C504DD">
            <w:pPr>
              <w:pStyle w:val="210"/>
              <w:shd w:val="clear" w:color="auto" w:fill="auto"/>
              <w:spacing w:after="0" w:line="240" w:lineRule="auto"/>
              <w:ind w:firstLine="0"/>
              <w:jc w:val="center"/>
              <w:rPr>
                <w:rFonts w:ascii="Times New Roman" w:hAnsi="Times New Roman"/>
                <w:b w:val="0"/>
                <w:sz w:val="24"/>
                <w:szCs w:val="24"/>
                <w:lang w:val="uk-UA"/>
              </w:rPr>
            </w:pPr>
            <w:r w:rsidRPr="00A00F7B">
              <w:rPr>
                <w:rFonts w:ascii="Times New Roman" w:hAnsi="Times New Roman"/>
                <w:b w:val="0"/>
                <w:sz w:val="24"/>
                <w:szCs w:val="24"/>
                <w:lang w:val="uk-UA"/>
              </w:rPr>
              <w:t>Дата</w:t>
            </w:r>
          </w:p>
        </w:tc>
        <w:tc>
          <w:tcPr>
            <w:tcW w:w="1246" w:type="dxa"/>
            <w:vMerge w:val="restart"/>
          </w:tcPr>
          <w:p w14:paraId="6A2164FA" w14:textId="77777777" w:rsidR="00FA5A0B" w:rsidRPr="00A00F7B" w:rsidRDefault="00FA5A0B" w:rsidP="00C504DD">
            <w:pPr>
              <w:pStyle w:val="210"/>
              <w:shd w:val="clear" w:color="auto" w:fill="auto"/>
              <w:spacing w:after="0" w:line="240" w:lineRule="auto"/>
              <w:ind w:firstLine="0"/>
              <w:jc w:val="center"/>
              <w:rPr>
                <w:rFonts w:ascii="Times New Roman" w:hAnsi="Times New Roman"/>
                <w:b w:val="0"/>
                <w:sz w:val="24"/>
                <w:szCs w:val="24"/>
                <w:lang w:val="uk-UA"/>
              </w:rPr>
            </w:pPr>
            <w:r w:rsidRPr="00A00F7B">
              <w:rPr>
                <w:rFonts w:ascii="Times New Roman" w:hAnsi="Times New Roman"/>
                <w:b w:val="0"/>
                <w:sz w:val="24"/>
                <w:szCs w:val="24"/>
                <w:lang w:val="uk-UA"/>
              </w:rPr>
              <w:t>Разом за звітній період</w:t>
            </w:r>
          </w:p>
        </w:tc>
      </w:tr>
      <w:tr w:rsidR="00FA5A0B" w:rsidRPr="00A00F7B" w14:paraId="6AEA5896" w14:textId="77777777" w:rsidTr="00C504DD">
        <w:tc>
          <w:tcPr>
            <w:tcW w:w="3652" w:type="dxa"/>
            <w:vMerge/>
            <w:vAlign w:val="bottom"/>
          </w:tcPr>
          <w:p w14:paraId="0DF67AF0" w14:textId="77777777" w:rsidR="00FA5A0B" w:rsidRPr="00A00F7B" w:rsidRDefault="00FA5A0B" w:rsidP="00C504DD">
            <w:pPr>
              <w:pStyle w:val="22"/>
              <w:shd w:val="clear" w:color="auto" w:fill="auto"/>
              <w:spacing w:line="240" w:lineRule="auto"/>
              <w:jc w:val="left"/>
              <w:rPr>
                <w:rStyle w:val="28pt"/>
                <w:rFonts w:ascii="Times New Roman" w:hAnsi="Times New Roman" w:cs="Times New Roman"/>
                <w:sz w:val="24"/>
                <w:szCs w:val="24"/>
              </w:rPr>
            </w:pPr>
          </w:p>
        </w:tc>
        <w:tc>
          <w:tcPr>
            <w:tcW w:w="2126" w:type="dxa"/>
            <w:vMerge/>
          </w:tcPr>
          <w:p w14:paraId="43D6FB17" w14:textId="77777777" w:rsidR="00FA5A0B" w:rsidRPr="00A00F7B" w:rsidRDefault="00FA5A0B" w:rsidP="00C504DD">
            <w:pPr>
              <w:rPr>
                <w:sz w:val="24"/>
                <w:szCs w:val="24"/>
              </w:rPr>
            </w:pPr>
          </w:p>
        </w:tc>
        <w:tc>
          <w:tcPr>
            <w:tcW w:w="453" w:type="dxa"/>
          </w:tcPr>
          <w:p w14:paraId="296B7A2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B39C0A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1A066A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18F50B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219395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CBA119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vMerge/>
          </w:tcPr>
          <w:p w14:paraId="29422DF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52401B82" w14:textId="77777777" w:rsidTr="00C504DD">
        <w:tc>
          <w:tcPr>
            <w:tcW w:w="3652" w:type="dxa"/>
            <w:vAlign w:val="bottom"/>
          </w:tcPr>
          <w:p w14:paraId="3B5555FF"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Надходження від реалізації:</w:t>
            </w:r>
          </w:p>
        </w:tc>
        <w:tc>
          <w:tcPr>
            <w:tcW w:w="2126" w:type="dxa"/>
          </w:tcPr>
          <w:p w14:paraId="53D0F9D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130E9883"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1FD8B6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6DA59B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1AFC2A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ECA607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4E3CE7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527449C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07768485" w14:textId="77777777" w:rsidTr="00C504DD">
        <w:tc>
          <w:tcPr>
            <w:tcW w:w="3652" w:type="dxa"/>
            <w:vAlign w:val="bottom"/>
          </w:tcPr>
          <w:p w14:paraId="006C227F"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А:</w:t>
            </w:r>
          </w:p>
        </w:tc>
        <w:tc>
          <w:tcPr>
            <w:tcW w:w="2126" w:type="dxa"/>
          </w:tcPr>
          <w:p w14:paraId="4F74149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345BB8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537AF2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446B90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835A0F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C6D89B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147E9F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EE6CDE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7F033D27" w14:textId="77777777" w:rsidTr="00C504DD">
        <w:tc>
          <w:tcPr>
            <w:tcW w:w="3652" w:type="dxa"/>
            <w:vAlign w:val="bottom"/>
          </w:tcPr>
          <w:p w14:paraId="68C6951E"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126" w:type="dxa"/>
          </w:tcPr>
          <w:p w14:paraId="25537F9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0F524F3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3B6EEB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BF1B41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2975BC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3A8D7C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F69E79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CE7ADC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7892DE75" w14:textId="77777777" w:rsidTr="00C504DD">
        <w:tc>
          <w:tcPr>
            <w:tcW w:w="3652" w:type="dxa"/>
            <w:vAlign w:val="bottom"/>
          </w:tcPr>
          <w:p w14:paraId="3A4DFD66"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126" w:type="dxa"/>
          </w:tcPr>
          <w:p w14:paraId="5CFF123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069970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DD2B37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73CB01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E3CD2A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E6A182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72D4E9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02C8FB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6615E88C" w14:textId="77777777" w:rsidTr="00C504DD">
        <w:tc>
          <w:tcPr>
            <w:tcW w:w="3652" w:type="dxa"/>
            <w:vAlign w:val="bottom"/>
          </w:tcPr>
          <w:p w14:paraId="356D3381"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Б:</w:t>
            </w:r>
          </w:p>
        </w:tc>
        <w:tc>
          <w:tcPr>
            <w:tcW w:w="2126" w:type="dxa"/>
          </w:tcPr>
          <w:p w14:paraId="395D9F3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7B232D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A56040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0E46B4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5F4AFF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70EF4B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3CEE3F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330BC87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357D5D29" w14:textId="77777777" w:rsidTr="00C504DD">
        <w:tc>
          <w:tcPr>
            <w:tcW w:w="3652" w:type="dxa"/>
            <w:vAlign w:val="bottom"/>
          </w:tcPr>
          <w:p w14:paraId="71873DF7"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126" w:type="dxa"/>
          </w:tcPr>
          <w:p w14:paraId="6C61174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63C6E40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0267CF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F93FD5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B6A0F7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EE0894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6FE0C2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B242A7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37BABB92" w14:textId="77777777" w:rsidTr="00C504DD">
        <w:tc>
          <w:tcPr>
            <w:tcW w:w="3652" w:type="dxa"/>
            <w:vAlign w:val="bottom"/>
          </w:tcPr>
          <w:p w14:paraId="256BD094"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126" w:type="dxa"/>
          </w:tcPr>
          <w:p w14:paraId="342D79B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FA2FA9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A73FA33"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E5248B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5BCC50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5DEDBD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1A448C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5687EDC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0E39572E" w14:textId="77777777" w:rsidTr="00C504DD">
        <w:tc>
          <w:tcPr>
            <w:tcW w:w="3652" w:type="dxa"/>
            <w:vAlign w:val="bottom"/>
          </w:tcPr>
          <w:p w14:paraId="11BAB1AC"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надходження</w:t>
            </w:r>
          </w:p>
        </w:tc>
        <w:tc>
          <w:tcPr>
            <w:tcW w:w="2126" w:type="dxa"/>
          </w:tcPr>
          <w:p w14:paraId="423EE0F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0149102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AFDEA1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A0A04C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D65B03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1250B3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52CE8E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6F05D5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5F70AD07" w14:textId="77777777" w:rsidTr="00C504DD">
        <w:tc>
          <w:tcPr>
            <w:tcW w:w="3652" w:type="dxa"/>
            <w:vAlign w:val="bottom"/>
          </w:tcPr>
          <w:p w14:paraId="48D23642" w14:textId="77777777" w:rsidR="00FA5A0B" w:rsidRPr="00A00F7B" w:rsidRDefault="00FA5A0B" w:rsidP="00FC52C6">
            <w:pPr>
              <w:pStyle w:val="22"/>
              <w:shd w:val="clear" w:color="auto" w:fill="auto"/>
              <w:spacing w:line="240" w:lineRule="auto"/>
              <w:jc w:val="left"/>
              <w:rPr>
                <w:rFonts w:ascii="Times New Roman" w:hAnsi="Times New Roman"/>
                <w:i/>
                <w:sz w:val="24"/>
                <w:szCs w:val="24"/>
                <w:lang w:val="uk-UA"/>
              </w:rPr>
            </w:pPr>
            <w:r w:rsidRPr="00A00F7B">
              <w:rPr>
                <w:rStyle w:val="28pt0"/>
                <w:rFonts w:ascii="Times New Roman" w:hAnsi="Times New Roman" w:cs="Times New Roman"/>
                <w:b w:val="0"/>
                <w:i/>
                <w:sz w:val="24"/>
                <w:szCs w:val="24"/>
              </w:rPr>
              <w:t>Усього надходжень у касу від операційної діяльності</w:t>
            </w:r>
          </w:p>
        </w:tc>
        <w:tc>
          <w:tcPr>
            <w:tcW w:w="2126" w:type="dxa"/>
          </w:tcPr>
          <w:p w14:paraId="437864C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CC02313"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20E93D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44AE71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8902F8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E7D180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00F9C4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21EB6AE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7A3FB2BF" w14:textId="77777777" w:rsidTr="00C504DD">
        <w:tc>
          <w:tcPr>
            <w:tcW w:w="3652" w:type="dxa"/>
            <w:vAlign w:val="bottom"/>
          </w:tcPr>
          <w:p w14:paraId="00AADD95" w14:textId="77777777" w:rsidR="00FA5A0B" w:rsidRPr="00A00F7B" w:rsidRDefault="00FA5A0B" w:rsidP="00FC52C6">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xml:space="preserve">Надходження </w:t>
            </w:r>
            <w:r w:rsidR="00FC52C6" w:rsidRPr="00A00F7B">
              <w:rPr>
                <w:rStyle w:val="28pt"/>
                <w:rFonts w:ascii="Times New Roman" w:hAnsi="Times New Roman" w:cs="Times New Roman"/>
                <w:sz w:val="24"/>
                <w:szCs w:val="24"/>
              </w:rPr>
              <w:t>до каси з</w:t>
            </w:r>
            <w:r w:rsidRPr="00A00F7B">
              <w:rPr>
                <w:rStyle w:val="28pt"/>
                <w:rFonts w:ascii="Times New Roman" w:hAnsi="Times New Roman" w:cs="Times New Roman"/>
                <w:sz w:val="24"/>
                <w:szCs w:val="24"/>
              </w:rPr>
              <w:t xml:space="preserve"> поточн</w:t>
            </w:r>
            <w:r w:rsidR="00FC52C6" w:rsidRPr="00A00F7B">
              <w:rPr>
                <w:rStyle w:val="28pt"/>
                <w:rFonts w:ascii="Times New Roman" w:hAnsi="Times New Roman" w:cs="Times New Roman"/>
                <w:sz w:val="24"/>
                <w:szCs w:val="24"/>
              </w:rPr>
              <w:t>ого рахун</w:t>
            </w:r>
            <w:r w:rsidRPr="00A00F7B">
              <w:rPr>
                <w:rStyle w:val="28pt"/>
                <w:rFonts w:ascii="Times New Roman" w:hAnsi="Times New Roman" w:cs="Times New Roman"/>
                <w:sz w:val="24"/>
                <w:szCs w:val="24"/>
              </w:rPr>
              <w:t>к</w:t>
            </w:r>
            <w:r w:rsidR="00FC52C6" w:rsidRPr="00A00F7B">
              <w:rPr>
                <w:rStyle w:val="28pt"/>
                <w:rFonts w:ascii="Times New Roman" w:hAnsi="Times New Roman" w:cs="Times New Roman"/>
                <w:sz w:val="24"/>
                <w:szCs w:val="24"/>
              </w:rPr>
              <w:t>у</w:t>
            </w:r>
            <w:r w:rsidRPr="00A00F7B">
              <w:rPr>
                <w:rStyle w:val="28pt"/>
                <w:rFonts w:ascii="Times New Roman" w:hAnsi="Times New Roman" w:cs="Times New Roman"/>
                <w:sz w:val="24"/>
                <w:szCs w:val="24"/>
              </w:rPr>
              <w:t xml:space="preserve"> </w:t>
            </w:r>
          </w:p>
        </w:tc>
        <w:tc>
          <w:tcPr>
            <w:tcW w:w="2126" w:type="dxa"/>
          </w:tcPr>
          <w:p w14:paraId="3603502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826DCC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5EFD5B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CE5D1A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7A7B74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82FC61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BCF0DE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71558E4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719E7D2A" w14:textId="77777777" w:rsidTr="00C504DD">
        <w:tc>
          <w:tcPr>
            <w:tcW w:w="3652" w:type="dxa"/>
            <w:vAlign w:val="bottom"/>
          </w:tcPr>
          <w:p w14:paraId="78B946E3" w14:textId="77777777" w:rsidR="00FA5A0B" w:rsidRPr="00A00F7B" w:rsidRDefault="00FC52C6" w:rsidP="00C504DD">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Повернення невикористаних підзвітних сум</w:t>
            </w:r>
          </w:p>
        </w:tc>
        <w:tc>
          <w:tcPr>
            <w:tcW w:w="2126" w:type="dxa"/>
          </w:tcPr>
          <w:p w14:paraId="76E17C4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368CB5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64CA61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58C74A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86422A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4914CE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54058F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30A2D3A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C52C6" w:rsidRPr="00A00F7B" w14:paraId="32CB4A4F" w14:textId="77777777" w:rsidTr="00C504DD">
        <w:tc>
          <w:tcPr>
            <w:tcW w:w="3652" w:type="dxa"/>
            <w:vAlign w:val="bottom"/>
          </w:tcPr>
          <w:p w14:paraId="6834A9BE" w14:textId="77777777" w:rsidR="00FC52C6" w:rsidRPr="00A00F7B" w:rsidRDefault="00FC52C6" w:rsidP="00C504DD">
            <w:pPr>
              <w:pStyle w:val="22"/>
              <w:shd w:val="clear" w:color="auto" w:fill="auto"/>
              <w:spacing w:line="240" w:lineRule="auto"/>
              <w:jc w:val="left"/>
              <w:rPr>
                <w:rFonts w:ascii="Times New Roman" w:hAnsi="Times New Roman"/>
                <w:sz w:val="24"/>
                <w:szCs w:val="24"/>
                <w:lang w:val="uk-UA"/>
              </w:rPr>
            </w:pPr>
            <w:r w:rsidRPr="00A00F7B">
              <w:rPr>
                <w:rStyle w:val="28pt0"/>
                <w:rFonts w:ascii="Times New Roman" w:hAnsi="Times New Roman" w:cs="Times New Roman"/>
                <w:sz w:val="24"/>
                <w:szCs w:val="24"/>
              </w:rPr>
              <w:t>Усього надходжень</w:t>
            </w:r>
          </w:p>
        </w:tc>
        <w:tc>
          <w:tcPr>
            <w:tcW w:w="2126" w:type="dxa"/>
          </w:tcPr>
          <w:p w14:paraId="4760D708"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69263528"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9D224E8"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DDECF45"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7C24EA0"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44F31AF"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D31CD15"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5A95758B" w14:textId="77777777" w:rsidR="00FC52C6" w:rsidRPr="00A00F7B" w:rsidRDefault="00FC52C6"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36C03B6A" w14:textId="77777777" w:rsidTr="00C504DD">
        <w:tc>
          <w:tcPr>
            <w:tcW w:w="3652" w:type="dxa"/>
            <w:vAlign w:val="bottom"/>
          </w:tcPr>
          <w:p w14:paraId="3BEE995B"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Витрачання на оплату:</w:t>
            </w:r>
          </w:p>
        </w:tc>
        <w:tc>
          <w:tcPr>
            <w:tcW w:w="2126" w:type="dxa"/>
          </w:tcPr>
          <w:p w14:paraId="4B7E1E0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4053214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0306AB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C7C05F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CFCBF3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741C5D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15020A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2A02569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5FB64B05" w14:textId="77777777" w:rsidTr="00C504DD">
        <w:tc>
          <w:tcPr>
            <w:tcW w:w="3652" w:type="dxa"/>
            <w:vAlign w:val="bottom"/>
          </w:tcPr>
          <w:p w14:paraId="07B42E93"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матеріалів і комплектуючих</w:t>
            </w:r>
          </w:p>
        </w:tc>
        <w:tc>
          <w:tcPr>
            <w:tcW w:w="2126" w:type="dxa"/>
          </w:tcPr>
          <w:p w14:paraId="266B617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0086140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2BC150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480AE3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7A8BAE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F1616D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D770C6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1B246EA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278C2814" w14:textId="77777777" w:rsidTr="00C504DD">
        <w:tc>
          <w:tcPr>
            <w:tcW w:w="3652" w:type="dxa"/>
            <w:vAlign w:val="bottom"/>
          </w:tcPr>
          <w:p w14:paraId="6F68E1CB" w14:textId="77777777" w:rsidR="00FA5A0B" w:rsidRPr="00A00F7B" w:rsidRDefault="00FA5A0B" w:rsidP="00C504DD">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праці</w:t>
            </w:r>
          </w:p>
        </w:tc>
        <w:tc>
          <w:tcPr>
            <w:tcW w:w="2126" w:type="dxa"/>
          </w:tcPr>
          <w:p w14:paraId="25AB26E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201277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152EF9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5BF6AE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B73CB3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447235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8249DB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3FC2999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24D1B5D4" w14:textId="77777777" w:rsidTr="00C504DD">
        <w:tc>
          <w:tcPr>
            <w:tcW w:w="3652" w:type="dxa"/>
            <w:vAlign w:val="bottom"/>
          </w:tcPr>
          <w:p w14:paraId="46EA4D66" w14:textId="77777777" w:rsidR="00FA5A0B" w:rsidRPr="00A00F7B" w:rsidRDefault="00FA5A0B" w:rsidP="00FC52C6">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 xml:space="preserve">- </w:t>
            </w:r>
            <w:r w:rsidR="00FC52C6" w:rsidRPr="00A00F7B">
              <w:rPr>
                <w:rFonts w:ascii="Times New Roman" w:hAnsi="Times New Roman"/>
                <w:sz w:val="24"/>
                <w:szCs w:val="24"/>
                <w:lang w:val="uk-UA"/>
              </w:rPr>
              <w:t>інших виробничих витрат</w:t>
            </w:r>
          </w:p>
        </w:tc>
        <w:tc>
          <w:tcPr>
            <w:tcW w:w="2126" w:type="dxa"/>
          </w:tcPr>
          <w:p w14:paraId="25A81C7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3D59F0D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E78D3C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3C6230B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DF2F29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C520B43"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286D2D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9538993"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26F488DC" w14:textId="77777777" w:rsidTr="00C504DD">
        <w:tc>
          <w:tcPr>
            <w:tcW w:w="3652" w:type="dxa"/>
            <w:vAlign w:val="bottom"/>
          </w:tcPr>
          <w:p w14:paraId="1C394F4C" w14:textId="77777777" w:rsidR="00FA5A0B" w:rsidRPr="00A00F7B" w:rsidRDefault="00BC5353" w:rsidP="00BC5353">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витрачання</w:t>
            </w:r>
          </w:p>
        </w:tc>
        <w:tc>
          <w:tcPr>
            <w:tcW w:w="2126" w:type="dxa"/>
          </w:tcPr>
          <w:p w14:paraId="5DA3E2C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34114F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2CEF61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8C2C10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273A44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972DC8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683675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A1F1EF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651088E3" w14:textId="77777777" w:rsidTr="00C504DD">
        <w:tc>
          <w:tcPr>
            <w:tcW w:w="3652" w:type="dxa"/>
            <w:vAlign w:val="bottom"/>
          </w:tcPr>
          <w:p w14:paraId="0E331533" w14:textId="77777777" w:rsidR="00FA5A0B" w:rsidRPr="00A00F7B" w:rsidRDefault="00BC5353" w:rsidP="00BC5353">
            <w:pPr>
              <w:pStyle w:val="22"/>
              <w:shd w:val="clear" w:color="auto" w:fill="auto"/>
              <w:spacing w:line="240" w:lineRule="auto"/>
              <w:jc w:val="left"/>
              <w:rPr>
                <w:rFonts w:ascii="Times New Roman" w:hAnsi="Times New Roman"/>
                <w:sz w:val="24"/>
                <w:szCs w:val="24"/>
                <w:lang w:val="uk-UA"/>
              </w:rPr>
            </w:pPr>
            <w:r w:rsidRPr="00A00F7B">
              <w:rPr>
                <w:rStyle w:val="28pt0"/>
                <w:rFonts w:ascii="Times New Roman" w:hAnsi="Times New Roman" w:cs="Times New Roman"/>
                <w:b w:val="0"/>
                <w:i/>
                <w:sz w:val="24"/>
                <w:szCs w:val="24"/>
              </w:rPr>
              <w:t>Усього витрачань із каси від операційної діяльності</w:t>
            </w:r>
          </w:p>
        </w:tc>
        <w:tc>
          <w:tcPr>
            <w:tcW w:w="2126" w:type="dxa"/>
          </w:tcPr>
          <w:p w14:paraId="58C0FE9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EF5035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88DD176"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3A95FD5"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3CE183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482D0E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99574ED"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55B392B8"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32C65269" w14:textId="77777777" w:rsidTr="00C504DD">
        <w:tc>
          <w:tcPr>
            <w:tcW w:w="3652" w:type="dxa"/>
            <w:vAlign w:val="bottom"/>
          </w:tcPr>
          <w:p w14:paraId="466069D2" w14:textId="77777777" w:rsidR="00FA5A0B" w:rsidRPr="00A00F7B" w:rsidRDefault="00BC5353" w:rsidP="00C504DD">
            <w:pPr>
              <w:pStyle w:val="22"/>
              <w:shd w:val="clear" w:color="auto" w:fill="auto"/>
              <w:spacing w:line="240" w:lineRule="auto"/>
              <w:jc w:val="left"/>
              <w:rPr>
                <w:rStyle w:val="28pt"/>
                <w:rFonts w:ascii="Times New Roman" w:hAnsi="Times New Roman" w:cs="Times New Roman"/>
                <w:sz w:val="24"/>
                <w:szCs w:val="24"/>
              </w:rPr>
            </w:pPr>
            <w:r w:rsidRPr="00A00F7B">
              <w:rPr>
                <w:rStyle w:val="28pt"/>
                <w:rFonts w:ascii="Times New Roman" w:hAnsi="Times New Roman" w:cs="Times New Roman"/>
                <w:sz w:val="24"/>
                <w:szCs w:val="24"/>
              </w:rPr>
              <w:t>Здана готівка на поточний рахунок</w:t>
            </w:r>
          </w:p>
        </w:tc>
        <w:tc>
          <w:tcPr>
            <w:tcW w:w="2126" w:type="dxa"/>
          </w:tcPr>
          <w:p w14:paraId="7BC872B4"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53E5664A"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22920B50"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7C8BB2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AC09EC2"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5A975F4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C2F08B9"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336E8A8F"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r w:rsidR="00FA5A0B" w:rsidRPr="00A00F7B" w14:paraId="4773401A" w14:textId="77777777" w:rsidTr="00C504DD">
        <w:tc>
          <w:tcPr>
            <w:tcW w:w="3652" w:type="dxa"/>
            <w:vAlign w:val="bottom"/>
          </w:tcPr>
          <w:p w14:paraId="7D546467" w14:textId="77777777" w:rsidR="00FA5A0B" w:rsidRPr="00A00F7B" w:rsidRDefault="0065492D" w:rsidP="0065492D">
            <w:pPr>
              <w:pStyle w:val="22"/>
              <w:shd w:val="clear" w:color="auto" w:fill="auto"/>
              <w:spacing w:line="240" w:lineRule="auto"/>
              <w:jc w:val="left"/>
              <w:rPr>
                <w:rFonts w:ascii="Times New Roman" w:hAnsi="Times New Roman"/>
                <w:b/>
                <w:sz w:val="24"/>
                <w:szCs w:val="24"/>
                <w:lang w:val="uk-UA"/>
              </w:rPr>
            </w:pPr>
            <w:r w:rsidRPr="00A00F7B">
              <w:rPr>
                <w:rStyle w:val="28pt"/>
                <w:rFonts w:ascii="Times New Roman" w:hAnsi="Times New Roman" w:cs="Times New Roman"/>
                <w:b/>
                <w:sz w:val="24"/>
                <w:szCs w:val="24"/>
              </w:rPr>
              <w:t>Усього витрачань коштів із каси</w:t>
            </w:r>
          </w:p>
        </w:tc>
        <w:tc>
          <w:tcPr>
            <w:tcW w:w="2126" w:type="dxa"/>
          </w:tcPr>
          <w:p w14:paraId="299CB09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3" w:type="dxa"/>
          </w:tcPr>
          <w:p w14:paraId="7B2F5D5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631D575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77AD1C17"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471B9CFC"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0962487E"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454" w:type="dxa"/>
          </w:tcPr>
          <w:p w14:paraId="1A83AE31"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c>
          <w:tcPr>
            <w:tcW w:w="1246" w:type="dxa"/>
          </w:tcPr>
          <w:p w14:paraId="48BE4BEB" w14:textId="77777777" w:rsidR="00FA5A0B" w:rsidRPr="00A00F7B" w:rsidRDefault="00FA5A0B" w:rsidP="00C504DD">
            <w:pPr>
              <w:pStyle w:val="210"/>
              <w:shd w:val="clear" w:color="auto" w:fill="auto"/>
              <w:spacing w:after="0" w:line="240" w:lineRule="auto"/>
              <w:ind w:firstLine="0"/>
              <w:jc w:val="both"/>
              <w:rPr>
                <w:rFonts w:ascii="Times New Roman" w:hAnsi="Times New Roman"/>
                <w:b w:val="0"/>
                <w:sz w:val="24"/>
                <w:szCs w:val="24"/>
                <w:lang w:val="uk-UA"/>
              </w:rPr>
            </w:pPr>
          </w:p>
        </w:tc>
      </w:tr>
    </w:tbl>
    <w:p w14:paraId="2B6EF518" w14:textId="77777777" w:rsidR="00FA5A0B" w:rsidRPr="00A00F7B" w:rsidRDefault="00FA5A0B" w:rsidP="00FA5A0B">
      <w:pPr>
        <w:pStyle w:val="af2"/>
        <w:shd w:val="clear" w:color="auto" w:fill="auto"/>
        <w:spacing w:before="120" w:line="360" w:lineRule="auto"/>
        <w:jc w:val="both"/>
        <w:rPr>
          <w:rFonts w:ascii="Times New Roman" w:hAnsi="Times New Roman"/>
          <w:sz w:val="24"/>
          <w:szCs w:val="24"/>
          <w:lang w:val="uk-UA"/>
        </w:rPr>
      </w:pPr>
      <w:r w:rsidRPr="00A00F7B">
        <w:rPr>
          <w:rFonts w:ascii="Times New Roman" w:hAnsi="Times New Roman"/>
          <w:sz w:val="24"/>
          <w:szCs w:val="24"/>
          <w:lang w:val="uk-UA"/>
        </w:rPr>
        <w:t>Сальдо за субрахунком 3</w:t>
      </w:r>
      <w:r w:rsidR="0065492D" w:rsidRPr="00A00F7B">
        <w:rPr>
          <w:rFonts w:ascii="Times New Roman" w:hAnsi="Times New Roman"/>
          <w:sz w:val="24"/>
          <w:szCs w:val="24"/>
          <w:lang w:val="uk-UA"/>
        </w:rPr>
        <w:t>0</w:t>
      </w:r>
      <w:r w:rsidRPr="00A00F7B">
        <w:rPr>
          <w:rFonts w:ascii="Times New Roman" w:hAnsi="Times New Roman"/>
          <w:sz w:val="24"/>
          <w:szCs w:val="24"/>
          <w:lang w:val="uk-UA"/>
        </w:rPr>
        <w:t>1 на кінець звітного періоду _________ грн</w:t>
      </w:r>
    </w:p>
    <w:p w14:paraId="5ABD76C7" w14:textId="77777777" w:rsidR="00FA5A0B" w:rsidRPr="00A00F7B" w:rsidRDefault="00FA5A0B" w:rsidP="008510C6">
      <w:pPr>
        <w:pStyle w:val="af2"/>
        <w:shd w:val="clear" w:color="auto" w:fill="auto"/>
        <w:spacing w:line="240" w:lineRule="auto"/>
        <w:jc w:val="both"/>
        <w:rPr>
          <w:rFonts w:ascii="Times New Roman" w:hAnsi="Times New Roman"/>
          <w:sz w:val="24"/>
          <w:szCs w:val="24"/>
          <w:lang w:val="uk-UA"/>
        </w:rPr>
      </w:pPr>
      <w:r w:rsidRPr="00A00F7B">
        <w:rPr>
          <w:rFonts w:ascii="Times New Roman" w:hAnsi="Times New Roman"/>
          <w:sz w:val="24"/>
          <w:szCs w:val="24"/>
          <w:lang w:val="uk-UA"/>
        </w:rPr>
        <w:t>Звіт склав бухгалтер ___________________</w:t>
      </w:r>
    </w:p>
    <w:p w14:paraId="3182A110" w14:textId="77777777" w:rsidR="00FA5A0B" w:rsidRPr="00A00F7B" w:rsidRDefault="00FA5A0B" w:rsidP="008510C6">
      <w:pPr>
        <w:ind w:firstLine="720"/>
        <w:jc w:val="both"/>
        <w:rPr>
          <w:sz w:val="28"/>
          <w:szCs w:val="28"/>
        </w:rPr>
      </w:pPr>
    </w:p>
    <w:p w14:paraId="7B69A472" w14:textId="77777777" w:rsidR="004D60EA" w:rsidRPr="00A00F7B" w:rsidRDefault="004D60EA" w:rsidP="004D60EA">
      <w:pPr>
        <w:spacing w:line="360" w:lineRule="auto"/>
        <w:ind w:firstLine="720"/>
        <w:jc w:val="both"/>
        <w:rPr>
          <w:sz w:val="28"/>
          <w:szCs w:val="28"/>
        </w:rPr>
      </w:pPr>
      <w:r w:rsidRPr="00A00F7B">
        <w:rPr>
          <w:sz w:val="28"/>
          <w:szCs w:val="28"/>
        </w:rPr>
        <w:t xml:space="preserve">Щоденно бухгалтер обробляє касові та банківські документи – з'ясовує джерела надходження та витрачання коштів, перевіряє правильність складання первинних документів, проставляє кореспонденцію рахунків. Наприкінці дня цей працівник заносить до </w:t>
      </w:r>
      <w:r w:rsidR="001329F4" w:rsidRPr="00A00F7B">
        <w:rPr>
          <w:sz w:val="28"/>
          <w:szCs w:val="28"/>
        </w:rPr>
        <w:t xml:space="preserve">бланка </w:t>
      </w:r>
      <w:r w:rsidRPr="00A00F7B">
        <w:rPr>
          <w:sz w:val="28"/>
          <w:szCs w:val="28"/>
        </w:rPr>
        <w:t>Звіту про рух коштів відомості про надходження та виплату коштів за день на підставі виписок банку</w:t>
      </w:r>
      <w:r w:rsidR="001329F4" w:rsidRPr="00A00F7B">
        <w:rPr>
          <w:sz w:val="28"/>
          <w:szCs w:val="28"/>
        </w:rPr>
        <w:t>, звітів касиру</w:t>
      </w:r>
      <w:r w:rsidRPr="00A00F7B">
        <w:rPr>
          <w:sz w:val="28"/>
          <w:szCs w:val="28"/>
        </w:rPr>
        <w:t xml:space="preserve"> чи, у разі великої кількості операцій, групувальних відомостей. На підставі підсумкового звіту за місяць бухгалтер робить відповідні записи на рахунках бухгалтерського обліку, що відображають надходження чи витрачання коштів.</w:t>
      </w:r>
    </w:p>
    <w:p w14:paraId="1ED6AE1D" w14:textId="77777777" w:rsidR="004D60EA" w:rsidRPr="00A00F7B" w:rsidRDefault="004D60EA" w:rsidP="004D60EA">
      <w:pPr>
        <w:spacing w:line="360" w:lineRule="auto"/>
        <w:ind w:firstLine="720"/>
        <w:jc w:val="both"/>
        <w:rPr>
          <w:sz w:val="28"/>
          <w:szCs w:val="28"/>
        </w:rPr>
      </w:pPr>
      <w:r w:rsidRPr="00A00F7B">
        <w:rPr>
          <w:sz w:val="28"/>
          <w:szCs w:val="28"/>
        </w:rPr>
        <w:lastRenderedPageBreak/>
        <w:t>Під час розрахунку суми чистих надходжень на поточний рахунок</w:t>
      </w:r>
      <w:r w:rsidR="001329F4" w:rsidRPr="00A00F7B">
        <w:rPr>
          <w:sz w:val="28"/>
          <w:szCs w:val="28"/>
        </w:rPr>
        <w:t xml:space="preserve"> чи до каси</w:t>
      </w:r>
      <w:r w:rsidRPr="00A00F7B">
        <w:rPr>
          <w:sz w:val="28"/>
          <w:szCs w:val="28"/>
        </w:rPr>
        <w:t xml:space="preserve"> не враховується внутрішній оборот (тобто суми коштів, переведених на поточний рахунок із </w:t>
      </w:r>
      <w:r w:rsidRPr="00A00F7B">
        <w:rPr>
          <w:rStyle w:val="80"/>
          <w:rFonts w:ascii="Times New Roman" w:hAnsi="Times New Roman" w:cs="Times New Roman"/>
          <w:sz w:val="28"/>
          <w:szCs w:val="28"/>
          <w:u w:val="none"/>
        </w:rPr>
        <w:t>каси</w:t>
      </w:r>
      <w:r w:rsidR="001329F4" w:rsidRPr="00A00F7B">
        <w:rPr>
          <w:rStyle w:val="80"/>
          <w:rFonts w:ascii="Times New Roman" w:hAnsi="Times New Roman" w:cs="Times New Roman"/>
          <w:sz w:val="28"/>
          <w:szCs w:val="28"/>
          <w:u w:val="none"/>
        </w:rPr>
        <w:t xml:space="preserve"> або</w:t>
      </w:r>
      <w:r w:rsidR="00984EB8" w:rsidRPr="00A00F7B">
        <w:rPr>
          <w:rStyle w:val="80"/>
          <w:rFonts w:ascii="Times New Roman" w:hAnsi="Times New Roman" w:cs="Times New Roman"/>
          <w:sz w:val="28"/>
          <w:szCs w:val="28"/>
          <w:u w:val="none"/>
        </w:rPr>
        <w:t>,</w:t>
      </w:r>
      <w:r w:rsidR="001329F4" w:rsidRPr="00A00F7B">
        <w:rPr>
          <w:rStyle w:val="80"/>
          <w:rFonts w:ascii="Times New Roman" w:hAnsi="Times New Roman" w:cs="Times New Roman"/>
          <w:sz w:val="28"/>
          <w:szCs w:val="28"/>
          <w:u w:val="none"/>
        </w:rPr>
        <w:t xml:space="preserve"> навпаки</w:t>
      </w:r>
      <w:r w:rsidR="00984EB8" w:rsidRPr="00A00F7B">
        <w:rPr>
          <w:rStyle w:val="80"/>
          <w:rFonts w:ascii="Times New Roman" w:hAnsi="Times New Roman" w:cs="Times New Roman"/>
          <w:sz w:val="28"/>
          <w:szCs w:val="28"/>
          <w:u w:val="none"/>
        </w:rPr>
        <w:t>,</w:t>
      </w:r>
      <w:r w:rsidR="001329F4" w:rsidRPr="00A00F7B">
        <w:rPr>
          <w:rStyle w:val="80"/>
          <w:rFonts w:ascii="Times New Roman" w:hAnsi="Times New Roman" w:cs="Times New Roman"/>
          <w:sz w:val="28"/>
          <w:szCs w:val="28"/>
          <w:u w:val="none"/>
        </w:rPr>
        <w:t xml:space="preserve"> </w:t>
      </w:r>
      <w:r w:rsidR="00984EB8" w:rsidRPr="00A00F7B">
        <w:rPr>
          <w:rStyle w:val="80"/>
          <w:rFonts w:ascii="Times New Roman" w:hAnsi="Times New Roman" w:cs="Times New Roman"/>
          <w:sz w:val="28"/>
          <w:szCs w:val="28"/>
          <w:u w:val="none"/>
        </w:rPr>
        <w:t>отримані готівкою з поточного рахунку до каси, суми, видані під звіт, але не витрачені тощо</w:t>
      </w:r>
      <w:r w:rsidRPr="00A00F7B">
        <w:rPr>
          <w:sz w:val="28"/>
          <w:szCs w:val="28"/>
        </w:rPr>
        <w:t>). Включення таких сум до загальної суми надходжень чи витрачань призведе до викривлення звітності та завищення чи заниження загального розміру руху коштів, а іноді навіть до зміни його знаку (з «плюса» на «мінус» чи навпаки)</w:t>
      </w:r>
      <w:r w:rsidR="00A76C5F" w:rsidRPr="00A00F7B">
        <w:rPr>
          <w:sz w:val="28"/>
          <w:szCs w:val="28"/>
          <w:lang w:val="ru-RU"/>
        </w:rPr>
        <w:t xml:space="preserve"> [3</w:t>
      </w:r>
      <w:r w:rsidR="00A00F7B" w:rsidRPr="00A00F7B">
        <w:rPr>
          <w:sz w:val="28"/>
          <w:szCs w:val="28"/>
          <w:lang w:val="ru-RU"/>
        </w:rPr>
        <w:t>9</w:t>
      </w:r>
      <w:r w:rsidR="00A76C5F" w:rsidRPr="00A00F7B">
        <w:rPr>
          <w:sz w:val="28"/>
          <w:szCs w:val="28"/>
          <w:lang w:val="ru-RU"/>
        </w:rPr>
        <w:t>, с. 51]</w:t>
      </w:r>
      <w:r w:rsidRPr="00A00F7B">
        <w:rPr>
          <w:sz w:val="28"/>
          <w:szCs w:val="28"/>
        </w:rPr>
        <w:t>.</w:t>
      </w:r>
    </w:p>
    <w:p w14:paraId="2CE25C63" w14:textId="77777777" w:rsidR="004D60EA" w:rsidRPr="00A00F7B" w:rsidRDefault="004D60EA" w:rsidP="004D60EA">
      <w:pPr>
        <w:spacing w:line="360" w:lineRule="auto"/>
        <w:ind w:firstLine="720"/>
        <w:jc w:val="both"/>
        <w:rPr>
          <w:rStyle w:val="89pt0pt"/>
          <w:rFonts w:ascii="Times New Roman" w:hAnsi="Times New Roman" w:cs="Times New Roman"/>
          <w:spacing w:val="0"/>
          <w:sz w:val="28"/>
          <w:szCs w:val="28"/>
        </w:rPr>
      </w:pPr>
      <w:r w:rsidRPr="00A00F7B">
        <w:rPr>
          <w:sz w:val="28"/>
          <w:szCs w:val="28"/>
        </w:rPr>
        <w:t>Звіт про рух коштів на поточному рахунку</w:t>
      </w:r>
      <w:r w:rsidR="004F3614" w:rsidRPr="00A00F7B">
        <w:rPr>
          <w:sz w:val="28"/>
          <w:szCs w:val="28"/>
        </w:rPr>
        <w:t xml:space="preserve"> чи в касі</w:t>
      </w:r>
      <w:r w:rsidRPr="00A00F7B">
        <w:rPr>
          <w:sz w:val="28"/>
          <w:szCs w:val="28"/>
        </w:rPr>
        <w:t>, складен</w:t>
      </w:r>
      <w:r w:rsidR="004F3614" w:rsidRPr="00A00F7B">
        <w:rPr>
          <w:sz w:val="28"/>
          <w:szCs w:val="28"/>
        </w:rPr>
        <w:t>і</w:t>
      </w:r>
      <w:r w:rsidRPr="00A00F7B">
        <w:rPr>
          <w:sz w:val="28"/>
          <w:szCs w:val="28"/>
        </w:rPr>
        <w:t xml:space="preserve"> за запропонованою формою, містить усі необхідні відомості про надходження чи витрачання коштів, структуровані за джерелами їх виникнення та напрямами витрачання. Тому, на його підставі дуже легко скласти З</w:t>
      </w:r>
      <w:r w:rsidRPr="00A00F7B">
        <w:rPr>
          <w:rStyle w:val="89pt0pt"/>
          <w:rFonts w:ascii="Times New Roman" w:hAnsi="Times New Roman" w:cs="Times New Roman"/>
          <w:b w:val="0"/>
          <w:i w:val="0"/>
          <w:spacing w:val="0"/>
          <w:sz w:val="28"/>
          <w:szCs w:val="28"/>
        </w:rPr>
        <w:t>ведений звіт про рух коштів у результаті операційної діяльності</w:t>
      </w:r>
      <w:r w:rsidRPr="00A00F7B">
        <w:rPr>
          <w:rStyle w:val="89pt0pt"/>
          <w:rFonts w:ascii="Times New Roman" w:hAnsi="Times New Roman" w:cs="Times New Roman"/>
          <w:spacing w:val="0"/>
          <w:sz w:val="28"/>
          <w:szCs w:val="28"/>
        </w:rPr>
        <w:t xml:space="preserve"> </w:t>
      </w:r>
      <w:r w:rsidRPr="00A00F7B">
        <w:rPr>
          <w:rStyle w:val="89pt0pt"/>
          <w:rFonts w:ascii="Times New Roman" w:hAnsi="Times New Roman" w:cs="Times New Roman"/>
          <w:b w:val="0"/>
          <w:i w:val="0"/>
          <w:spacing w:val="0"/>
          <w:sz w:val="28"/>
          <w:szCs w:val="28"/>
        </w:rPr>
        <w:t xml:space="preserve">(табл. </w:t>
      </w:r>
      <w:r w:rsidR="00BC4F1F" w:rsidRPr="00A00F7B">
        <w:rPr>
          <w:rStyle w:val="89pt0pt"/>
          <w:rFonts w:ascii="Times New Roman" w:hAnsi="Times New Roman" w:cs="Times New Roman"/>
          <w:b w:val="0"/>
          <w:i w:val="0"/>
          <w:spacing w:val="0"/>
          <w:sz w:val="28"/>
          <w:szCs w:val="28"/>
        </w:rPr>
        <w:t>3</w:t>
      </w:r>
      <w:r w:rsidRPr="00A00F7B">
        <w:rPr>
          <w:rStyle w:val="89pt0pt"/>
          <w:rFonts w:ascii="Times New Roman" w:hAnsi="Times New Roman" w:cs="Times New Roman"/>
          <w:b w:val="0"/>
          <w:i w:val="0"/>
          <w:spacing w:val="0"/>
          <w:sz w:val="28"/>
          <w:szCs w:val="28"/>
        </w:rPr>
        <w:t>.</w:t>
      </w:r>
      <w:r w:rsidR="00156ABC" w:rsidRPr="00A00F7B">
        <w:rPr>
          <w:rStyle w:val="89pt0pt"/>
          <w:rFonts w:ascii="Times New Roman" w:hAnsi="Times New Roman" w:cs="Times New Roman"/>
          <w:b w:val="0"/>
          <w:i w:val="0"/>
          <w:spacing w:val="0"/>
          <w:sz w:val="28"/>
          <w:szCs w:val="28"/>
        </w:rPr>
        <w:t>5</w:t>
      </w:r>
      <w:r w:rsidRPr="00A00F7B">
        <w:rPr>
          <w:rStyle w:val="89pt0pt"/>
          <w:rFonts w:ascii="Times New Roman" w:hAnsi="Times New Roman" w:cs="Times New Roman"/>
          <w:b w:val="0"/>
          <w:i w:val="0"/>
          <w:spacing w:val="0"/>
          <w:sz w:val="28"/>
          <w:szCs w:val="28"/>
        </w:rPr>
        <w:t>).</w:t>
      </w:r>
      <w:r w:rsidRPr="00A00F7B">
        <w:rPr>
          <w:rStyle w:val="89pt0pt"/>
          <w:rFonts w:ascii="Times New Roman" w:hAnsi="Times New Roman" w:cs="Times New Roman"/>
          <w:spacing w:val="0"/>
          <w:sz w:val="28"/>
          <w:szCs w:val="28"/>
        </w:rPr>
        <w:t xml:space="preserve"> </w:t>
      </w:r>
    </w:p>
    <w:p w14:paraId="02FF113E" w14:textId="77777777" w:rsidR="004D60EA" w:rsidRPr="00A00F7B" w:rsidRDefault="004D60EA" w:rsidP="004D60EA">
      <w:pPr>
        <w:pStyle w:val="210"/>
        <w:shd w:val="clear" w:color="auto" w:fill="auto"/>
        <w:spacing w:after="0" w:line="360" w:lineRule="auto"/>
        <w:ind w:firstLine="567"/>
        <w:jc w:val="right"/>
        <w:rPr>
          <w:rStyle w:val="89pt0pt"/>
          <w:rFonts w:ascii="Times New Roman" w:hAnsi="Times New Roman"/>
          <w:i w:val="0"/>
          <w:spacing w:val="0"/>
          <w:sz w:val="28"/>
          <w:szCs w:val="28"/>
        </w:rPr>
      </w:pPr>
      <w:r w:rsidRPr="00A00F7B">
        <w:rPr>
          <w:rStyle w:val="89pt0pt"/>
          <w:rFonts w:ascii="Times New Roman" w:hAnsi="Times New Roman"/>
          <w:i w:val="0"/>
          <w:spacing w:val="0"/>
          <w:sz w:val="28"/>
          <w:szCs w:val="28"/>
        </w:rPr>
        <w:t xml:space="preserve">Таблиця </w:t>
      </w:r>
      <w:r w:rsidR="00BC4F1F" w:rsidRPr="00A00F7B">
        <w:rPr>
          <w:rStyle w:val="89pt0pt"/>
          <w:rFonts w:ascii="Times New Roman" w:hAnsi="Times New Roman"/>
          <w:i w:val="0"/>
          <w:spacing w:val="0"/>
          <w:sz w:val="28"/>
          <w:szCs w:val="28"/>
        </w:rPr>
        <w:t>3</w:t>
      </w:r>
      <w:r w:rsidRPr="00A00F7B">
        <w:rPr>
          <w:rStyle w:val="89pt0pt"/>
          <w:rFonts w:ascii="Times New Roman" w:hAnsi="Times New Roman"/>
          <w:i w:val="0"/>
          <w:spacing w:val="0"/>
          <w:sz w:val="28"/>
          <w:szCs w:val="28"/>
        </w:rPr>
        <w:t>.</w:t>
      </w:r>
      <w:r w:rsidR="00156ABC" w:rsidRPr="00A00F7B">
        <w:rPr>
          <w:rStyle w:val="89pt0pt"/>
          <w:rFonts w:ascii="Times New Roman" w:hAnsi="Times New Roman"/>
          <w:i w:val="0"/>
          <w:spacing w:val="0"/>
          <w:sz w:val="28"/>
          <w:szCs w:val="28"/>
        </w:rPr>
        <w:t>5</w:t>
      </w:r>
    </w:p>
    <w:p w14:paraId="0E4531BF" w14:textId="77777777" w:rsidR="004D60EA" w:rsidRPr="00A00F7B" w:rsidRDefault="004D60EA" w:rsidP="004D60EA">
      <w:pPr>
        <w:pStyle w:val="30"/>
        <w:shd w:val="clear" w:color="auto" w:fill="auto"/>
        <w:spacing w:line="360" w:lineRule="auto"/>
        <w:jc w:val="center"/>
        <w:rPr>
          <w:rFonts w:ascii="Times New Roman" w:hAnsi="Times New Roman"/>
          <w:b w:val="0"/>
          <w:sz w:val="28"/>
          <w:szCs w:val="28"/>
          <w:lang w:val="uk-UA"/>
        </w:rPr>
      </w:pPr>
      <w:r w:rsidRPr="00A00F7B">
        <w:rPr>
          <w:rFonts w:ascii="Times New Roman" w:hAnsi="Times New Roman"/>
          <w:b w:val="0"/>
          <w:sz w:val="28"/>
          <w:szCs w:val="28"/>
          <w:lang w:val="uk-UA"/>
        </w:rPr>
        <w:t>Зведений звіт про рух коштів у результаті операційної діяльності</w:t>
      </w:r>
    </w:p>
    <w:p w14:paraId="0F92250A" w14:textId="77777777" w:rsidR="004D60EA" w:rsidRPr="00A00F7B" w:rsidRDefault="004D60EA" w:rsidP="004D60EA">
      <w:pPr>
        <w:pStyle w:val="30"/>
        <w:shd w:val="clear" w:color="auto" w:fill="auto"/>
        <w:spacing w:line="360" w:lineRule="auto"/>
        <w:jc w:val="center"/>
        <w:rPr>
          <w:rFonts w:ascii="Times New Roman" w:hAnsi="Times New Roman"/>
          <w:b w:val="0"/>
          <w:sz w:val="28"/>
          <w:szCs w:val="28"/>
          <w:lang w:val="uk-UA"/>
        </w:rPr>
      </w:pPr>
      <w:r w:rsidRPr="00A00F7B">
        <w:rPr>
          <w:rFonts w:ascii="Times New Roman" w:hAnsi="Times New Roman"/>
          <w:b w:val="0"/>
          <w:sz w:val="28"/>
          <w:szCs w:val="28"/>
          <w:lang w:val="uk-UA"/>
        </w:rPr>
        <w:t>за _______ 20__ р.</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2693"/>
        <w:gridCol w:w="1630"/>
        <w:gridCol w:w="1631"/>
      </w:tblGrid>
      <w:tr w:rsidR="004D60EA" w:rsidRPr="00A00F7B" w14:paraId="017357B5" w14:textId="77777777" w:rsidTr="00A273B7">
        <w:trPr>
          <w:trHeight w:val="276"/>
        </w:trPr>
        <w:tc>
          <w:tcPr>
            <w:tcW w:w="3794" w:type="dxa"/>
            <w:vMerge w:val="restart"/>
          </w:tcPr>
          <w:p w14:paraId="74A3A109" w14:textId="77777777" w:rsidR="004D60EA" w:rsidRPr="00A00F7B" w:rsidRDefault="004D60EA" w:rsidP="0051678C">
            <w:pPr>
              <w:pStyle w:val="22"/>
              <w:shd w:val="clear" w:color="auto" w:fill="auto"/>
              <w:spacing w:line="240" w:lineRule="auto"/>
              <w:jc w:val="center"/>
              <w:rPr>
                <w:rStyle w:val="28pt"/>
                <w:rFonts w:ascii="Times New Roman" w:hAnsi="Times New Roman" w:cs="Times New Roman"/>
                <w:sz w:val="24"/>
                <w:szCs w:val="24"/>
              </w:rPr>
            </w:pPr>
            <w:r w:rsidRPr="00A00F7B">
              <w:rPr>
                <w:rStyle w:val="28pt"/>
                <w:rFonts w:ascii="Times New Roman" w:hAnsi="Times New Roman" w:cs="Times New Roman"/>
                <w:sz w:val="24"/>
                <w:szCs w:val="24"/>
              </w:rPr>
              <w:t>Найменування показника</w:t>
            </w:r>
          </w:p>
        </w:tc>
        <w:tc>
          <w:tcPr>
            <w:tcW w:w="2693" w:type="dxa"/>
            <w:vMerge w:val="restart"/>
          </w:tcPr>
          <w:p w14:paraId="4465BD25" w14:textId="77777777" w:rsidR="004D60EA" w:rsidRPr="00A00F7B" w:rsidRDefault="004D60EA" w:rsidP="0051678C">
            <w:pPr>
              <w:jc w:val="center"/>
              <w:rPr>
                <w:rFonts w:eastAsia="Tahoma"/>
                <w:color w:val="000000"/>
                <w:sz w:val="24"/>
                <w:szCs w:val="24"/>
                <w:lang w:eastAsia="uk-UA" w:bidi="uk-UA"/>
              </w:rPr>
            </w:pPr>
            <w:r w:rsidRPr="00A00F7B">
              <w:rPr>
                <w:rFonts w:eastAsia="Tahoma"/>
                <w:color w:val="000000"/>
                <w:sz w:val="24"/>
                <w:szCs w:val="24"/>
                <w:lang w:eastAsia="uk-UA" w:bidi="uk-UA"/>
              </w:rPr>
              <w:t xml:space="preserve">Кореспондуючий рахунок </w:t>
            </w:r>
            <w:r w:rsidRPr="00A00F7B">
              <w:rPr>
                <w:rFonts w:eastAsia="Tahoma"/>
                <w:color w:val="000000"/>
                <w:sz w:val="24"/>
                <w:szCs w:val="24"/>
                <w:lang w:bidi="uk-UA"/>
              </w:rPr>
              <w:t>(субрахунок)</w:t>
            </w:r>
          </w:p>
        </w:tc>
        <w:tc>
          <w:tcPr>
            <w:tcW w:w="3261" w:type="dxa"/>
            <w:gridSpan w:val="2"/>
          </w:tcPr>
          <w:p w14:paraId="0E161D6B" w14:textId="77777777" w:rsidR="004D60EA" w:rsidRPr="00A00F7B" w:rsidRDefault="004D60EA" w:rsidP="0051678C">
            <w:pPr>
              <w:pStyle w:val="210"/>
              <w:shd w:val="clear" w:color="auto" w:fill="auto"/>
              <w:spacing w:after="0" w:line="240" w:lineRule="auto"/>
              <w:ind w:firstLine="0"/>
              <w:jc w:val="center"/>
              <w:rPr>
                <w:rFonts w:ascii="Times New Roman" w:hAnsi="Times New Roman"/>
                <w:b w:val="0"/>
                <w:sz w:val="24"/>
                <w:szCs w:val="24"/>
                <w:lang w:val="uk-UA"/>
              </w:rPr>
            </w:pPr>
            <w:r w:rsidRPr="00A00F7B">
              <w:rPr>
                <w:rFonts w:ascii="Times New Roman" w:hAnsi="Times New Roman"/>
                <w:b w:val="0"/>
                <w:sz w:val="24"/>
                <w:szCs w:val="24"/>
                <w:lang w:val="uk-UA"/>
              </w:rPr>
              <w:t>Кошти</w:t>
            </w:r>
          </w:p>
        </w:tc>
      </w:tr>
      <w:tr w:rsidR="004D60EA" w:rsidRPr="00A00F7B" w14:paraId="4971D5C0" w14:textId="77777777" w:rsidTr="00A273B7">
        <w:trPr>
          <w:trHeight w:val="276"/>
        </w:trPr>
        <w:tc>
          <w:tcPr>
            <w:tcW w:w="3794" w:type="dxa"/>
            <w:vMerge/>
            <w:vAlign w:val="bottom"/>
          </w:tcPr>
          <w:p w14:paraId="40F87952" w14:textId="77777777" w:rsidR="004D60EA" w:rsidRPr="00A00F7B" w:rsidRDefault="004D60EA" w:rsidP="0051678C">
            <w:pPr>
              <w:pStyle w:val="22"/>
              <w:shd w:val="clear" w:color="auto" w:fill="auto"/>
              <w:spacing w:line="240" w:lineRule="auto"/>
              <w:jc w:val="left"/>
              <w:rPr>
                <w:rStyle w:val="28pt"/>
                <w:rFonts w:ascii="Times New Roman" w:hAnsi="Times New Roman" w:cs="Times New Roman"/>
                <w:sz w:val="24"/>
                <w:szCs w:val="24"/>
              </w:rPr>
            </w:pPr>
          </w:p>
        </w:tc>
        <w:tc>
          <w:tcPr>
            <w:tcW w:w="2693" w:type="dxa"/>
            <w:vMerge/>
          </w:tcPr>
          <w:p w14:paraId="17530BF8" w14:textId="77777777" w:rsidR="004D60EA" w:rsidRPr="00A00F7B" w:rsidRDefault="004D60EA" w:rsidP="0051678C">
            <w:pPr>
              <w:rPr>
                <w:sz w:val="24"/>
                <w:szCs w:val="24"/>
              </w:rPr>
            </w:pPr>
          </w:p>
        </w:tc>
        <w:tc>
          <w:tcPr>
            <w:tcW w:w="1630" w:type="dxa"/>
          </w:tcPr>
          <w:p w14:paraId="67FEEB7A"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r w:rsidRPr="00A00F7B">
              <w:rPr>
                <w:rFonts w:ascii="Times New Roman" w:hAnsi="Times New Roman"/>
                <w:b w:val="0"/>
                <w:sz w:val="24"/>
                <w:szCs w:val="24"/>
                <w:lang w:val="uk-UA"/>
              </w:rPr>
              <w:t>надходження</w:t>
            </w:r>
          </w:p>
        </w:tc>
        <w:tc>
          <w:tcPr>
            <w:tcW w:w="1631" w:type="dxa"/>
          </w:tcPr>
          <w:p w14:paraId="399CA4FA"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r w:rsidRPr="00A00F7B">
              <w:rPr>
                <w:rFonts w:ascii="Times New Roman" w:hAnsi="Times New Roman"/>
                <w:b w:val="0"/>
                <w:sz w:val="24"/>
                <w:szCs w:val="24"/>
                <w:lang w:val="uk-UA"/>
              </w:rPr>
              <w:t>витрачання</w:t>
            </w:r>
          </w:p>
        </w:tc>
      </w:tr>
      <w:tr w:rsidR="004D60EA" w:rsidRPr="00A00F7B" w14:paraId="0C18BF15" w14:textId="77777777" w:rsidTr="00A273B7">
        <w:tc>
          <w:tcPr>
            <w:tcW w:w="3794" w:type="dxa"/>
            <w:vAlign w:val="bottom"/>
          </w:tcPr>
          <w:p w14:paraId="2F21F2CE"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Надходження від реалізації:</w:t>
            </w:r>
          </w:p>
        </w:tc>
        <w:tc>
          <w:tcPr>
            <w:tcW w:w="2693" w:type="dxa"/>
          </w:tcPr>
          <w:p w14:paraId="446C8A5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1303628E"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03E8913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32D44EEF" w14:textId="77777777" w:rsidTr="00A273B7">
        <w:tc>
          <w:tcPr>
            <w:tcW w:w="3794" w:type="dxa"/>
            <w:vAlign w:val="bottom"/>
          </w:tcPr>
          <w:p w14:paraId="2C674E04"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А:</w:t>
            </w:r>
          </w:p>
        </w:tc>
        <w:tc>
          <w:tcPr>
            <w:tcW w:w="2693" w:type="dxa"/>
          </w:tcPr>
          <w:p w14:paraId="1228AA9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3D2488F1"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3DA66097"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4ED39B7B" w14:textId="77777777" w:rsidTr="00A273B7">
        <w:tc>
          <w:tcPr>
            <w:tcW w:w="3794" w:type="dxa"/>
            <w:vAlign w:val="bottom"/>
          </w:tcPr>
          <w:p w14:paraId="15E4E4A5"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693" w:type="dxa"/>
          </w:tcPr>
          <w:p w14:paraId="09243BCD"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4E16E13E"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5ECBE316"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5505DDE1" w14:textId="77777777" w:rsidTr="00A273B7">
        <w:tc>
          <w:tcPr>
            <w:tcW w:w="3794" w:type="dxa"/>
            <w:vAlign w:val="bottom"/>
          </w:tcPr>
          <w:p w14:paraId="2700AB61"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693" w:type="dxa"/>
          </w:tcPr>
          <w:p w14:paraId="5FBB7F14"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3707101D"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2501E6F4"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2F288B17" w14:textId="77777777" w:rsidTr="00A273B7">
        <w:tc>
          <w:tcPr>
            <w:tcW w:w="3794" w:type="dxa"/>
            <w:vAlign w:val="bottom"/>
          </w:tcPr>
          <w:p w14:paraId="5D1DE644"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продукції Б:</w:t>
            </w:r>
          </w:p>
        </w:tc>
        <w:tc>
          <w:tcPr>
            <w:tcW w:w="2693" w:type="dxa"/>
          </w:tcPr>
          <w:p w14:paraId="5F179D4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27F8F606"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1503002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00C6892F" w14:textId="77777777" w:rsidTr="00A273B7">
        <w:tc>
          <w:tcPr>
            <w:tcW w:w="3794" w:type="dxa"/>
            <w:vAlign w:val="bottom"/>
          </w:tcPr>
          <w:p w14:paraId="416CC56D"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продажі у поточному місяці</w:t>
            </w:r>
          </w:p>
        </w:tc>
        <w:tc>
          <w:tcPr>
            <w:tcW w:w="2693" w:type="dxa"/>
          </w:tcPr>
          <w:p w14:paraId="04DEB8C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6F64278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704E23F6"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69891F07" w14:textId="77777777" w:rsidTr="00A273B7">
        <w:tc>
          <w:tcPr>
            <w:tcW w:w="3794" w:type="dxa"/>
            <w:vAlign w:val="bottom"/>
          </w:tcPr>
          <w:p w14:paraId="5B898A71"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погашення дебіторської заборгованості</w:t>
            </w:r>
          </w:p>
        </w:tc>
        <w:tc>
          <w:tcPr>
            <w:tcW w:w="2693" w:type="dxa"/>
          </w:tcPr>
          <w:p w14:paraId="4690FDF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436D08F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48FE9439"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7B8A1D7E" w14:textId="77777777" w:rsidTr="00A273B7">
        <w:tc>
          <w:tcPr>
            <w:tcW w:w="3794" w:type="dxa"/>
            <w:vAlign w:val="bottom"/>
          </w:tcPr>
          <w:p w14:paraId="4C7844F5"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надходження</w:t>
            </w:r>
          </w:p>
        </w:tc>
        <w:tc>
          <w:tcPr>
            <w:tcW w:w="2693" w:type="dxa"/>
          </w:tcPr>
          <w:p w14:paraId="3CFA36A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66109C95"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2653E522"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00E7B2EE" w14:textId="77777777" w:rsidTr="00A273B7">
        <w:tc>
          <w:tcPr>
            <w:tcW w:w="3794" w:type="dxa"/>
            <w:vAlign w:val="bottom"/>
          </w:tcPr>
          <w:p w14:paraId="7C9A6A4C" w14:textId="77777777" w:rsidR="004D60EA" w:rsidRPr="00A00F7B" w:rsidRDefault="004D60EA" w:rsidP="0051678C">
            <w:pPr>
              <w:pStyle w:val="22"/>
              <w:shd w:val="clear" w:color="auto" w:fill="auto"/>
              <w:spacing w:line="240" w:lineRule="auto"/>
              <w:jc w:val="left"/>
              <w:rPr>
                <w:rFonts w:ascii="Times New Roman" w:hAnsi="Times New Roman"/>
                <w:i/>
                <w:sz w:val="24"/>
                <w:szCs w:val="24"/>
                <w:lang w:val="uk-UA"/>
              </w:rPr>
            </w:pPr>
            <w:r w:rsidRPr="00A00F7B">
              <w:rPr>
                <w:rStyle w:val="28pt"/>
                <w:rFonts w:ascii="Times New Roman" w:hAnsi="Times New Roman" w:cs="Times New Roman"/>
                <w:i/>
                <w:sz w:val="24"/>
                <w:szCs w:val="24"/>
              </w:rPr>
              <w:t>Усього надходжень</w:t>
            </w:r>
          </w:p>
        </w:tc>
        <w:tc>
          <w:tcPr>
            <w:tcW w:w="2693" w:type="dxa"/>
          </w:tcPr>
          <w:p w14:paraId="4AECEBCE"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7E1F23F6"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0BB3845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65381812" w14:textId="77777777" w:rsidTr="00A273B7">
        <w:tc>
          <w:tcPr>
            <w:tcW w:w="3794" w:type="dxa"/>
            <w:vAlign w:val="bottom"/>
          </w:tcPr>
          <w:p w14:paraId="53C7FAF9"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Витрачання на оплату:</w:t>
            </w:r>
          </w:p>
        </w:tc>
        <w:tc>
          <w:tcPr>
            <w:tcW w:w="2693" w:type="dxa"/>
          </w:tcPr>
          <w:p w14:paraId="39F40A3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623974B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513E7C6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37A5DFDA" w14:textId="77777777" w:rsidTr="00A273B7">
        <w:tc>
          <w:tcPr>
            <w:tcW w:w="3794" w:type="dxa"/>
            <w:vAlign w:val="bottom"/>
          </w:tcPr>
          <w:p w14:paraId="34004667"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матеріалів і комплектуючих</w:t>
            </w:r>
          </w:p>
        </w:tc>
        <w:tc>
          <w:tcPr>
            <w:tcW w:w="2693" w:type="dxa"/>
          </w:tcPr>
          <w:p w14:paraId="0999AB6C"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67520514"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5099CEF8"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54F2E0E0" w14:textId="77777777" w:rsidTr="00A273B7">
        <w:tc>
          <w:tcPr>
            <w:tcW w:w="3794" w:type="dxa"/>
            <w:vAlign w:val="bottom"/>
          </w:tcPr>
          <w:p w14:paraId="71898D47"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праці</w:t>
            </w:r>
          </w:p>
        </w:tc>
        <w:tc>
          <w:tcPr>
            <w:tcW w:w="2693" w:type="dxa"/>
          </w:tcPr>
          <w:p w14:paraId="44FDC9E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5736F549"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726CD9F8"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7BE8E536" w14:textId="77777777" w:rsidTr="00A273B7">
        <w:tc>
          <w:tcPr>
            <w:tcW w:w="3794" w:type="dxa"/>
            <w:vAlign w:val="bottom"/>
          </w:tcPr>
          <w:p w14:paraId="04A9CCDE"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 відрахувань на соціальні заходи</w:t>
            </w:r>
          </w:p>
        </w:tc>
        <w:tc>
          <w:tcPr>
            <w:tcW w:w="2693" w:type="dxa"/>
          </w:tcPr>
          <w:p w14:paraId="01250BD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0542CFA8"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6F251022"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4EF9EDD2" w14:textId="77777777" w:rsidTr="00A273B7">
        <w:tc>
          <w:tcPr>
            <w:tcW w:w="3794" w:type="dxa"/>
            <w:vAlign w:val="bottom"/>
          </w:tcPr>
          <w:p w14:paraId="30AE491F"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Fonts w:ascii="Times New Roman" w:hAnsi="Times New Roman"/>
                <w:sz w:val="24"/>
                <w:szCs w:val="24"/>
                <w:lang w:val="uk-UA"/>
              </w:rPr>
              <w:t>- електроенергії</w:t>
            </w:r>
          </w:p>
        </w:tc>
        <w:tc>
          <w:tcPr>
            <w:tcW w:w="2693" w:type="dxa"/>
          </w:tcPr>
          <w:p w14:paraId="2937F185"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62394B3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4B066267"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16C6AAEB" w14:textId="77777777" w:rsidTr="00A273B7">
        <w:tc>
          <w:tcPr>
            <w:tcW w:w="3794" w:type="dxa"/>
            <w:vAlign w:val="bottom"/>
          </w:tcPr>
          <w:p w14:paraId="65257A69"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 інших виробничих витрат</w:t>
            </w:r>
          </w:p>
        </w:tc>
        <w:tc>
          <w:tcPr>
            <w:tcW w:w="2693" w:type="dxa"/>
          </w:tcPr>
          <w:p w14:paraId="69D60847"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5308687A"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049D049D"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28512CC6" w14:textId="77777777" w:rsidTr="00A273B7">
        <w:tc>
          <w:tcPr>
            <w:tcW w:w="3794" w:type="dxa"/>
            <w:vAlign w:val="bottom"/>
          </w:tcPr>
          <w:p w14:paraId="5E97AF78" w14:textId="77777777" w:rsidR="004D60EA" w:rsidRPr="00A00F7B" w:rsidRDefault="004D60EA" w:rsidP="0051678C">
            <w:pPr>
              <w:pStyle w:val="22"/>
              <w:shd w:val="clear" w:color="auto" w:fill="auto"/>
              <w:spacing w:line="240" w:lineRule="auto"/>
              <w:jc w:val="left"/>
              <w:rPr>
                <w:rStyle w:val="28pt"/>
                <w:rFonts w:ascii="Times New Roman" w:hAnsi="Times New Roman" w:cs="Times New Roman"/>
                <w:sz w:val="24"/>
                <w:szCs w:val="24"/>
              </w:rPr>
            </w:pPr>
            <w:r w:rsidRPr="00A00F7B">
              <w:rPr>
                <w:rStyle w:val="28pt"/>
                <w:rFonts w:ascii="Times New Roman" w:hAnsi="Times New Roman" w:cs="Times New Roman"/>
                <w:sz w:val="24"/>
                <w:szCs w:val="24"/>
              </w:rPr>
              <w:t>- зобов’язань із податків і зборів:</w:t>
            </w:r>
          </w:p>
        </w:tc>
        <w:tc>
          <w:tcPr>
            <w:tcW w:w="2693" w:type="dxa"/>
          </w:tcPr>
          <w:p w14:paraId="7C336DF9"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5C0EF26D"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44771AE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34EE8746" w14:textId="77777777" w:rsidTr="00A273B7">
        <w:tc>
          <w:tcPr>
            <w:tcW w:w="3794" w:type="dxa"/>
            <w:vAlign w:val="bottom"/>
          </w:tcPr>
          <w:p w14:paraId="4D2F7BA0" w14:textId="77777777" w:rsidR="004D60EA" w:rsidRPr="00A00F7B" w:rsidRDefault="004D60EA" w:rsidP="0051678C">
            <w:pPr>
              <w:pStyle w:val="22"/>
              <w:shd w:val="clear" w:color="auto" w:fill="auto"/>
              <w:spacing w:line="240" w:lineRule="auto"/>
              <w:jc w:val="left"/>
              <w:rPr>
                <w:rFonts w:ascii="Times New Roman" w:hAnsi="Times New Roman"/>
                <w:sz w:val="24"/>
                <w:szCs w:val="24"/>
                <w:lang w:val="uk-UA"/>
              </w:rPr>
            </w:pPr>
            <w:r w:rsidRPr="00A00F7B">
              <w:rPr>
                <w:rStyle w:val="28pt"/>
                <w:rFonts w:ascii="Times New Roman" w:hAnsi="Times New Roman" w:cs="Times New Roman"/>
                <w:sz w:val="24"/>
                <w:szCs w:val="24"/>
              </w:rPr>
              <w:t>Інші витрачання</w:t>
            </w:r>
          </w:p>
        </w:tc>
        <w:tc>
          <w:tcPr>
            <w:tcW w:w="2693" w:type="dxa"/>
          </w:tcPr>
          <w:p w14:paraId="31A67ED8"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5B5CF684"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1869FBD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5B2D2AE2" w14:textId="77777777" w:rsidTr="00A273B7">
        <w:tc>
          <w:tcPr>
            <w:tcW w:w="3794" w:type="dxa"/>
          </w:tcPr>
          <w:p w14:paraId="3DC8560E" w14:textId="77777777" w:rsidR="004D60EA" w:rsidRPr="00A00F7B" w:rsidRDefault="004D60EA" w:rsidP="0051678C">
            <w:pPr>
              <w:pStyle w:val="22"/>
              <w:shd w:val="clear" w:color="auto" w:fill="auto"/>
              <w:spacing w:line="240" w:lineRule="auto"/>
              <w:jc w:val="left"/>
              <w:rPr>
                <w:rFonts w:ascii="Times New Roman" w:hAnsi="Times New Roman"/>
                <w:b/>
                <w:i/>
                <w:sz w:val="24"/>
                <w:szCs w:val="24"/>
                <w:lang w:val="uk-UA"/>
              </w:rPr>
            </w:pPr>
            <w:r w:rsidRPr="00A00F7B">
              <w:rPr>
                <w:rStyle w:val="28pt0"/>
                <w:rFonts w:ascii="Times New Roman" w:hAnsi="Times New Roman" w:cs="Times New Roman"/>
                <w:b w:val="0"/>
                <w:i/>
                <w:sz w:val="24"/>
                <w:szCs w:val="24"/>
              </w:rPr>
              <w:t xml:space="preserve">Усього витрачань </w:t>
            </w:r>
          </w:p>
        </w:tc>
        <w:tc>
          <w:tcPr>
            <w:tcW w:w="2693" w:type="dxa"/>
          </w:tcPr>
          <w:p w14:paraId="499A37D1"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3C5C39D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3924FDE6"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r w:rsidR="004D60EA" w:rsidRPr="00A00F7B" w14:paraId="249FEAA9" w14:textId="77777777" w:rsidTr="00A273B7">
        <w:tc>
          <w:tcPr>
            <w:tcW w:w="3794" w:type="dxa"/>
            <w:vAlign w:val="bottom"/>
          </w:tcPr>
          <w:p w14:paraId="6ED30122" w14:textId="77777777" w:rsidR="004D60EA" w:rsidRPr="00A00F7B" w:rsidRDefault="004D60EA" w:rsidP="0051678C">
            <w:pPr>
              <w:pStyle w:val="22"/>
              <w:shd w:val="clear" w:color="auto" w:fill="auto"/>
              <w:spacing w:line="240" w:lineRule="auto"/>
              <w:jc w:val="left"/>
              <w:rPr>
                <w:rFonts w:ascii="Times New Roman" w:hAnsi="Times New Roman"/>
                <w:i/>
                <w:sz w:val="24"/>
                <w:szCs w:val="24"/>
                <w:lang w:val="uk-UA"/>
              </w:rPr>
            </w:pPr>
            <w:r w:rsidRPr="00A00F7B">
              <w:rPr>
                <w:rStyle w:val="28pt"/>
                <w:rFonts w:ascii="Times New Roman" w:hAnsi="Times New Roman" w:cs="Times New Roman"/>
                <w:i/>
                <w:sz w:val="24"/>
                <w:szCs w:val="24"/>
              </w:rPr>
              <w:t xml:space="preserve">Чистий рух коштів </w:t>
            </w:r>
          </w:p>
        </w:tc>
        <w:tc>
          <w:tcPr>
            <w:tcW w:w="2693" w:type="dxa"/>
          </w:tcPr>
          <w:p w14:paraId="2FDF57CF"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0" w:type="dxa"/>
          </w:tcPr>
          <w:p w14:paraId="26386DC0"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c>
          <w:tcPr>
            <w:tcW w:w="1631" w:type="dxa"/>
          </w:tcPr>
          <w:p w14:paraId="5DD73883" w14:textId="77777777" w:rsidR="004D60EA" w:rsidRPr="00A00F7B" w:rsidRDefault="004D60EA" w:rsidP="0051678C">
            <w:pPr>
              <w:pStyle w:val="210"/>
              <w:shd w:val="clear" w:color="auto" w:fill="auto"/>
              <w:spacing w:after="0" w:line="240" w:lineRule="auto"/>
              <w:ind w:firstLine="0"/>
              <w:jc w:val="both"/>
              <w:rPr>
                <w:rFonts w:ascii="Times New Roman" w:hAnsi="Times New Roman"/>
                <w:b w:val="0"/>
                <w:sz w:val="24"/>
                <w:szCs w:val="24"/>
                <w:lang w:val="uk-UA"/>
              </w:rPr>
            </w:pPr>
          </w:p>
        </w:tc>
      </w:tr>
    </w:tbl>
    <w:p w14:paraId="25FA0C8B" w14:textId="77777777" w:rsidR="004D60EA" w:rsidRPr="00A00F7B" w:rsidRDefault="004D60EA" w:rsidP="004D60EA">
      <w:pPr>
        <w:pStyle w:val="af2"/>
        <w:shd w:val="clear" w:color="auto" w:fill="auto"/>
        <w:spacing w:before="120" w:line="360" w:lineRule="auto"/>
        <w:jc w:val="both"/>
        <w:rPr>
          <w:rFonts w:ascii="Times New Roman" w:hAnsi="Times New Roman"/>
          <w:sz w:val="24"/>
          <w:szCs w:val="24"/>
          <w:lang w:val="uk-UA"/>
        </w:rPr>
      </w:pPr>
      <w:r w:rsidRPr="00A00F7B">
        <w:rPr>
          <w:rFonts w:ascii="Times New Roman" w:hAnsi="Times New Roman"/>
          <w:sz w:val="24"/>
          <w:szCs w:val="24"/>
          <w:lang w:val="uk-UA"/>
        </w:rPr>
        <w:t>Звіт склав бухгалтер ___________________</w:t>
      </w:r>
    </w:p>
    <w:p w14:paraId="04BFFE5A" w14:textId="77777777" w:rsidR="004D60EA" w:rsidRPr="00A00F7B" w:rsidRDefault="004D60EA" w:rsidP="004D60EA">
      <w:pPr>
        <w:pStyle w:val="210"/>
        <w:shd w:val="clear" w:color="auto" w:fill="auto"/>
        <w:spacing w:after="0" w:line="360" w:lineRule="auto"/>
        <w:ind w:firstLine="720"/>
        <w:jc w:val="both"/>
        <w:rPr>
          <w:rFonts w:ascii="Times New Roman" w:hAnsi="Times New Roman" w:cs="Times New Roman"/>
          <w:b w:val="0"/>
          <w:sz w:val="28"/>
          <w:szCs w:val="28"/>
          <w:lang w:val="uk-UA"/>
        </w:rPr>
      </w:pPr>
    </w:p>
    <w:p w14:paraId="548D6B9B" w14:textId="77777777" w:rsidR="004D60EA" w:rsidRPr="00A00F7B" w:rsidRDefault="004D60EA" w:rsidP="004D60EA">
      <w:pPr>
        <w:spacing w:line="360" w:lineRule="auto"/>
        <w:ind w:firstLine="720"/>
        <w:jc w:val="both"/>
        <w:rPr>
          <w:sz w:val="28"/>
          <w:szCs w:val="28"/>
        </w:rPr>
      </w:pPr>
      <w:r w:rsidRPr="00A00F7B">
        <w:rPr>
          <w:rStyle w:val="2Exact"/>
          <w:sz w:val="28"/>
          <w:szCs w:val="28"/>
        </w:rPr>
        <w:lastRenderedPageBreak/>
        <w:t xml:space="preserve">Оскільки, всі дані, необхідні для складання Зведеного звіту руху коштів, групуються у відповідних звітах щоденно, то без значних </w:t>
      </w:r>
      <w:proofErr w:type="spellStart"/>
      <w:r w:rsidRPr="00A00F7B">
        <w:rPr>
          <w:rStyle w:val="2Exact"/>
          <w:sz w:val="28"/>
          <w:szCs w:val="28"/>
        </w:rPr>
        <w:t>трудозатрат</w:t>
      </w:r>
      <w:proofErr w:type="spellEnd"/>
      <w:r w:rsidRPr="00A00F7B">
        <w:rPr>
          <w:rStyle w:val="2Exact"/>
          <w:sz w:val="28"/>
          <w:szCs w:val="28"/>
        </w:rPr>
        <w:t xml:space="preserve"> можна складати зведений звіт за потребою.</w:t>
      </w:r>
    </w:p>
    <w:p w14:paraId="5065F9E4" w14:textId="77777777" w:rsidR="001E5402" w:rsidRDefault="004D60EA" w:rsidP="004D60EA">
      <w:pPr>
        <w:pStyle w:val="a3"/>
        <w:spacing w:line="360" w:lineRule="auto"/>
        <w:ind w:left="0" w:firstLine="720"/>
      </w:pPr>
      <w:r w:rsidRPr="00A00F7B">
        <w:rPr>
          <w:rStyle w:val="2Exact"/>
          <w:sz w:val="28"/>
          <w:szCs w:val="28"/>
        </w:rPr>
        <w:t xml:space="preserve">Якщо, крім операційної діяльності, здійснюються у значних розмірах й інші операції, пов'язані з рухом коштів (наприклад, отримання та видача позик і кредитів, інвестиційна діяльність тощо), то крім (чи замість) Зведеного звіту про рух коштів у результаті операційної діяльності можна складати Підсумковий </w:t>
      </w:r>
      <w:r w:rsidRPr="00A00F7B">
        <w:rPr>
          <w:rStyle w:val="20ptExact"/>
          <w:b w:val="0"/>
          <w:i w:val="0"/>
          <w:spacing w:val="0"/>
          <w:sz w:val="28"/>
          <w:szCs w:val="28"/>
        </w:rPr>
        <w:t>звіт про рух коштів</w:t>
      </w:r>
      <w:r w:rsidRPr="00A00F7B">
        <w:rPr>
          <w:rStyle w:val="2Exact"/>
          <w:sz w:val="28"/>
          <w:szCs w:val="28"/>
        </w:rPr>
        <w:t xml:space="preserve"> по підприємству загалом (тобто за всіма напрямами їх отримання та витрачання). Найменування показників такого звіту за</w:t>
      </w:r>
      <w:r w:rsidRPr="00A00F7B">
        <w:t>лежатимуть від джерел надходження та витрачання коштів</w:t>
      </w:r>
      <w:r w:rsidR="00A76C5F" w:rsidRPr="00A00F7B">
        <w:rPr>
          <w:lang w:val="ru-RU"/>
        </w:rPr>
        <w:t xml:space="preserve"> [3</w:t>
      </w:r>
      <w:r w:rsidR="00A00F7B" w:rsidRPr="00A00F7B">
        <w:rPr>
          <w:lang w:val="ru-RU"/>
        </w:rPr>
        <w:t>9</w:t>
      </w:r>
      <w:r w:rsidR="00A76C5F" w:rsidRPr="00A00F7B">
        <w:rPr>
          <w:lang w:val="ru-RU"/>
        </w:rPr>
        <w:t>, с. 52]</w:t>
      </w:r>
      <w:r w:rsidRPr="00A00F7B">
        <w:t>.</w:t>
      </w:r>
    </w:p>
    <w:p w14:paraId="73307ED6" w14:textId="77777777" w:rsidR="001E5402" w:rsidRPr="001E5402" w:rsidRDefault="001E5402" w:rsidP="001E5402">
      <w:pPr>
        <w:pStyle w:val="a3"/>
        <w:spacing w:line="360" w:lineRule="auto"/>
        <w:ind w:left="0" w:firstLine="720"/>
      </w:pPr>
    </w:p>
    <w:p w14:paraId="267EBDDF" w14:textId="77777777" w:rsidR="00970652" w:rsidRPr="001E5402" w:rsidRDefault="001E5402" w:rsidP="001E5402">
      <w:pPr>
        <w:pStyle w:val="a3"/>
        <w:spacing w:line="360" w:lineRule="auto"/>
        <w:ind w:left="0" w:firstLine="720"/>
      </w:pPr>
      <w:r w:rsidRPr="001E5402">
        <w:t>3.2.</w:t>
      </w:r>
      <w:r w:rsidRPr="001E5402">
        <w:tab/>
        <w:t>Удосконалення організації і методики економічного аналізу грошових коштів на ПМВП «Галант-плюс»</w:t>
      </w:r>
    </w:p>
    <w:p w14:paraId="6746DDAA" w14:textId="77777777" w:rsidR="00970652" w:rsidRPr="007E4450" w:rsidRDefault="00970652" w:rsidP="00483A39">
      <w:pPr>
        <w:pStyle w:val="a3"/>
        <w:spacing w:line="360" w:lineRule="auto"/>
        <w:ind w:left="0" w:firstLine="720"/>
      </w:pPr>
    </w:p>
    <w:p w14:paraId="24B2B1CE" w14:textId="77777777" w:rsidR="00016886" w:rsidRPr="00415CE3" w:rsidRDefault="00016886" w:rsidP="00016886">
      <w:pPr>
        <w:spacing w:line="360" w:lineRule="auto"/>
        <w:ind w:firstLine="709"/>
        <w:jc w:val="both"/>
        <w:rPr>
          <w:spacing w:val="-4"/>
          <w:sz w:val="28"/>
          <w:szCs w:val="28"/>
        </w:rPr>
      </w:pPr>
      <w:r w:rsidRPr="00415CE3">
        <w:rPr>
          <w:spacing w:val="-4"/>
          <w:sz w:val="28"/>
          <w:szCs w:val="28"/>
        </w:rPr>
        <w:t xml:space="preserve">Необхідність проведення аналізу грошових потоків на </w:t>
      </w:r>
      <w:r w:rsidR="004D60EA" w:rsidRPr="00415CE3">
        <w:rPr>
          <w:spacing w:val="-4"/>
          <w:sz w:val="28"/>
          <w:szCs w:val="28"/>
        </w:rPr>
        <w:t>ПМВП «</w:t>
      </w:r>
      <w:proofErr w:type="spellStart"/>
      <w:r w:rsidR="004D60EA" w:rsidRPr="00415CE3">
        <w:rPr>
          <w:spacing w:val="-4"/>
          <w:sz w:val="28"/>
          <w:szCs w:val="28"/>
        </w:rPr>
        <w:t>Галант</w:t>
      </w:r>
      <w:proofErr w:type="spellEnd"/>
      <w:r w:rsidR="004D60EA" w:rsidRPr="00415CE3">
        <w:rPr>
          <w:spacing w:val="-4"/>
          <w:sz w:val="28"/>
          <w:szCs w:val="28"/>
        </w:rPr>
        <w:t>-плюс»</w:t>
      </w:r>
      <w:r w:rsidRPr="00415CE3">
        <w:rPr>
          <w:spacing w:val="-4"/>
          <w:sz w:val="28"/>
          <w:szCs w:val="28"/>
        </w:rPr>
        <w:t xml:space="preserve"> обґрунтовується обмеженістю грошових ресурсів підприємства, нестійким</w:t>
      </w:r>
      <w:r w:rsidRPr="00415CE3">
        <w:rPr>
          <w:spacing w:val="-6"/>
          <w:sz w:val="28"/>
          <w:szCs w:val="28"/>
        </w:rPr>
        <w:t xml:space="preserve"> </w:t>
      </w:r>
      <w:r w:rsidRPr="00415CE3">
        <w:rPr>
          <w:spacing w:val="-4"/>
          <w:sz w:val="28"/>
          <w:szCs w:val="28"/>
        </w:rPr>
        <w:t>фінансовим станом, ризиком втрати платоспроможності, потребою підвищення рівня ефективності управління грошовими потоками й іншими факторами. З метою вдосконалення методики та організації економічного аналізу грошових</w:t>
      </w:r>
      <w:r w:rsidRPr="00415CE3">
        <w:rPr>
          <w:spacing w:val="-6"/>
          <w:sz w:val="28"/>
          <w:szCs w:val="28"/>
        </w:rPr>
        <w:t xml:space="preserve"> потоків на </w:t>
      </w:r>
      <w:r w:rsidR="004D60EA" w:rsidRPr="00415CE3">
        <w:rPr>
          <w:spacing w:val="-6"/>
          <w:sz w:val="28"/>
          <w:szCs w:val="28"/>
        </w:rPr>
        <w:t>ПМВП «</w:t>
      </w:r>
      <w:proofErr w:type="spellStart"/>
      <w:r w:rsidR="004D60EA" w:rsidRPr="00415CE3">
        <w:rPr>
          <w:spacing w:val="-6"/>
          <w:sz w:val="28"/>
          <w:szCs w:val="28"/>
        </w:rPr>
        <w:t>Галант</w:t>
      </w:r>
      <w:proofErr w:type="spellEnd"/>
      <w:r w:rsidR="004D60EA" w:rsidRPr="00415CE3">
        <w:rPr>
          <w:spacing w:val="-6"/>
          <w:sz w:val="28"/>
          <w:szCs w:val="28"/>
        </w:rPr>
        <w:t>-плюс»</w:t>
      </w:r>
      <w:r w:rsidRPr="00415CE3">
        <w:rPr>
          <w:spacing w:val="-6"/>
          <w:sz w:val="28"/>
          <w:szCs w:val="28"/>
        </w:rPr>
        <w:t xml:space="preserve"> визначено основні етапи проведення системного </w:t>
      </w:r>
      <w:r w:rsidRPr="00415CE3">
        <w:rPr>
          <w:spacing w:val="-4"/>
          <w:sz w:val="28"/>
          <w:szCs w:val="28"/>
        </w:rPr>
        <w:t xml:space="preserve">аналізу грошових потоків. Поетапний аналіз грошових потоків дає інформацію для оцінювання діяльності підприємства в минулому і теперішньому часі, а також стає підґрунтям для прогнозування та планування грошових потоків (рис. </w:t>
      </w:r>
      <w:r w:rsidR="00A9466F" w:rsidRPr="00415CE3">
        <w:rPr>
          <w:spacing w:val="-4"/>
          <w:sz w:val="28"/>
          <w:szCs w:val="28"/>
        </w:rPr>
        <w:t>3</w:t>
      </w:r>
      <w:r w:rsidRPr="00415CE3">
        <w:rPr>
          <w:spacing w:val="-4"/>
          <w:sz w:val="28"/>
          <w:szCs w:val="28"/>
        </w:rPr>
        <w:t>.1).</w:t>
      </w:r>
    </w:p>
    <w:p w14:paraId="765BE6A7" w14:textId="77777777" w:rsidR="00415CE3" w:rsidRPr="00415CE3" w:rsidRDefault="00415CE3" w:rsidP="00415CE3">
      <w:pPr>
        <w:shd w:val="clear" w:color="auto" w:fill="FFFFFF"/>
        <w:spacing w:line="360" w:lineRule="auto"/>
        <w:ind w:firstLine="709"/>
        <w:jc w:val="both"/>
        <w:rPr>
          <w:sz w:val="28"/>
          <w:szCs w:val="28"/>
        </w:rPr>
      </w:pPr>
      <w:r w:rsidRPr="00415CE3">
        <w:rPr>
          <w:sz w:val="28"/>
          <w:szCs w:val="28"/>
        </w:rPr>
        <w:t>Системний аналіз грошових потоків на ПМВП «</w:t>
      </w:r>
      <w:proofErr w:type="spellStart"/>
      <w:r w:rsidRPr="00415CE3">
        <w:rPr>
          <w:sz w:val="28"/>
          <w:szCs w:val="28"/>
        </w:rPr>
        <w:t>Галант</w:t>
      </w:r>
      <w:proofErr w:type="spellEnd"/>
      <w:r w:rsidRPr="00415CE3">
        <w:rPr>
          <w:sz w:val="28"/>
          <w:szCs w:val="28"/>
        </w:rPr>
        <w:t xml:space="preserve">-плюс» має ґрунтуватися на послідовному дослідженні грошових потоків, яке передбачає проведення аналізу: </w:t>
      </w:r>
    </w:p>
    <w:p w14:paraId="3EAC8510" w14:textId="77777777" w:rsidR="00415CE3" w:rsidRPr="00415CE3" w:rsidRDefault="00415CE3" w:rsidP="00415CE3">
      <w:pPr>
        <w:widowControl/>
        <w:numPr>
          <w:ilvl w:val="0"/>
          <w:numId w:val="28"/>
        </w:numPr>
        <w:shd w:val="clear" w:color="auto" w:fill="FFFFFF"/>
        <w:tabs>
          <w:tab w:val="clear" w:pos="1003"/>
          <w:tab w:val="num" w:pos="426"/>
        </w:tabs>
        <w:autoSpaceDE/>
        <w:autoSpaceDN/>
        <w:spacing w:line="360" w:lineRule="auto"/>
        <w:ind w:left="0" w:firstLine="0"/>
        <w:jc w:val="both"/>
        <w:rPr>
          <w:sz w:val="28"/>
          <w:szCs w:val="28"/>
        </w:rPr>
      </w:pPr>
      <w:r w:rsidRPr="00415CE3">
        <w:rPr>
          <w:sz w:val="28"/>
          <w:szCs w:val="28"/>
        </w:rPr>
        <w:t xml:space="preserve">ліквідності балансу; </w:t>
      </w:r>
    </w:p>
    <w:p w14:paraId="7B797BF8" w14:textId="77777777" w:rsidR="00415CE3" w:rsidRPr="00415CE3" w:rsidRDefault="00415CE3" w:rsidP="00415CE3">
      <w:pPr>
        <w:widowControl/>
        <w:numPr>
          <w:ilvl w:val="0"/>
          <w:numId w:val="28"/>
        </w:numPr>
        <w:shd w:val="clear" w:color="auto" w:fill="FFFFFF"/>
        <w:tabs>
          <w:tab w:val="clear" w:pos="1003"/>
          <w:tab w:val="num" w:pos="426"/>
        </w:tabs>
        <w:autoSpaceDE/>
        <w:autoSpaceDN/>
        <w:spacing w:line="360" w:lineRule="auto"/>
        <w:ind w:left="0" w:firstLine="0"/>
        <w:jc w:val="both"/>
        <w:rPr>
          <w:sz w:val="28"/>
          <w:szCs w:val="28"/>
        </w:rPr>
      </w:pPr>
      <w:r w:rsidRPr="00415CE3">
        <w:rPr>
          <w:sz w:val="28"/>
          <w:szCs w:val="28"/>
        </w:rPr>
        <w:t xml:space="preserve">показників оцінки ліквідності підприємства; </w:t>
      </w:r>
    </w:p>
    <w:p w14:paraId="7E95CC08" w14:textId="77777777" w:rsidR="00415CE3" w:rsidRPr="00415CE3" w:rsidRDefault="00415CE3" w:rsidP="00415CE3">
      <w:pPr>
        <w:widowControl/>
        <w:numPr>
          <w:ilvl w:val="0"/>
          <w:numId w:val="28"/>
        </w:numPr>
        <w:shd w:val="clear" w:color="auto" w:fill="FFFFFF"/>
        <w:tabs>
          <w:tab w:val="clear" w:pos="1003"/>
          <w:tab w:val="num" w:pos="426"/>
        </w:tabs>
        <w:autoSpaceDE/>
        <w:autoSpaceDN/>
        <w:spacing w:line="360" w:lineRule="auto"/>
        <w:ind w:left="0" w:firstLine="0"/>
        <w:jc w:val="both"/>
        <w:rPr>
          <w:sz w:val="28"/>
          <w:szCs w:val="28"/>
        </w:rPr>
      </w:pPr>
      <w:r w:rsidRPr="00415CE3">
        <w:rPr>
          <w:sz w:val="28"/>
          <w:szCs w:val="28"/>
        </w:rPr>
        <w:t xml:space="preserve">Звіту про рух грошових коштів; </w:t>
      </w:r>
    </w:p>
    <w:p w14:paraId="53C14152" w14:textId="77777777" w:rsidR="00415CE3" w:rsidRPr="00415CE3" w:rsidRDefault="00415CE3" w:rsidP="00415CE3">
      <w:pPr>
        <w:widowControl/>
        <w:numPr>
          <w:ilvl w:val="0"/>
          <w:numId w:val="28"/>
        </w:numPr>
        <w:shd w:val="clear" w:color="auto" w:fill="FFFFFF"/>
        <w:tabs>
          <w:tab w:val="clear" w:pos="1003"/>
          <w:tab w:val="num" w:pos="426"/>
        </w:tabs>
        <w:autoSpaceDE/>
        <w:autoSpaceDN/>
        <w:spacing w:line="360" w:lineRule="auto"/>
        <w:ind w:left="0" w:firstLine="0"/>
        <w:jc w:val="both"/>
        <w:rPr>
          <w:sz w:val="28"/>
          <w:szCs w:val="28"/>
        </w:rPr>
      </w:pPr>
      <w:r w:rsidRPr="00415CE3">
        <w:rPr>
          <w:sz w:val="28"/>
          <w:szCs w:val="28"/>
        </w:rPr>
        <w:t xml:space="preserve">показників ділової активності; </w:t>
      </w:r>
    </w:p>
    <w:p w14:paraId="37F3CEB7" w14:textId="77777777" w:rsidR="00415CE3" w:rsidRPr="00415CE3" w:rsidRDefault="00415CE3" w:rsidP="00415CE3">
      <w:pPr>
        <w:widowControl/>
        <w:numPr>
          <w:ilvl w:val="0"/>
          <w:numId w:val="28"/>
        </w:numPr>
        <w:shd w:val="clear" w:color="auto" w:fill="FFFFFF"/>
        <w:tabs>
          <w:tab w:val="clear" w:pos="1003"/>
          <w:tab w:val="num" w:pos="426"/>
        </w:tabs>
        <w:autoSpaceDE/>
        <w:autoSpaceDN/>
        <w:spacing w:line="360" w:lineRule="auto"/>
        <w:ind w:left="0" w:firstLine="0"/>
        <w:jc w:val="both"/>
        <w:rPr>
          <w:spacing w:val="-8"/>
          <w:sz w:val="28"/>
          <w:szCs w:val="28"/>
        </w:rPr>
      </w:pPr>
      <w:r w:rsidRPr="00415CE3">
        <w:rPr>
          <w:spacing w:val="-8"/>
          <w:sz w:val="28"/>
          <w:szCs w:val="28"/>
        </w:rPr>
        <w:t xml:space="preserve">групи аналітичних фінансових коефіцієнтів, які характеризують грошові потоки. </w:t>
      </w:r>
    </w:p>
    <w:p w14:paraId="1F4E19D9" w14:textId="77777777" w:rsidR="00415CE3" w:rsidRPr="00CB2D32" w:rsidRDefault="00415CE3" w:rsidP="00016886">
      <w:pPr>
        <w:spacing w:line="360" w:lineRule="auto"/>
        <w:ind w:firstLine="709"/>
        <w:jc w:val="both"/>
        <w:rPr>
          <w:sz w:val="28"/>
          <w:szCs w:val="28"/>
        </w:rPr>
      </w:pPr>
      <w:r w:rsidRPr="00415CE3">
        <w:rPr>
          <w:sz w:val="28"/>
          <w:szCs w:val="28"/>
        </w:rPr>
        <w:lastRenderedPageBreak/>
        <w:t>Він може бути використаний у практичній діяльності, що сукупно забезпечить деталізоване дослідження грошових потоків підприємства, допоможе визначити тенденції і закономірності їх формування для створення системи економічної безпеки підприємства.</w:t>
      </w:r>
    </w:p>
    <w:p w14:paraId="12426BBB" w14:textId="77777777" w:rsidR="00016886" w:rsidRPr="000649AE" w:rsidRDefault="00016886" w:rsidP="00016886">
      <w:pPr>
        <w:framePr w:h="11414" w:hSpace="10080" w:wrap="notBeside" w:vAnchor="text" w:hAnchor="margin" w:x="1" w:y="1"/>
        <w:adjustRightInd w:val="0"/>
        <w:spacing w:line="360" w:lineRule="auto"/>
        <w:jc w:val="both"/>
      </w:pPr>
      <w:r>
        <w:rPr>
          <w:noProof/>
          <w:sz w:val="28"/>
          <w:szCs w:val="28"/>
          <w:lang w:val="ru-RU" w:eastAsia="ru-RU"/>
        </w:rPr>
        <w:drawing>
          <wp:inline distT="0" distB="0" distL="0" distR="0" wp14:anchorId="675C785A" wp14:editId="61821412">
            <wp:extent cx="5886450" cy="72453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86450" cy="7245350"/>
                    </a:xfrm>
                    <a:prstGeom prst="rect">
                      <a:avLst/>
                    </a:prstGeom>
                    <a:noFill/>
                    <a:ln>
                      <a:noFill/>
                    </a:ln>
                  </pic:spPr>
                </pic:pic>
              </a:graphicData>
            </a:graphic>
          </wp:inline>
        </w:drawing>
      </w:r>
    </w:p>
    <w:p w14:paraId="192BACDE" w14:textId="77777777" w:rsidR="00415CE3" w:rsidRDefault="00016886" w:rsidP="00016886">
      <w:pPr>
        <w:spacing w:line="360" w:lineRule="auto"/>
        <w:jc w:val="center"/>
        <w:rPr>
          <w:sz w:val="28"/>
          <w:szCs w:val="28"/>
        </w:rPr>
      </w:pPr>
      <w:r w:rsidRPr="00101CE1">
        <w:rPr>
          <w:sz w:val="28"/>
          <w:szCs w:val="28"/>
        </w:rPr>
        <w:t xml:space="preserve">Рис. </w:t>
      </w:r>
      <w:r w:rsidR="00A9466F">
        <w:rPr>
          <w:sz w:val="28"/>
          <w:szCs w:val="28"/>
        </w:rPr>
        <w:t>3</w:t>
      </w:r>
      <w:r w:rsidRPr="00101CE1">
        <w:rPr>
          <w:sz w:val="28"/>
          <w:szCs w:val="28"/>
        </w:rPr>
        <w:t xml:space="preserve">.1. Запропоновані основні етапи проведення аналізу грошових потоків </w:t>
      </w:r>
    </w:p>
    <w:p w14:paraId="3B938283" w14:textId="77777777" w:rsidR="00016886" w:rsidRPr="00101CE1" w:rsidRDefault="00016886" w:rsidP="00016886">
      <w:pPr>
        <w:spacing w:line="360" w:lineRule="auto"/>
        <w:jc w:val="center"/>
        <w:rPr>
          <w:sz w:val="28"/>
          <w:szCs w:val="28"/>
        </w:rPr>
      </w:pPr>
      <w:r w:rsidRPr="00101CE1">
        <w:rPr>
          <w:sz w:val="28"/>
          <w:szCs w:val="28"/>
        </w:rPr>
        <w:t xml:space="preserve">на </w:t>
      </w:r>
      <w:r w:rsidR="004D60EA">
        <w:rPr>
          <w:sz w:val="28"/>
          <w:szCs w:val="28"/>
        </w:rPr>
        <w:t>ПМВП «</w:t>
      </w:r>
      <w:proofErr w:type="spellStart"/>
      <w:r w:rsidR="004D60EA">
        <w:rPr>
          <w:sz w:val="28"/>
          <w:szCs w:val="28"/>
        </w:rPr>
        <w:t>Галант</w:t>
      </w:r>
      <w:proofErr w:type="spellEnd"/>
      <w:r w:rsidR="004D60EA">
        <w:rPr>
          <w:sz w:val="28"/>
          <w:szCs w:val="28"/>
        </w:rPr>
        <w:t>-плюс»</w:t>
      </w:r>
      <w:r w:rsidRPr="00101CE1">
        <w:rPr>
          <w:sz w:val="28"/>
          <w:szCs w:val="28"/>
        </w:rPr>
        <w:t xml:space="preserve">  </w:t>
      </w:r>
    </w:p>
    <w:p w14:paraId="2502A878" w14:textId="77777777" w:rsidR="00016886" w:rsidRPr="007343ED" w:rsidRDefault="00016886" w:rsidP="00016886">
      <w:pPr>
        <w:spacing w:line="360" w:lineRule="auto"/>
        <w:ind w:firstLine="709"/>
        <w:jc w:val="both"/>
        <w:rPr>
          <w:sz w:val="28"/>
          <w:szCs w:val="28"/>
        </w:rPr>
      </w:pPr>
      <w:r w:rsidRPr="00101CE1">
        <w:rPr>
          <w:sz w:val="28"/>
          <w:szCs w:val="28"/>
        </w:rPr>
        <w:br w:type="page"/>
      </w:r>
    </w:p>
    <w:p w14:paraId="7205C501" w14:textId="77777777" w:rsidR="00A9466F" w:rsidRDefault="00A9466F" w:rsidP="00A9466F">
      <w:pPr>
        <w:spacing w:line="360" w:lineRule="auto"/>
        <w:ind w:firstLine="709"/>
        <w:jc w:val="both"/>
        <w:rPr>
          <w:sz w:val="28"/>
          <w:szCs w:val="28"/>
        </w:rPr>
      </w:pPr>
      <w:r w:rsidRPr="007343ED">
        <w:rPr>
          <w:sz w:val="28"/>
          <w:szCs w:val="28"/>
        </w:rPr>
        <w:lastRenderedPageBreak/>
        <w:t xml:space="preserve">Згідно рис. </w:t>
      </w:r>
      <w:r>
        <w:rPr>
          <w:sz w:val="28"/>
          <w:szCs w:val="28"/>
        </w:rPr>
        <w:t>3</w:t>
      </w:r>
      <w:r w:rsidRPr="007343ED">
        <w:rPr>
          <w:sz w:val="28"/>
          <w:szCs w:val="28"/>
        </w:rPr>
        <w:t xml:space="preserve">.1 запропоновано на </w:t>
      </w:r>
      <w:r>
        <w:rPr>
          <w:sz w:val="28"/>
          <w:szCs w:val="28"/>
        </w:rPr>
        <w:t>ПМВП «</w:t>
      </w:r>
      <w:proofErr w:type="spellStart"/>
      <w:r>
        <w:rPr>
          <w:sz w:val="28"/>
          <w:szCs w:val="28"/>
        </w:rPr>
        <w:t>Галант</w:t>
      </w:r>
      <w:proofErr w:type="spellEnd"/>
      <w:r>
        <w:rPr>
          <w:sz w:val="28"/>
          <w:szCs w:val="28"/>
        </w:rPr>
        <w:t>-плюс»</w:t>
      </w:r>
      <w:r w:rsidRPr="007343ED">
        <w:rPr>
          <w:sz w:val="28"/>
          <w:szCs w:val="28"/>
        </w:rPr>
        <w:t xml:space="preserve"> проводити коефіцієнтний аналіз грошових коштів. Він полягає у визначенні показників, що характеризують </w:t>
      </w:r>
      <w:r w:rsidR="00710AE2" w:rsidRPr="00593922">
        <w:rPr>
          <w:sz w:val="28"/>
          <w:szCs w:val="28"/>
        </w:rPr>
        <w:t>стан та ефективність формування грошових потоків</w:t>
      </w:r>
      <w:r w:rsidR="00710AE2">
        <w:rPr>
          <w:sz w:val="28"/>
          <w:szCs w:val="28"/>
        </w:rPr>
        <w:t>,</w:t>
      </w:r>
      <w:r w:rsidR="00710AE2" w:rsidRPr="00710AE2">
        <w:rPr>
          <w:sz w:val="28"/>
          <w:szCs w:val="28"/>
        </w:rPr>
        <w:t xml:space="preserve"> </w:t>
      </w:r>
      <w:r w:rsidR="00710AE2">
        <w:rPr>
          <w:sz w:val="28"/>
          <w:szCs w:val="28"/>
        </w:rPr>
        <w:t>їх</w:t>
      </w:r>
      <w:r w:rsidR="00710AE2" w:rsidRPr="007343ED">
        <w:rPr>
          <w:sz w:val="28"/>
          <w:szCs w:val="28"/>
        </w:rPr>
        <w:t xml:space="preserve"> </w:t>
      </w:r>
      <w:r w:rsidRPr="007343ED">
        <w:rPr>
          <w:sz w:val="28"/>
          <w:szCs w:val="28"/>
        </w:rPr>
        <w:t xml:space="preserve">ефективність використання </w:t>
      </w:r>
      <w:r w:rsidR="00710AE2">
        <w:rPr>
          <w:sz w:val="28"/>
          <w:szCs w:val="28"/>
        </w:rPr>
        <w:t xml:space="preserve">та </w:t>
      </w:r>
      <w:r w:rsidR="00710AE2" w:rsidRPr="00F1356D">
        <w:rPr>
          <w:sz w:val="28"/>
          <w:szCs w:val="28"/>
        </w:rPr>
        <w:t>рентабельності</w:t>
      </w:r>
      <w:r w:rsidRPr="007343ED">
        <w:rPr>
          <w:sz w:val="28"/>
          <w:szCs w:val="28"/>
        </w:rPr>
        <w:t>. Метою проведення аналізу є вивчення динаміки різних коефіцієнтів, що дозволяє встановити позитивні й негативні тенденції, що відбивають якість управління грошовими потоками організації, а також розробити необхідні заходи для внесення відповідних корективів по оптимізації управлінських рішень у процесі здійснення господарської діяльності.</w:t>
      </w:r>
    </w:p>
    <w:p w14:paraId="6263A728" w14:textId="77777777" w:rsidR="00710AE2" w:rsidRDefault="00710AE2" w:rsidP="00A9466F">
      <w:pPr>
        <w:spacing w:line="360" w:lineRule="auto"/>
        <w:ind w:firstLine="709"/>
        <w:jc w:val="both"/>
        <w:rPr>
          <w:sz w:val="28"/>
          <w:szCs w:val="28"/>
        </w:rPr>
      </w:pPr>
      <w:r>
        <w:rPr>
          <w:sz w:val="28"/>
          <w:szCs w:val="28"/>
        </w:rPr>
        <w:t xml:space="preserve">Отже, коефіцієнтний аналіз показників, </w:t>
      </w:r>
      <w:r w:rsidRPr="00593922">
        <w:rPr>
          <w:sz w:val="28"/>
          <w:szCs w:val="28"/>
        </w:rPr>
        <w:t>що характеризують стан та ефективність формування грошових потоків</w:t>
      </w:r>
      <w:r>
        <w:rPr>
          <w:sz w:val="28"/>
          <w:szCs w:val="28"/>
        </w:rPr>
        <w:t xml:space="preserve">, а також їх </w:t>
      </w:r>
      <w:r w:rsidRPr="00F1356D">
        <w:rPr>
          <w:sz w:val="28"/>
          <w:szCs w:val="28"/>
        </w:rPr>
        <w:t>рентабельн</w:t>
      </w:r>
      <w:r>
        <w:rPr>
          <w:sz w:val="28"/>
          <w:szCs w:val="28"/>
        </w:rPr>
        <w:t>і</w:t>
      </w:r>
      <w:r w:rsidRPr="00F1356D">
        <w:rPr>
          <w:sz w:val="28"/>
          <w:szCs w:val="28"/>
        </w:rPr>
        <w:t>ст</w:t>
      </w:r>
      <w:r>
        <w:rPr>
          <w:sz w:val="28"/>
          <w:szCs w:val="28"/>
        </w:rPr>
        <w:t>ь</w:t>
      </w:r>
      <w:r w:rsidRPr="00F1356D">
        <w:rPr>
          <w:sz w:val="28"/>
          <w:szCs w:val="28"/>
        </w:rPr>
        <w:t xml:space="preserve"> </w:t>
      </w:r>
      <w:r>
        <w:rPr>
          <w:sz w:val="28"/>
          <w:szCs w:val="28"/>
        </w:rPr>
        <w:t>на ПМВП «</w:t>
      </w:r>
      <w:proofErr w:type="spellStart"/>
      <w:r>
        <w:rPr>
          <w:sz w:val="28"/>
          <w:szCs w:val="28"/>
        </w:rPr>
        <w:t>Галант</w:t>
      </w:r>
      <w:proofErr w:type="spellEnd"/>
      <w:r>
        <w:rPr>
          <w:sz w:val="28"/>
          <w:szCs w:val="28"/>
        </w:rPr>
        <w:t>-плюс», наведений в табл. 3.</w:t>
      </w:r>
      <w:r w:rsidR="00E1092F">
        <w:rPr>
          <w:sz w:val="28"/>
          <w:szCs w:val="28"/>
        </w:rPr>
        <w:t>6</w:t>
      </w:r>
      <w:r>
        <w:rPr>
          <w:sz w:val="28"/>
          <w:szCs w:val="28"/>
        </w:rPr>
        <w:t xml:space="preserve"> і 3.</w:t>
      </w:r>
      <w:r w:rsidR="00E1092F">
        <w:rPr>
          <w:sz w:val="28"/>
          <w:szCs w:val="28"/>
        </w:rPr>
        <w:t>7</w:t>
      </w:r>
      <w:r>
        <w:rPr>
          <w:sz w:val="28"/>
          <w:szCs w:val="28"/>
        </w:rPr>
        <w:t>.</w:t>
      </w:r>
    </w:p>
    <w:p w14:paraId="241083AC" w14:textId="77777777" w:rsidR="00710AE2" w:rsidRPr="007343ED" w:rsidRDefault="00710AE2" w:rsidP="009912BA">
      <w:pPr>
        <w:spacing w:line="360" w:lineRule="auto"/>
        <w:ind w:firstLine="709"/>
        <w:jc w:val="right"/>
        <w:rPr>
          <w:sz w:val="28"/>
          <w:szCs w:val="28"/>
        </w:rPr>
      </w:pPr>
      <w:r>
        <w:rPr>
          <w:sz w:val="28"/>
          <w:szCs w:val="28"/>
        </w:rPr>
        <w:t>Таблиця 3.</w:t>
      </w:r>
      <w:r w:rsidR="00E1092F">
        <w:rPr>
          <w:sz w:val="28"/>
          <w:szCs w:val="28"/>
        </w:rPr>
        <w:t>6</w:t>
      </w:r>
    </w:p>
    <w:p w14:paraId="289824AB" w14:textId="77777777" w:rsidR="005551D2" w:rsidRPr="00593922" w:rsidRDefault="005551D2" w:rsidP="009912BA">
      <w:pPr>
        <w:spacing w:line="360" w:lineRule="auto"/>
        <w:jc w:val="center"/>
        <w:rPr>
          <w:sz w:val="28"/>
          <w:szCs w:val="28"/>
        </w:rPr>
      </w:pPr>
      <w:r w:rsidRPr="00593922">
        <w:rPr>
          <w:sz w:val="28"/>
          <w:szCs w:val="28"/>
        </w:rPr>
        <w:t xml:space="preserve">Показники, </w:t>
      </w:r>
      <w:r w:rsidR="009912BA" w:rsidRPr="00593922">
        <w:rPr>
          <w:sz w:val="28"/>
          <w:szCs w:val="28"/>
        </w:rPr>
        <w:t>що характеризують стан та ефективність формування грошових потоків</w:t>
      </w:r>
      <w:r w:rsidR="009912BA" w:rsidRPr="009912BA">
        <w:rPr>
          <w:sz w:val="28"/>
          <w:szCs w:val="28"/>
        </w:rPr>
        <w:t xml:space="preserve"> </w:t>
      </w:r>
      <w:r w:rsidR="009912BA">
        <w:rPr>
          <w:sz w:val="28"/>
          <w:szCs w:val="28"/>
        </w:rPr>
        <w:t>ПМВП «</w:t>
      </w:r>
      <w:proofErr w:type="spellStart"/>
      <w:r w:rsidR="009912BA">
        <w:rPr>
          <w:sz w:val="28"/>
          <w:szCs w:val="28"/>
        </w:rPr>
        <w:t>Галант</w:t>
      </w:r>
      <w:proofErr w:type="spellEnd"/>
      <w:r w:rsidR="009912BA">
        <w:rPr>
          <w:sz w:val="28"/>
          <w:szCs w:val="28"/>
        </w:rPr>
        <w:t>-плюс» у 2023-2024 рр.</w:t>
      </w:r>
    </w:p>
    <w:tbl>
      <w:tblPr>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1275"/>
        <w:gridCol w:w="1275"/>
        <w:gridCol w:w="1702"/>
        <w:gridCol w:w="1986"/>
      </w:tblGrid>
      <w:tr w:rsidR="00134F15" w:rsidRPr="00134F15" w14:paraId="7A93F8F7" w14:textId="77777777" w:rsidTr="00134F15">
        <w:tc>
          <w:tcPr>
            <w:tcW w:w="3794" w:type="dxa"/>
            <w:vAlign w:val="center"/>
          </w:tcPr>
          <w:p w14:paraId="6FC37D06" w14:textId="77777777" w:rsidR="00134F15" w:rsidRPr="00134F15" w:rsidRDefault="00134F15" w:rsidP="00134F15">
            <w:pPr>
              <w:jc w:val="center"/>
              <w:rPr>
                <w:sz w:val="28"/>
                <w:szCs w:val="28"/>
              </w:rPr>
            </w:pPr>
            <w:r w:rsidRPr="00134F15">
              <w:rPr>
                <w:sz w:val="28"/>
                <w:szCs w:val="28"/>
              </w:rPr>
              <w:t>Показник</w:t>
            </w:r>
          </w:p>
        </w:tc>
        <w:tc>
          <w:tcPr>
            <w:tcW w:w="1275" w:type="dxa"/>
            <w:vAlign w:val="center"/>
          </w:tcPr>
          <w:p w14:paraId="39A04544" w14:textId="77777777" w:rsidR="00134F15" w:rsidRPr="00134F15" w:rsidRDefault="00134F15" w:rsidP="00134F15">
            <w:pPr>
              <w:jc w:val="center"/>
              <w:rPr>
                <w:sz w:val="28"/>
                <w:szCs w:val="28"/>
              </w:rPr>
            </w:pPr>
            <w:r w:rsidRPr="00134F15">
              <w:rPr>
                <w:sz w:val="28"/>
                <w:szCs w:val="28"/>
              </w:rPr>
              <w:t>2023</w:t>
            </w:r>
            <w:r>
              <w:rPr>
                <w:sz w:val="28"/>
                <w:szCs w:val="28"/>
              </w:rPr>
              <w:t xml:space="preserve"> р.</w:t>
            </w:r>
          </w:p>
        </w:tc>
        <w:tc>
          <w:tcPr>
            <w:tcW w:w="1275" w:type="dxa"/>
            <w:vAlign w:val="center"/>
          </w:tcPr>
          <w:p w14:paraId="548E25BB" w14:textId="77777777" w:rsidR="00134F15" w:rsidRPr="00134F15" w:rsidRDefault="00134F15" w:rsidP="00134F15">
            <w:pPr>
              <w:jc w:val="center"/>
              <w:rPr>
                <w:sz w:val="28"/>
                <w:szCs w:val="28"/>
              </w:rPr>
            </w:pPr>
            <w:r w:rsidRPr="00134F15">
              <w:rPr>
                <w:sz w:val="28"/>
                <w:szCs w:val="28"/>
              </w:rPr>
              <w:t>2024</w:t>
            </w:r>
            <w:r>
              <w:rPr>
                <w:sz w:val="28"/>
                <w:szCs w:val="28"/>
              </w:rPr>
              <w:t xml:space="preserve"> р.</w:t>
            </w:r>
          </w:p>
        </w:tc>
        <w:tc>
          <w:tcPr>
            <w:tcW w:w="1702" w:type="dxa"/>
            <w:vAlign w:val="center"/>
          </w:tcPr>
          <w:p w14:paraId="6C4A6394" w14:textId="77777777" w:rsidR="00134F15" w:rsidRPr="00134F15" w:rsidRDefault="00134F15" w:rsidP="00134F15">
            <w:pPr>
              <w:jc w:val="center"/>
              <w:rPr>
                <w:sz w:val="28"/>
                <w:szCs w:val="28"/>
              </w:rPr>
            </w:pPr>
            <w:r>
              <w:rPr>
                <w:sz w:val="28"/>
                <w:szCs w:val="28"/>
              </w:rPr>
              <w:t>Відхилення</w:t>
            </w:r>
          </w:p>
        </w:tc>
        <w:tc>
          <w:tcPr>
            <w:tcW w:w="1986" w:type="dxa"/>
            <w:vAlign w:val="center"/>
          </w:tcPr>
          <w:p w14:paraId="7CDB0D23" w14:textId="77777777" w:rsidR="00134F15" w:rsidRPr="00134F15" w:rsidRDefault="00134F15" w:rsidP="00134F15">
            <w:pPr>
              <w:jc w:val="center"/>
              <w:rPr>
                <w:sz w:val="28"/>
                <w:szCs w:val="28"/>
              </w:rPr>
            </w:pPr>
            <w:r w:rsidRPr="00134F15">
              <w:rPr>
                <w:sz w:val="28"/>
                <w:szCs w:val="28"/>
              </w:rPr>
              <w:t>Оптимальне значення</w:t>
            </w:r>
          </w:p>
        </w:tc>
      </w:tr>
      <w:tr w:rsidR="00134F15" w:rsidRPr="00134F15" w14:paraId="78F5CAA1" w14:textId="77777777" w:rsidTr="00134F15">
        <w:tc>
          <w:tcPr>
            <w:tcW w:w="3794" w:type="dxa"/>
            <w:vAlign w:val="center"/>
          </w:tcPr>
          <w:p w14:paraId="19C3024F" w14:textId="77777777" w:rsidR="00134F15" w:rsidRPr="00134F15" w:rsidRDefault="00134F15" w:rsidP="00134F15">
            <w:pPr>
              <w:jc w:val="center"/>
              <w:rPr>
                <w:sz w:val="28"/>
                <w:szCs w:val="28"/>
              </w:rPr>
            </w:pPr>
            <w:r w:rsidRPr="00134F15">
              <w:rPr>
                <w:sz w:val="28"/>
                <w:szCs w:val="28"/>
              </w:rPr>
              <w:t>Коефіцієнт ліквідності грошового потоку</w:t>
            </w:r>
          </w:p>
        </w:tc>
        <w:tc>
          <w:tcPr>
            <w:tcW w:w="1275" w:type="dxa"/>
            <w:vAlign w:val="center"/>
          </w:tcPr>
          <w:p w14:paraId="693C5DCC" w14:textId="77777777" w:rsidR="00134F15" w:rsidRPr="00134F15" w:rsidRDefault="00134F15" w:rsidP="00134F15">
            <w:pPr>
              <w:jc w:val="center"/>
              <w:rPr>
                <w:sz w:val="28"/>
                <w:szCs w:val="28"/>
              </w:rPr>
            </w:pPr>
            <w:r w:rsidRPr="00134F15">
              <w:rPr>
                <w:sz w:val="28"/>
                <w:szCs w:val="28"/>
              </w:rPr>
              <w:t>0,64</w:t>
            </w:r>
          </w:p>
        </w:tc>
        <w:tc>
          <w:tcPr>
            <w:tcW w:w="1275" w:type="dxa"/>
            <w:vAlign w:val="center"/>
          </w:tcPr>
          <w:p w14:paraId="4BE757CA" w14:textId="77777777" w:rsidR="00134F15" w:rsidRPr="00134F15" w:rsidRDefault="00134F15" w:rsidP="00134F15">
            <w:pPr>
              <w:jc w:val="center"/>
              <w:rPr>
                <w:sz w:val="28"/>
                <w:szCs w:val="28"/>
              </w:rPr>
            </w:pPr>
            <w:r w:rsidRPr="00134F15">
              <w:rPr>
                <w:sz w:val="28"/>
                <w:szCs w:val="28"/>
              </w:rPr>
              <w:t>0,67</w:t>
            </w:r>
          </w:p>
        </w:tc>
        <w:tc>
          <w:tcPr>
            <w:tcW w:w="1702" w:type="dxa"/>
            <w:vAlign w:val="center"/>
          </w:tcPr>
          <w:p w14:paraId="051FC3D1" w14:textId="77777777" w:rsidR="00134F15" w:rsidRPr="009912BA" w:rsidRDefault="00134F15" w:rsidP="00134F15">
            <w:pPr>
              <w:widowControl/>
              <w:autoSpaceDE/>
              <w:autoSpaceDN/>
              <w:jc w:val="center"/>
              <w:rPr>
                <w:bCs/>
                <w:sz w:val="28"/>
                <w:szCs w:val="28"/>
                <w:lang w:eastAsia="uk-UA"/>
              </w:rPr>
            </w:pPr>
            <w:r>
              <w:rPr>
                <w:bCs/>
                <w:sz w:val="28"/>
                <w:szCs w:val="28"/>
                <w:lang w:eastAsia="uk-UA"/>
              </w:rPr>
              <w:t>0,03</w:t>
            </w:r>
          </w:p>
        </w:tc>
        <w:tc>
          <w:tcPr>
            <w:tcW w:w="1986" w:type="dxa"/>
            <w:vAlign w:val="center"/>
          </w:tcPr>
          <w:p w14:paraId="2EA7DDD4" w14:textId="77777777" w:rsidR="00134F15" w:rsidRPr="00134F15" w:rsidRDefault="00134F15" w:rsidP="00134F15">
            <w:pPr>
              <w:widowControl/>
              <w:autoSpaceDE/>
              <w:autoSpaceDN/>
              <w:jc w:val="center"/>
              <w:rPr>
                <w:sz w:val="28"/>
                <w:szCs w:val="28"/>
              </w:rPr>
            </w:pPr>
            <w:r w:rsidRPr="009912BA">
              <w:rPr>
                <w:bCs/>
                <w:sz w:val="28"/>
                <w:szCs w:val="28"/>
                <w:lang w:eastAsia="uk-UA"/>
              </w:rPr>
              <w:t>≥1</w:t>
            </w:r>
          </w:p>
        </w:tc>
      </w:tr>
      <w:tr w:rsidR="00134F15" w:rsidRPr="00134F15" w14:paraId="3F62E065" w14:textId="77777777" w:rsidTr="00134F15">
        <w:tc>
          <w:tcPr>
            <w:tcW w:w="3794" w:type="dxa"/>
            <w:vAlign w:val="center"/>
          </w:tcPr>
          <w:p w14:paraId="086B80AC" w14:textId="77777777" w:rsidR="00134F15" w:rsidRPr="00134F15" w:rsidRDefault="00134F15" w:rsidP="00134F15">
            <w:pPr>
              <w:jc w:val="center"/>
              <w:rPr>
                <w:sz w:val="28"/>
                <w:szCs w:val="28"/>
              </w:rPr>
            </w:pPr>
            <w:r w:rsidRPr="00134F15">
              <w:rPr>
                <w:sz w:val="28"/>
                <w:szCs w:val="28"/>
              </w:rPr>
              <w:t>Коефіцієнт ефективності грошового потоку</w:t>
            </w:r>
          </w:p>
        </w:tc>
        <w:tc>
          <w:tcPr>
            <w:tcW w:w="1275" w:type="dxa"/>
            <w:vAlign w:val="center"/>
          </w:tcPr>
          <w:p w14:paraId="1F33F577" w14:textId="77777777" w:rsidR="00134F15" w:rsidRPr="00134F15" w:rsidRDefault="00134F15" w:rsidP="00134F15">
            <w:pPr>
              <w:jc w:val="center"/>
              <w:rPr>
                <w:sz w:val="28"/>
                <w:szCs w:val="28"/>
              </w:rPr>
            </w:pPr>
            <w:r w:rsidRPr="00134F15">
              <w:rPr>
                <w:sz w:val="28"/>
                <w:szCs w:val="28"/>
              </w:rPr>
              <w:t>0,88</w:t>
            </w:r>
          </w:p>
        </w:tc>
        <w:tc>
          <w:tcPr>
            <w:tcW w:w="1275" w:type="dxa"/>
            <w:vAlign w:val="center"/>
          </w:tcPr>
          <w:p w14:paraId="275CABCD" w14:textId="77777777" w:rsidR="00134F15" w:rsidRPr="00134F15" w:rsidRDefault="00134F15" w:rsidP="00134F15">
            <w:pPr>
              <w:jc w:val="center"/>
              <w:rPr>
                <w:sz w:val="28"/>
                <w:szCs w:val="28"/>
              </w:rPr>
            </w:pPr>
            <w:r w:rsidRPr="00134F15">
              <w:rPr>
                <w:sz w:val="28"/>
                <w:szCs w:val="28"/>
              </w:rPr>
              <w:t>0,9</w:t>
            </w:r>
          </w:p>
        </w:tc>
        <w:tc>
          <w:tcPr>
            <w:tcW w:w="1702" w:type="dxa"/>
            <w:vAlign w:val="center"/>
          </w:tcPr>
          <w:p w14:paraId="29379B96" w14:textId="77777777" w:rsidR="00134F15" w:rsidRPr="00134F15" w:rsidRDefault="00134F15" w:rsidP="00134F15">
            <w:pPr>
              <w:jc w:val="center"/>
              <w:rPr>
                <w:rStyle w:val="ac"/>
                <w:b w:val="0"/>
                <w:color w:val="0A0A0A"/>
                <w:sz w:val="28"/>
                <w:szCs w:val="28"/>
                <w:shd w:val="clear" w:color="auto" w:fill="FFFFFF"/>
              </w:rPr>
            </w:pPr>
            <w:r>
              <w:rPr>
                <w:rStyle w:val="ac"/>
                <w:b w:val="0"/>
                <w:color w:val="0A0A0A"/>
                <w:sz w:val="28"/>
                <w:szCs w:val="28"/>
                <w:shd w:val="clear" w:color="auto" w:fill="FFFFFF"/>
              </w:rPr>
              <w:t>0,02</w:t>
            </w:r>
          </w:p>
        </w:tc>
        <w:tc>
          <w:tcPr>
            <w:tcW w:w="1986" w:type="dxa"/>
            <w:vAlign w:val="center"/>
          </w:tcPr>
          <w:p w14:paraId="5558813D" w14:textId="77777777" w:rsidR="00134F15" w:rsidRPr="00134F15" w:rsidRDefault="00134F15" w:rsidP="00134F15">
            <w:pPr>
              <w:jc w:val="center"/>
              <w:rPr>
                <w:sz w:val="28"/>
                <w:szCs w:val="28"/>
              </w:rPr>
            </w:pPr>
            <w:r w:rsidRPr="00134F15">
              <w:rPr>
                <w:rStyle w:val="ac"/>
                <w:b w:val="0"/>
                <w:color w:val="0A0A0A"/>
                <w:sz w:val="28"/>
                <w:szCs w:val="28"/>
                <w:shd w:val="clear" w:color="auto" w:fill="FFFFFF"/>
              </w:rPr>
              <w:t>&gt; 1</w:t>
            </w:r>
          </w:p>
        </w:tc>
      </w:tr>
      <w:tr w:rsidR="00134F15" w:rsidRPr="00134F15" w14:paraId="1340765F" w14:textId="77777777" w:rsidTr="00134F15">
        <w:tc>
          <w:tcPr>
            <w:tcW w:w="3794" w:type="dxa"/>
            <w:vAlign w:val="center"/>
          </w:tcPr>
          <w:p w14:paraId="4F47575C" w14:textId="77777777" w:rsidR="00134F15" w:rsidRPr="00134F15" w:rsidRDefault="00134F15" w:rsidP="00134F15">
            <w:pPr>
              <w:jc w:val="center"/>
              <w:rPr>
                <w:sz w:val="28"/>
                <w:szCs w:val="28"/>
              </w:rPr>
            </w:pPr>
            <w:r w:rsidRPr="00134F15">
              <w:rPr>
                <w:sz w:val="28"/>
                <w:szCs w:val="28"/>
              </w:rPr>
              <w:t>Кількість оборотів оборотних активів</w:t>
            </w:r>
          </w:p>
        </w:tc>
        <w:tc>
          <w:tcPr>
            <w:tcW w:w="1275" w:type="dxa"/>
            <w:vAlign w:val="center"/>
          </w:tcPr>
          <w:p w14:paraId="7EEF4800" w14:textId="77777777" w:rsidR="00134F15" w:rsidRPr="00134F15" w:rsidRDefault="00134F15" w:rsidP="00134F15">
            <w:pPr>
              <w:jc w:val="center"/>
              <w:rPr>
                <w:sz w:val="28"/>
                <w:szCs w:val="28"/>
              </w:rPr>
            </w:pPr>
            <w:r w:rsidRPr="00134F15">
              <w:rPr>
                <w:sz w:val="28"/>
                <w:szCs w:val="28"/>
              </w:rPr>
              <w:t>2,1</w:t>
            </w:r>
          </w:p>
        </w:tc>
        <w:tc>
          <w:tcPr>
            <w:tcW w:w="1275" w:type="dxa"/>
            <w:vAlign w:val="center"/>
          </w:tcPr>
          <w:p w14:paraId="3CAA1133" w14:textId="77777777" w:rsidR="00134F15" w:rsidRPr="00134F15" w:rsidRDefault="00134F15" w:rsidP="00134F15">
            <w:pPr>
              <w:jc w:val="center"/>
              <w:rPr>
                <w:sz w:val="28"/>
                <w:szCs w:val="28"/>
              </w:rPr>
            </w:pPr>
            <w:r w:rsidRPr="00134F15">
              <w:rPr>
                <w:sz w:val="28"/>
                <w:szCs w:val="28"/>
              </w:rPr>
              <w:t>2,2</w:t>
            </w:r>
          </w:p>
        </w:tc>
        <w:tc>
          <w:tcPr>
            <w:tcW w:w="1702" w:type="dxa"/>
            <w:vAlign w:val="center"/>
          </w:tcPr>
          <w:p w14:paraId="6362AC43" w14:textId="77777777" w:rsidR="00134F15" w:rsidRPr="00134F15" w:rsidRDefault="00134F15" w:rsidP="00134F15">
            <w:pPr>
              <w:jc w:val="center"/>
              <w:rPr>
                <w:color w:val="0A0A0A"/>
                <w:sz w:val="28"/>
                <w:szCs w:val="28"/>
                <w:shd w:val="clear" w:color="auto" w:fill="FFFFFF"/>
              </w:rPr>
            </w:pPr>
            <w:r>
              <w:rPr>
                <w:color w:val="0A0A0A"/>
                <w:sz w:val="28"/>
                <w:szCs w:val="28"/>
                <w:shd w:val="clear" w:color="auto" w:fill="FFFFFF"/>
              </w:rPr>
              <w:t>0,1</w:t>
            </w:r>
          </w:p>
        </w:tc>
        <w:tc>
          <w:tcPr>
            <w:tcW w:w="1986" w:type="dxa"/>
            <w:vAlign w:val="center"/>
          </w:tcPr>
          <w:p w14:paraId="5B778544" w14:textId="77777777" w:rsidR="00134F15" w:rsidRPr="00134F15" w:rsidRDefault="00134F15" w:rsidP="00134F15">
            <w:pPr>
              <w:jc w:val="center"/>
              <w:rPr>
                <w:sz w:val="28"/>
                <w:szCs w:val="28"/>
              </w:rPr>
            </w:pPr>
            <w:r w:rsidRPr="00134F15">
              <w:rPr>
                <w:color w:val="0A0A0A"/>
                <w:sz w:val="28"/>
                <w:szCs w:val="28"/>
                <w:shd w:val="clear" w:color="auto" w:fill="FFFFFF"/>
              </w:rPr>
              <w:t>збільшення</w:t>
            </w:r>
          </w:p>
        </w:tc>
      </w:tr>
      <w:tr w:rsidR="00134F15" w:rsidRPr="00134F15" w14:paraId="49B8A01D" w14:textId="77777777" w:rsidTr="00134F15">
        <w:tc>
          <w:tcPr>
            <w:tcW w:w="3794" w:type="dxa"/>
            <w:vAlign w:val="center"/>
          </w:tcPr>
          <w:p w14:paraId="2B09C6DF" w14:textId="77777777" w:rsidR="00134F15" w:rsidRPr="00134F15" w:rsidRDefault="00134F15" w:rsidP="00134F15">
            <w:pPr>
              <w:jc w:val="center"/>
              <w:rPr>
                <w:sz w:val="28"/>
                <w:szCs w:val="28"/>
              </w:rPr>
            </w:pPr>
            <w:r w:rsidRPr="00134F15">
              <w:rPr>
                <w:sz w:val="28"/>
                <w:szCs w:val="28"/>
              </w:rPr>
              <w:t>Кількість оборотів грошових коштів</w:t>
            </w:r>
          </w:p>
        </w:tc>
        <w:tc>
          <w:tcPr>
            <w:tcW w:w="1275" w:type="dxa"/>
            <w:vAlign w:val="center"/>
          </w:tcPr>
          <w:p w14:paraId="311F20DF" w14:textId="77777777" w:rsidR="00134F15" w:rsidRPr="00134F15" w:rsidRDefault="00134F15" w:rsidP="00134F15">
            <w:pPr>
              <w:jc w:val="center"/>
              <w:rPr>
                <w:sz w:val="28"/>
                <w:szCs w:val="28"/>
              </w:rPr>
            </w:pPr>
            <w:r w:rsidRPr="00134F15">
              <w:rPr>
                <w:sz w:val="28"/>
                <w:szCs w:val="28"/>
              </w:rPr>
              <w:t>1,65</w:t>
            </w:r>
          </w:p>
        </w:tc>
        <w:tc>
          <w:tcPr>
            <w:tcW w:w="1275" w:type="dxa"/>
            <w:vAlign w:val="center"/>
          </w:tcPr>
          <w:p w14:paraId="123CC5E9" w14:textId="77777777" w:rsidR="00134F15" w:rsidRPr="00134F15" w:rsidRDefault="00134F15" w:rsidP="00134F15">
            <w:pPr>
              <w:jc w:val="center"/>
              <w:rPr>
                <w:sz w:val="28"/>
                <w:szCs w:val="28"/>
              </w:rPr>
            </w:pPr>
            <w:r w:rsidRPr="00134F15">
              <w:rPr>
                <w:sz w:val="28"/>
                <w:szCs w:val="28"/>
              </w:rPr>
              <w:t>1,67</w:t>
            </w:r>
          </w:p>
        </w:tc>
        <w:tc>
          <w:tcPr>
            <w:tcW w:w="1702" w:type="dxa"/>
            <w:vAlign w:val="center"/>
          </w:tcPr>
          <w:p w14:paraId="40812647" w14:textId="77777777" w:rsidR="00134F15" w:rsidRPr="00134F15" w:rsidRDefault="00134F15" w:rsidP="00134F15">
            <w:pPr>
              <w:jc w:val="center"/>
              <w:rPr>
                <w:color w:val="0A0A0A"/>
                <w:sz w:val="28"/>
                <w:szCs w:val="28"/>
                <w:shd w:val="clear" w:color="auto" w:fill="FFFFFF"/>
              </w:rPr>
            </w:pPr>
            <w:r>
              <w:rPr>
                <w:color w:val="0A0A0A"/>
                <w:sz w:val="28"/>
                <w:szCs w:val="28"/>
                <w:shd w:val="clear" w:color="auto" w:fill="FFFFFF"/>
              </w:rPr>
              <w:t>0,02</w:t>
            </w:r>
          </w:p>
        </w:tc>
        <w:tc>
          <w:tcPr>
            <w:tcW w:w="1986" w:type="dxa"/>
            <w:vAlign w:val="center"/>
          </w:tcPr>
          <w:p w14:paraId="35A65932" w14:textId="77777777" w:rsidR="00134F15" w:rsidRPr="00134F15" w:rsidRDefault="00134F15" w:rsidP="00134F15">
            <w:pPr>
              <w:jc w:val="center"/>
              <w:rPr>
                <w:sz w:val="28"/>
                <w:szCs w:val="28"/>
              </w:rPr>
            </w:pPr>
            <w:r w:rsidRPr="00134F15">
              <w:rPr>
                <w:color w:val="0A0A0A"/>
                <w:sz w:val="28"/>
                <w:szCs w:val="28"/>
                <w:shd w:val="clear" w:color="auto" w:fill="FFFFFF"/>
              </w:rPr>
              <w:t>збільшення</w:t>
            </w:r>
          </w:p>
        </w:tc>
      </w:tr>
      <w:tr w:rsidR="00134F15" w:rsidRPr="00134F15" w14:paraId="670382A5" w14:textId="77777777" w:rsidTr="00134F15">
        <w:tc>
          <w:tcPr>
            <w:tcW w:w="3794" w:type="dxa"/>
            <w:vAlign w:val="center"/>
          </w:tcPr>
          <w:p w14:paraId="4AE36747" w14:textId="77777777" w:rsidR="00134F15" w:rsidRPr="00134F15" w:rsidRDefault="00134F15" w:rsidP="00134F15">
            <w:pPr>
              <w:jc w:val="center"/>
              <w:rPr>
                <w:sz w:val="28"/>
                <w:szCs w:val="28"/>
              </w:rPr>
            </w:pPr>
            <w:r w:rsidRPr="00134F15">
              <w:rPr>
                <w:sz w:val="28"/>
                <w:szCs w:val="28"/>
              </w:rPr>
              <w:t>Тривалість обороту грошових коштів</w:t>
            </w:r>
          </w:p>
        </w:tc>
        <w:tc>
          <w:tcPr>
            <w:tcW w:w="1275" w:type="dxa"/>
            <w:vAlign w:val="center"/>
          </w:tcPr>
          <w:p w14:paraId="10FDFA78" w14:textId="77777777" w:rsidR="00134F15" w:rsidRPr="00134F15" w:rsidRDefault="00134F15" w:rsidP="00134F15">
            <w:pPr>
              <w:jc w:val="center"/>
              <w:rPr>
                <w:sz w:val="28"/>
                <w:szCs w:val="28"/>
              </w:rPr>
            </w:pPr>
            <w:r w:rsidRPr="00134F15">
              <w:rPr>
                <w:sz w:val="28"/>
                <w:szCs w:val="28"/>
              </w:rPr>
              <w:t>218,2</w:t>
            </w:r>
          </w:p>
        </w:tc>
        <w:tc>
          <w:tcPr>
            <w:tcW w:w="1275" w:type="dxa"/>
            <w:vAlign w:val="center"/>
          </w:tcPr>
          <w:p w14:paraId="7A7E81BE" w14:textId="77777777" w:rsidR="00134F15" w:rsidRPr="00134F15" w:rsidRDefault="00134F15" w:rsidP="00134F15">
            <w:pPr>
              <w:jc w:val="center"/>
              <w:rPr>
                <w:sz w:val="28"/>
                <w:szCs w:val="28"/>
              </w:rPr>
            </w:pPr>
            <w:r w:rsidRPr="00134F15">
              <w:rPr>
                <w:sz w:val="28"/>
                <w:szCs w:val="28"/>
              </w:rPr>
              <w:t>215,6</w:t>
            </w:r>
          </w:p>
        </w:tc>
        <w:tc>
          <w:tcPr>
            <w:tcW w:w="1702" w:type="dxa"/>
            <w:vAlign w:val="center"/>
          </w:tcPr>
          <w:p w14:paraId="6244400C" w14:textId="77777777" w:rsidR="00134F15" w:rsidRPr="00134F15" w:rsidRDefault="00134F15" w:rsidP="00134F15">
            <w:pPr>
              <w:jc w:val="center"/>
              <w:rPr>
                <w:sz w:val="28"/>
                <w:szCs w:val="28"/>
              </w:rPr>
            </w:pPr>
            <w:r>
              <w:rPr>
                <w:sz w:val="28"/>
                <w:szCs w:val="28"/>
              </w:rPr>
              <w:t>-</w:t>
            </w:r>
            <w:r w:rsidRPr="00134F15">
              <w:rPr>
                <w:sz w:val="28"/>
                <w:szCs w:val="28"/>
              </w:rPr>
              <w:t>2,6</w:t>
            </w:r>
          </w:p>
        </w:tc>
        <w:tc>
          <w:tcPr>
            <w:tcW w:w="1986" w:type="dxa"/>
            <w:vAlign w:val="center"/>
          </w:tcPr>
          <w:p w14:paraId="6F59E718" w14:textId="77777777" w:rsidR="00134F15" w:rsidRPr="00134F15" w:rsidRDefault="00134F15" w:rsidP="00134F15">
            <w:pPr>
              <w:jc w:val="center"/>
              <w:rPr>
                <w:sz w:val="28"/>
                <w:szCs w:val="28"/>
              </w:rPr>
            </w:pPr>
            <w:r w:rsidRPr="00134F15">
              <w:rPr>
                <w:sz w:val="28"/>
                <w:szCs w:val="28"/>
              </w:rPr>
              <w:t>зменшення</w:t>
            </w:r>
          </w:p>
        </w:tc>
      </w:tr>
      <w:tr w:rsidR="00134F15" w:rsidRPr="00134F15" w14:paraId="1F0ED862" w14:textId="77777777" w:rsidTr="00134F15">
        <w:tc>
          <w:tcPr>
            <w:tcW w:w="3794" w:type="dxa"/>
            <w:vAlign w:val="center"/>
          </w:tcPr>
          <w:p w14:paraId="0CB7E8C2" w14:textId="77777777" w:rsidR="00134F15" w:rsidRPr="00134F15" w:rsidRDefault="00134F15" w:rsidP="00134F15">
            <w:pPr>
              <w:jc w:val="center"/>
              <w:rPr>
                <w:sz w:val="28"/>
                <w:szCs w:val="28"/>
              </w:rPr>
            </w:pPr>
            <w:r w:rsidRPr="00134F15">
              <w:rPr>
                <w:sz w:val="28"/>
                <w:szCs w:val="28"/>
              </w:rPr>
              <w:t>Коефіцієнт участі грошових коштів та їх еквівалентів в оборотних активах</w:t>
            </w:r>
          </w:p>
        </w:tc>
        <w:tc>
          <w:tcPr>
            <w:tcW w:w="1275" w:type="dxa"/>
            <w:vAlign w:val="center"/>
          </w:tcPr>
          <w:p w14:paraId="066914C6" w14:textId="77777777" w:rsidR="00134F15" w:rsidRPr="00134F15" w:rsidRDefault="00134F15" w:rsidP="00134F15">
            <w:pPr>
              <w:jc w:val="center"/>
              <w:rPr>
                <w:sz w:val="28"/>
                <w:szCs w:val="28"/>
              </w:rPr>
            </w:pPr>
            <w:r w:rsidRPr="00134F15">
              <w:rPr>
                <w:sz w:val="28"/>
                <w:szCs w:val="28"/>
              </w:rPr>
              <w:t>0,09</w:t>
            </w:r>
          </w:p>
        </w:tc>
        <w:tc>
          <w:tcPr>
            <w:tcW w:w="1275" w:type="dxa"/>
            <w:vAlign w:val="center"/>
          </w:tcPr>
          <w:p w14:paraId="084EAF8C" w14:textId="77777777" w:rsidR="00134F15" w:rsidRPr="00134F15" w:rsidRDefault="00134F15" w:rsidP="00134F15">
            <w:pPr>
              <w:jc w:val="center"/>
              <w:rPr>
                <w:sz w:val="28"/>
                <w:szCs w:val="28"/>
              </w:rPr>
            </w:pPr>
            <w:r w:rsidRPr="00134F15">
              <w:rPr>
                <w:sz w:val="28"/>
                <w:szCs w:val="28"/>
              </w:rPr>
              <w:t>0,08</w:t>
            </w:r>
          </w:p>
        </w:tc>
        <w:tc>
          <w:tcPr>
            <w:tcW w:w="1702" w:type="dxa"/>
            <w:vAlign w:val="center"/>
          </w:tcPr>
          <w:p w14:paraId="4DB14980" w14:textId="77777777" w:rsidR="00134F15" w:rsidRPr="004C04E8" w:rsidRDefault="00134F15" w:rsidP="00134F15">
            <w:pPr>
              <w:widowControl/>
              <w:autoSpaceDE/>
              <w:autoSpaceDN/>
              <w:jc w:val="center"/>
              <w:rPr>
                <w:bCs/>
                <w:sz w:val="28"/>
                <w:szCs w:val="28"/>
                <w:lang w:eastAsia="uk-UA"/>
              </w:rPr>
            </w:pPr>
            <w:r>
              <w:rPr>
                <w:bCs/>
                <w:sz w:val="28"/>
                <w:szCs w:val="28"/>
                <w:lang w:eastAsia="uk-UA"/>
              </w:rPr>
              <w:t>-0,01</w:t>
            </w:r>
          </w:p>
        </w:tc>
        <w:tc>
          <w:tcPr>
            <w:tcW w:w="1986" w:type="dxa"/>
            <w:vAlign w:val="center"/>
          </w:tcPr>
          <w:p w14:paraId="255DA3D2" w14:textId="77777777" w:rsidR="00134F15" w:rsidRPr="004C04E8" w:rsidRDefault="00134F15" w:rsidP="00134F15">
            <w:pPr>
              <w:widowControl/>
              <w:autoSpaceDE/>
              <w:autoSpaceDN/>
              <w:jc w:val="center"/>
              <w:rPr>
                <w:bCs/>
                <w:sz w:val="28"/>
                <w:szCs w:val="28"/>
                <w:lang w:eastAsia="uk-UA"/>
              </w:rPr>
            </w:pPr>
            <w:r w:rsidRPr="004C04E8">
              <w:rPr>
                <w:bCs/>
                <w:sz w:val="28"/>
                <w:szCs w:val="28"/>
                <w:lang w:eastAsia="uk-UA"/>
              </w:rPr>
              <w:t>0</w:t>
            </w:r>
            <w:r w:rsidRPr="00134F15">
              <w:rPr>
                <w:bCs/>
                <w:sz w:val="28"/>
                <w:szCs w:val="28"/>
                <w:lang w:eastAsia="uk-UA"/>
              </w:rPr>
              <w:t>,</w:t>
            </w:r>
            <w:r w:rsidRPr="004C04E8">
              <w:rPr>
                <w:bCs/>
                <w:sz w:val="28"/>
                <w:szCs w:val="28"/>
                <w:lang w:eastAsia="uk-UA"/>
              </w:rPr>
              <w:t>1</w:t>
            </w:r>
            <w:r w:rsidRPr="00134F15">
              <w:rPr>
                <w:bCs/>
                <w:sz w:val="28"/>
                <w:szCs w:val="28"/>
                <w:lang w:eastAsia="uk-UA"/>
              </w:rPr>
              <w:t>-</w:t>
            </w:r>
            <w:r w:rsidRPr="004C04E8">
              <w:rPr>
                <w:bCs/>
                <w:sz w:val="28"/>
                <w:szCs w:val="28"/>
                <w:lang w:eastAsia="uk-UA"/>
              </w:rPr>
              <w:t>0</w:t>
            </w:r>
            <w:r w:rsidRPr="00134F15">
              <w:rPr>
                <w:bCs/>
                <w:sz w:val="28"/>
                <w:szCs w:val="28"/>
                <w:lang w:eastAsia="uk-UA"/>
              </w:rPr>
              <w:t>,</w:t>
            </w:r>
            <w:r w:rsidRPr="004C04E8">
              <w:rPr>
                <w:bCs/>
                <w:sz w:val="28"/>
                <w:szCs w:val="28"/>
                <w:lang w:eastAsia="uk-UA"/>
              </w:rPr>
              <w:t>3</w:t>
            </w:r>
          </w:p>
          <w:p w14:paraId="14626D7C" w14:textId="77777777" w:rsidR="00134F15" w:rsidRPr="00134F15" w:rsidRDefault="00134F15" w:rsidP="00134F15">
            <w:pPr>
              <w:widowControl/>
              <w:autoSpaceDE/>
              <w:autoSpaceDN/>
              <w:jc w:val="center"/>
              <w:rPr>
                <w:sz w:val="28"/>
                <w:szCs w:val="28"/>
              </w:rPr>
            </w:pPr>
            <w:r w:rsidRPr="004C04E8">
              <w:rPr>
                <w:bCs/>
                <w:sz w:val="28"/>
                <w:szCs w:val="28"/>
                <w:lang w:eastAsia="uk-UA"/>
              </w:rPr>
              <w:t>(10</w:t>
            </w:r>
            <w:r w:rsidRPr="00134F15">
              <w:rPr>
                <w:bCs/>
                <w:sz w:val="28"/>
                <w:szCs w:val="28"/>
                <w:lang w:eastAsia="uk-UA"/>
              </w:rPr>
              <w:t>-</w:t>
            </w:r>
            <w:r w:rsidRPr="004C04E8">
              <w:rPr>
                <w:bCs/>
                <w:sz w:val="28"/>
                <w:szCs w:val="28"/>
                <w:lang w:eastAsia="uk-UA"/>
              </w:rPr>
              <w:t>30%</w:t>
            </w:r>
            <w:r w:rsidRPr="00134F15">
              <w:rPr>
                <w:bCs/>
                <w:sz w:val="28"/>
                <w:szCs w:val="28"/>
                <w:lang w:eastAsia="uk-UA"/>
              </w:rPr>
              <w:t>)</w:t>
            </w:r>
          </w:p>
        </w:tc>
      </w:tr>
      <w:tr w:rsidR="00134F15" w:rsidRPr="00E03567" w14:paraId="163E5B7E" w14:textId="77777777" w:rsidTr="00134F15">
        <w:tc>
          <w:tcPr>
            <w:tcW w:w="3794" w:type="dxa"/>
            <w:vAlign w:val="center"/>
          </w:tcPr>
          <w:p w14:paraId="178FF322" w14:textId="77777777" w:rsidR="00134F15" w:rsidRPr="00134F15" w:rsidRDefault="00134F15" w:rsidP="00134F15">
            <w:pPr>
              <w:jc w:val="center"/>
              <w:rPr>
                <w:sz w:val="28"/>
                <w:szCs w:val="28"/>
              </w:rPr>
            </w:pPr>
            <w:r w:rsidRPr="00134F15">
              <w:rPr>
                <w:sz w:val="28"/>
                <w:szCs w:val="28"/>
              </w:rPr>
              <w:t>Коефіцієнт реінвестування чистого грошового потоку</w:t>
            </w:r>
          </w:p>
        </w:tc>
        <w:tc>
          <w:tcPr>
            <w:tcW w:w="1275" w:type="dxa"/>
            <w:vAlign w:val="center"/>
          </w:tcPr>
          <w:p w14:paraId="086F166D" w14:textId="77777777" w:rsidR="00134F15" w:rsidRPr="00134F15" w:rsidRDefault="00134F15" w:rsidP="00134F15">
            <w:pPr>
              <w:jc w:val="center"/>
              <w:rPr>
                <w:sz w:val="28"/>
                <w:szCs w:val="28"/>
              </w:rPr>
            </w:pPr>
            <w:r w:rsidRPr="00134F15">
              <w:rPr>
                <w:sz w:val="28"/>
                <w:szCs w:val="28"/>
              </w:rPr>
              <w:t>0,099</w:t>
            </w:r>
          </w:p>
        </w:tc>
        <w:tc>
          <w:tcPr>
            <w:tcW w:w="1275" w:type="dxa"/>
            <w:vAlign w:val="center"/>
          </w:tcPr>
          <w:p w14:paraId="28BC1A7B" w14:textId="77777777" w:rsidR="00134F15" w:rsidRPr="00134F15" w:rsidRDefault="00134F15" w:rsidP="00134F15">
            <w:pPr>
              <w:jc w:val="center"/>
              <w:rPr>
                <w:sz w:val="28"/>
                <w:szCs w:val="28"/>
              </w:rPr>
            </w:pPr>
            <w:r w:rsidRPr="00134F15">
              <w:rPr>
                <w:sz w:val="28"/>
                <w:szCs w:val="28"/>
              </w:rPr>
              <w:t>0,149</w:t>
            </w:r>
          </w:p>
        </w:tc>
        <w:tc>
          <w:tcPr>
            <w:tcW w:w="1702" w:type="dxa"/>
            <w:vAlign w:val="center"/>
          </w:tcPr>
          <w:p w14:paraId="5350B414" w14:textId="77777777" w:rsidR="00134F15" w:rsidRPr="00134F15" w:rsidRDefault="00134F15" w:rsidP="00134F15">
            <w:pPr>
              <w:jc w:val="center"/>
              <w:rPr>
                <w:color w:val="0A0A0A"/>
                <w:sz w:val="28"/>
                <w:szCs w:val="28"/>
                <w:shd w:val="clear" w:color="auto" w:fill="FFFFFF"/>
              </w:rPr>
            </w:pPr>
            <w:r>
              <w:rPr>
                <w:color w:val="0A0A0A"/>
                <w:sz w:val="28"/>
                <w:szCs w:val="28"/>
                <w:shd w:val="clear" w:color="auto" w:fill="FFFFFF"/>
              </w:rPr>
              <w:t>0,05</w:t>
            </w:r>
          </w:p>
        </w:tc>
        <w:tc>
          <w:tcPr>
            <w:tcW w:w="1986" w:type="dxa"/>
            <w:vAlign w:val="center"/>
          </w:tcPr>
          <w:p w14:paraId="5A194379" w14:textId="77777777" w:rsidR="00134F15" w:rsidRPr="00134F15" w:rsidRDefault="00134F15" w:rsidP="00134F15">
            <w:pPr>
              <w:jc w:val="center"/>
              <w:rPr>
                <w:sz w:val="28"/>
                <w:szCs w:val="28"/>
              </w:rPr>
            </w:pPr>
            <w:r w:rsidRPr="00134F15">
              <w:rPr>
                <w:color w:val="0A0A0A"/>
                <w:sz w:val="28"/>
                <w:szCs w:val="28"/>
                <w:shd w:val="clear" w:color="auto" w:fill="FFFFFF"/>
              </w:rPr>
              <w:t>збільшення</w:t>
            </w:r>
          </w:p>
        </w:tc>
      </w:tr>
    </w:tbl>
    <w:p w14:paraId="71489EC7" w14:textId="77777777" w:rsidR="00134F15" w:rsidRPr="00134F15" w:rsidRDefault="00134F15" w:rsidP="00134F15">
      <w:pPr>
        <w:spacing w:line="360" w:lineRule="auto"/>
        <w:ind w:firstLine="720"/>
        <w:jc w:val="both"/>
        <w:rPr>
          <w:sz w:val="28"/>
          <w:szCs w:val="28"/>
        </w:rPr>
      </w:pPr>
    </w:p>
    <w:p w14:paraId="0A00265E" w14:textId="77777777" w:rsidR="004C04E8" w:rsidRPr="00134F15" w:rsidRDefault="00134F15" w:rsidP="00134F15">
      <w:pPr>
        <w:spacing w:line="360" w:lineRule="auto"/>
        <w:ind w:firstLine="720"/>
        <w:jc w:val="both"/>
        <w:rPr>
          <w:sz w:val="28"/>
          <w:szCs w:val="28"/>
          <w:lang w:eastAsia="uk-UA"/>
        </w:rPr>
      </w:pPr>
      <w:r>
        <w:rPr>
          <w:sz w:val="28"/>
          <w:szCs w:val="28"/>
        </w:rPr>
        <w:t>Виходячи з табл. 3.</w:t>
      </w:r>
      <w:r w:rsidR="00E1092F">
        <w:rPr>
          <w:sz w:val="28"/>
          <w:szCs w:val="28"/>
        </w:rPr>
        <w:t>6</w:t>
      </w:r>
      <w:r>
        <w:rPr>
          <w:sz w:val="28"/>
          <w:szCs w:val="28"/>
        </w:rPr>
        <w:t>, п</w:t>
      </w:r>
      <w:r w:rsidR="004C04E8" w:rsidRPr="00134F15">
        <w:rPr>
          <w:sz w:val="28"/>
          <w:szCs w:val="28"/>
        </w:rPr>
        <w:t>ротягом аналізованого періоду ПМВП «</w:t>
      </w:r>
      <w:proofErr w:type="spellStart"/>
      <w:r w:rsidR="004C04E8" w:rsidRPr="00134F15">
        <w:rPr>
          <w:sz w:val="28"/>
          <w:szCs w:val="28"/>
        </w:rPr>
        <w:t>Галант</w:t>
      </w:r>
      <w:proofErr w:type="spellEnd"/>
      <w:r w:rsidR="004C04E8" w:rsidRPr="00134F15">
        <w:rPr>
          <w:sz w:val="28"/>
          <w:szCs w:val="28"/>
        </w:rPr>
        <w:t>-плюс» с</w:t>
      </w:r>
      <w:r w:rsidR="004C04E8" w:rsidRPr="00134F15">
        <w:rPr>
          <w:color w:val="0A0A0A"/>
          <w:sz w:val="28"/>
          <w:szCs w:val="28"/>
          <w:shd w:val="clear" w:color="auto" w:fill="FFFFFF"/>
        </w:rPr>
        <w:t xml:space="preserve">проможне частково покрити власні поточні зобов'язання притоком коштів (за даними </w:t>
      </w:r>
      <w:r w:rsidR="004C04E8" w:rsidRPr="00134F15">
        <w:rPr>
          <w:sz w:val="28"/>
          <w:szCs w:val="28"/>
        </w:rPr>
        <w:t>коефіцієнту ліквідності грошового потоку, який зростає</w:t>
      </w:r>
      <w:r w:rsidR="004C04E8" w:rsidRPr="00134F15">
        <w:rPr>
          <w:color w:val="0A0A0A"/>
          <w:sz w:val="28"/>
          <w:szCs w:val="28"/>
          <w:shd w:val="clear" w:color="auto" w:fill="FFFFFF"/>
        </w:rPr>
        <w:t xml:space="preserve">). </w:t>
      </w:r>
      <w:r w:rsidR="004C04E8" w:rsidRPr="00134F15">
        <w:rPr>
          <w:sz w:val="28"/>
          <w:szCs w:val="28"/>
          <w:lang w:eastAsia="uk-UA"/>
        </w:rPr>
        <w:lastRenderedPageBreak/>
        <w:t xml:space="preserve">Значення </w:t>
      </w:r>
      <w:r w:rsidR="004C04E8" w:rsidRPr="00134F15">
        <w:rPr>
          <w:color w:val="0A0A0A"/>
          <w:sz w:val="28"/>
          <w:szCs w:val="28"/>
          <w:shd w:val="clear" w:color="auto" w:fill="FFFFFF"/>
        </w:rPr>
        <w:t xml:space="preserve">коефіцієнту ефективності грошового потоку </w:t>
      </w:r>
      <w:r w:rsidR="004C04E8" w:rsidRPr="00507C0A">
        <w:rPr>
          <w:sz w:val="28"/>
          <w:szCs w:val="28"/>
          <w:lang w:eastAsia="uk-UA"/>
        </w:rPr>
        <w:t>&lt;1</w:t>
      </w:r>
      <w:r w:rsidR="004C04E8" w:rsidRPr="00134F15">
        <w:rPr>
          <w:sz w:val="28"/>
          <w:szCs w:val="28"/>
          <w:lang w:eastAsia="uk-UA"/>
        </w:rPr>
        <w:t xml:space="preserve"> вказує на дефіцит коштів, що вимагає залучення зовнішнього фінансування. </w:t>
      </w:r>
      <w:r w:rsidR="004C04E8" w:rsidRPr="00134F15">
        <w:rPr>
          <w:sz w:val="28"/>
          <w:szCs w:val="28"/>
        </w:rPr>
        <w:t>Швидкість обороту оборотних активів</w:t>
      </w:r>
      <w:r w:rsidR="004C04E8" w:rsidRPr="00134F15">
        <w:rPr>
          <w:color w:val="0A0A0A"/>
          <w:sz w:val="28"/>
          <w:szCs w:val="28"/>
          <w:shd w:val="clear" w:color="auto" w:fill="FFFFFF"/>
        </w:rPr>
        <w:t xml:space="preserve"> має тенденцію до збільшення. Збільшення кількості оборотів </w:t>
      </w:r>
      <w:r w:rsidR="004C04E8" w:rsidRPr="00134F15">
        <w:rPr>
          <w:sz w:val="28"/>
          <w:szCs w:val="28"/>
        </w:rPr>
        <w:t>грошових коштів</w:t>
      </w:r>
      <w:r w:rsidR="004C04E8" w:rsidRPr="00134F15">
        <w:rPr>
          <w:color w:val="0A0A0A"/>
          <w:sz w:val="28"/>
          <w:szCs w:val="28"/>
          <w:shd w:val="clear" w:color="auto" w:fill="FFFFFF"/>
        </w:rPr>
        <w:t xml:space="preserve"> свідчить про покращення управління активами.</w:t>
      </w:r>
      <w:r>
        <w:rPr>
          <w:rStyle w:val="vkekvd"/>
          <w:color w:val="0A0A0A"/>
          <w:sz w:val="28"/>
          <w:szCs w:val="28"/>
          <w:shd w:val="clear" w:color="auto" w:fill="FFFFFF"/>
        </w:rPr>
        <w:t xml:space="preserve"> </w:t>
      </w:r>
      <w:r w:rsidR="004C04E8" w:rsidRPr="00134F15">
        <w:rPr>
          <w:sz w:val="28"/>
          <w:szCs w:val="28"/>
        </w:rPr>
        <w:t>Скорочення тривалість одного обороту грошових коштів у днях є позитивною тенденцією.</w:t>
      </w:r>
      <w:r w:rsidR="004C04E8" w:rsidRPr="00134F15">
        <w:rPr>
          <w:color w:val="0A0A0A"/>
          <w:sz w:val="28"/>
          <w:szCs w:val="28"/>
          <w:shd w:val="clear" w:color="auto" w:fill="FFFFFF"/>
        </w:rPr>
        <w:t xml:space="preserve"> Коефіцієнт участі грошових коштів та їх еквівалентів в оборотних активах показує, що частка найбільш ліквідних активів у структурі оборотних коштів знижується з 9 % до 8 %.</w:t>
      </w:r>
      <w:r w:rsidR="004C04E8" w:rsidRPr="00134F15">
        <w:rPr>
          <w:sz w:val="28"/>
          <w:szCs w:val="28"/>
        </w:rPr>
        <w:t xml:space="preserve"> Згідно коефіцієнта реінвестування чистого грошового потоку на оновлення необоротних активів було направлено 9,9 % та 14,9 % чистого грошового потоку, що свідчить про постійне оновлення матеріальної бази підприємства</w:t>
      </w:r>
      <w:r>
        <w:rPr>
          <w:sz w:val="28"/>
          <w:szCs w:val="28"/>
        </w:rPr>
        <w:t>.</w:t>
      </w:r>
    </w:p>
    <w:p w14:paraId="42CC912E" w14:textId="77777777" w:rsidR="0031249D" w:rsidRPr="00F1356D" w:rsidRDefault="0031249D" w:rsidP="009912BA">
      <w:pPr>
        <w:spacing w:line="360" w:lineRule="auto"/>
        <w:jc w:val="right"/>
        <w:rPr>
          <w:bCs/>
          <w:sz w:val="28"/>
          <w:szCs w:val="28"/>
        </w:rPr>
      </w:pPr>
      <w:r w:rsidRPr="00F1356D">
        <w:rPr>
          <w:bCs/>
          <w:sz w:val="28"/>
          <w:szCs w:val="28"/>
        </w:rPr>
        <w:t xml:space="preserve">Таблиця </w:t>
      </w:r>
      <w:r w:rsidR="009912BA">
        <w:rPr>
          <w:bCs/>
          <w:sz w:val="28"/>
          <w:szCs w:val="28"/>
        </w:rPr>
        <w:t>3.</w:t>
      </w:r>
      <w:r w:rsidR="00E1092F">
        <w:rPr>
          <w:bCs/>
          <w:sz w:val="28"/>
          <w:szCs w:val="28"/>
        </w:rPr>
        <w:t>7</w:t>
      </w:r>
    </w:p>
    <w:p w14:paraId="3CEA71EB" w14:textId="77777777" w:rsidR="009912BA" w:rsidRDefault="0031249D" w:rsidP="009912BA">
      <w:pPr>
        <w:spacing w:line="360" w:lineRule="auto"/>
        <w:jc w:val="center"/>
        <w:rPr>
          <w:sz w:val="28"/>
          <w:szCs w:val="28"/>
        </w:rPr>
      </w:pPr>
      <w:r w:rsidRPr="00F1356D">
        <w:rPr>
          <w:sz w:val="28"/>
          <w:szCs w:val="28"/>
        </w:rPr>
        <w:t xml:space="preserve">Коефіцієнти рентабельності грошових потоків </w:t>
      </w:r>
    </w:p>
    <w:p w14:paraId="092126E8" w14:textId="77777777" w:rsidR="0031249D" w:rsidRPr="00F1356D" w:rsidRDefault="009912BA" w:rsidP="009912BA">
      <w:pPr>
        <w:spacing w:line="360" w:lineRule="auto"/>
        <w:jc w:val="center"/>
        <w:rPr>
          <w:sz w:val="28"/>
          <w:szCs w:val="28"/>
        </w:rPr>
      </w:pPr>
      <w:r>
        <w:rPr>
          <w:sz w:val="28"/>
          <w:szCs w:val="28"/>
        </w:rPr>
        <w:t>ПМВП «</w:t>
      </w:r>
      <w:proofErr w:type="spellStart"/>
      <w:r>
        <w:rPr>
          <w:sz w:val="28"/>
          <w:szCs w:val="28"/>
        </w:rPr>
        <w:t>Галант</w:t>
      </w:r>
      <w:proofErr w:type="spellEnd"/>
      <w:r>
        <w:rPr>
          <w:sz w:val="28"/>
          <w:szCs w:val="28"/>
        </w:rPr>
        <w:t>-плюс» у 2023-2024 рр.</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1276"/>
        <w:gridCol w:w="1276"/>
        <w:gridCol w:w="1701"/>
        <w:gridCol w:w="1843"/>
      </w:tblGrid>
      <w:tr w:rsidR="000E51D8" w:rsidRPr="00E03567" w14:paraId="780FED6F" w14:textId="77777777" w:rsidTr="000E51D8">
        <w:tc>
          <w:tcPr>
            <w:tcW w:w="3652" w:type="dxa"/>
          </w:tcPr>
          <w:p w14:paraId="57DE4049" w14:textId="77777777" w:rsidR="000E51D8" w:rsidRPr="00E03567" w:rsidRDefault="000E51D8" w:rsidP="00A76C5F">
            <w:pPr>
              <w:spacing w:line="360" w:lineRule="auto"/>
              <w:jc w:val="center"/>
              <w:rPr>
                <w:sz w:val="28"/>
                <w:szCs w:val="28"/>
              </w:rPr>
            </w:pPr>
            <w:r w:rsidRPr="00E03567">
              <w:rPr>
                <w:sz w:val="28"/>
                <w:szCs w:val="28"/>
              </w:rPr>
              <w:t xml:space="preserve">Показник </w:t>
            </w:r>
          </w:p>
        </w:tc>
        <w:tc>
          <w:tcPr>
            <w:tcW w:w="1276" w:type="dxa"/>
            <w:vAlign w:val="center"/>
          </w:tcPr>
          <w:p w14:paraId="04551E98" w14:textId="77777777" w:rsidR="000E51D8" w:rsidRPr="00134F15" w:rsidRDefault="000E51D8" w:rsidP="00670B2C">
            <w:pPr>
              <w:jc w:val="center"/>
              <w:rPr>
                <w:sz w:val="28"/>
                <w:szCs w:val="28"/>
              </w:rPr>
            </w:pPr>
            <w:r w:rsidRPr="00134F15">
              <w:rPr>
                <w:sz w:val="28"/>
                <w:szCs w:val="28"/>
              </w:rPr>
              <w:t>2023</w:t>
            </w:r>
            <w:r>
              <w:rPr>
                <w:sz w:val="28"/>
                <w:szCs w:val="28"/>
              </w:rPr>
              <w:t xml:space="preserve"> р.</w:t>
            </w:r>
          </w:p>
        </w:tc>
        <w:tc>
          <w:tcPr>
            <w:tcW w:w="1276" w:type="dxa"/>
            <w:vAlign w:val="center"/>
          </w:tcPr>
          <w:p w14:paraId="50835A2D" w14:textId="77777777" w:rsidR="000E51D8" w:rsidRPr="00134F15" w:rsidRDefault="000E51D8" w:rsidP="00670B2C">
            <w:pPr>
              <w:jc w:val="center"/>
              <w:rPr>
                <w:sz w:val="28"/>
                <w:szCs w:val="28"/>
              </w:rPr>
            </w:pPr>
            <w:r w:rsidRPr="00134F15">
              <w:rPr>
                <w:sz w:val="28"/>
                <w:szCs w:val="28"/>
              </w:rPr>
              <w:t>2024</w:t>
            </w:r>
            <w:r>
              <w:rPr>
                <w:sz w:val="28"/>
                <w:szCs w:val="28"/>
              </w:rPr>
              <w:t xml:space="preserve"> р.</w:t>
            </w:r>
          </w:p>
        </w:tc>
        <w:tc>
          <w:tcPr>
            <w:tcW w:w="1701" w:type="dxa"/>
            <w:vAlign w:val="center"/>
          </w:tcPr>
          <w:p w14:paraId="5A274996" w14:textId="77777777" w:rsidR="000E51D8" w:rsidRPr="00134F15" w:rsidRDefault="000E51D8" w:rsidP="00670B2C">
            <w:pPr>
              <w:jc w:val="center"/>
              <w:rPr>
                <w:sz w:val="28"/>
                <w:szCs w:val="28"/>
              </w:rPr>
            </w:pPr>
            <w:r>
              <w:rPr>
                <w:sz w:val="28"/>
                <w:szCs w:val="28"/>
              </w:rPr>
              <w:t>Відхилення</w:t>
            </w:r>
          </w:p>
        </w:tc>
        <w:tc>
          <w:tcPr>
            <w:tcW w:w="1843" w:type="dxa"/>
            <w:vAlign w:val="center"/>
          </w:tcPr>
          <w:p w14:paraId="303EE625" w14:textId="77777777" w:rsidR="000E51D8" w:rsidRPr="00134F15" w:rsidRDefault="000E51D8" w:rsidP="00670B2C">
            <w:pPr>
              <w:jc w:val="center"/>
              <w:rPr>
                <w:sz w:val="28"/>
                <w:szCs w:val="28"/>
              </w:rPr>
            </w:pPr>
            <w:r w:rsidRPr="00134F15">
              <w:rPr>
                <w:sz w:val="28"/>
                <w:szCs w:val="28"/>
              </w:rPr>
              <w:t>Оптимальне значення</w:t>
            </w:r>
          </w:p>
        </w:tc>
      </w:tr>
      <w:tr w:rsidR="000E51D8" w:rsidRPr="00E03567" w14:paraId="6C8BAA4F" w14:textId="77777777" w:rsidTr="00930D31">
        <w:tc>
          <w:tcPr>
            <w:tcW w:w="3652" w:type="dxa"/>
          </w:tcPr>
          <w:p w14:paraId="1614ACEB" w14:textId="77777777" w:rsidR="000E51D8" w:rsidRPr="00E03567" w:rsidRDefault="000E51D8" w:rsidP="00A76C5F">
            <w:pPr>
              <w:jc w:val="center"/>
              <w:rPr>
                <w:sz w:val="28"/>
                <w:szCs w:val="28"/>
              </w:rPr>
            </w:pPr>
            <w:r w:rsidRPr="00E03567">
              <w:rPr>
                <w:sz w:val="28"/>
                <w:szCs w:val="28"/>
              </w:rPr>
              <w:t>Коефіцієнт рентабельності притоку грошових коштів</w:t>
            </w:r>
          </w:p>
        </w:tc>
        <w:tc>
          <w:tcPr>
            <w:tcW w:w="1276" w:type="dxa"/>
            <w:vAlign w:val="center"/>
          </w:tcPr>
          <w:p w14:paraId="323A74EF" w14:textId="77777777" w:rsidR="000E51D8" w:rsidRPr="00930D31" w:rsidRDefault="006C0F66" w:rsidP="00930D31">
            <w:pPr>
              <w:jc w:val="center"/>
              <w:rPr>
                <w:sz w:val="28"/>
                <w:szCs w:val="28"/>
              </w:rPr>
            </w:pPr>
            <w:r w:rsidRPr="00930D31">
              <w:rPr>
                <w:sz w:val="28"/>
                <w:szCs w:val="28"/>
              </w:rPr>
              <w:t>-0,14</w:t>
            </w:r>
          </w:p>
        </w:tc>
        <w:tc>
          <w:tcPr>
            <w:tcW w:w="1276" w:type="dxa"/>
            <w:vAlign w:val="center"/>
          </w:tcPr>
          <w:p w14:paraId="07A4CC32" w14:textId="77777777" w:rsidR="000E51D8" w:rsidRPr="00930D31" w:rsidRDefault="006C0F66" w:rsidP="00930D31">
            <w:pPr>
              <w:jc w:val="center"/>
              <w:rPr>
                <w:sz w:val="28"/>
                <w:szCs w:val="28"/>
              </w:rPr>
            </w:pPr>
            <w:r w:rsidRPr="00930D31">
              <w:rPr>
                <w:sz w:val="28"/>
                <w:szCs w:val="28"/>
              </w:rPr>
              <w:t>-0,09</w:t>
            </w:r>
          </w:p>
        </w:tc>
        <w:tc>
          <w:tcPr>
            <w:tcW w:w="1701" w:type="dxa"/>
            <w:vAlign w:val="center"/>
          </w:tcPr>
          <w:p w14:paraId="583A45B2" w14:textId="77777777" w:rsidR="000E51D8" w:rsidRPr="00930D31" w:rsidRDefault="006C0F66" w:rsidP="00930D31">
            <w:pPr>
              <w:jc w:val="center"/>
              <w:rPr>
                <w:sz w:val="28"/>
                <w:szCs w:val="28"/>
              </w:rPr>
            </w:pPr>
            <w:r w:rsidRPr="00930D31">
              <w:rPr>
                <w:sz w:val="28"/>
                <w:szCs w:val="28"/>
              </w:rPr>
              <w:t>0,05</w:t>
            </w:r>
          </w:p>
        </w:tc>
        <w:tc>
          <w:tcPr>
            <w:tcW w:w="1843" w:type="dxa"/>
            <w:vAlign w:val="center"/>
          </w:tcPr>
          <w:p w14:paraId="4E90ABF5" w14:textId="77777777" w:rsidR="000E51D8" w:rsidRPr="00930D31" w:rsidRDefault="000E51D8" w:rsidP="00930D31">
            <w:pPr>
              <w:jc w:val="center"/>
              <w:rPr>
                <w:sz w:val="28"/>
                <w:szCs w:val="28"/>
              </w:rPr>
            </w:pPr>
            <w:r w:rsidRPr="00930D31">
              <w:rPr>
                <w:sz w:val="28"/>
                <w:szCs w:val="28"/>
              </w:rPr>
              <w:t>&gt;0,</w:t>
            </w:r>
          </w:p>
          <w:p w14:paraId="1F21BE3B" w14:textId="77777777" w:rsidR="000E51D8" w:rsidRPr="00930D31" w:rsidRDefault="000E51D8" w:rsidP="00930D31">
            <w:pPr>
              <w:jc w:val="center"/>
              <w:rPr>
                <w:sz w:val="28"/>
                <w:szCs w:val="28"/>
              </w:rPr>
            </w:pPr>
            <w:r w:rsidRPr="00930D31">
              <w:rPr>
                <w:sz w:val="28"/>
                <w:szCs w:val="28"/>
              </w:rPr>
              <w:t>зростання</w:t>
            </w:r>
          </w:p>
        </w:tc>
      </w:tr>
      <w:tr w:rsidR="000E51D8" w:rsidRPr="00E03567" w14:paraId="46C3375C" w14:textId="77777777" w:rsidTr="00930D31">
        <w:tc>
          <w:tcPr>
            <w:tcW w:w="3652" w:type="dxa"/>
          </w:tcPr>
          <w:p w14:paraId="4511807A" w14:textId="77777777" w:rsidR="000E51D8" w:rsidRPr="00E03567" w:rsidRDefault="000E51D8" w:rsidP="00A76C5F">
            <w:pPr>
              <w:jc w:val="center"/>
              <w:rPr>
                <w:sz w:val="28"/>
                <w:szCs w:val="28"/>
              </w:rPr>
            </w:pPr>
            <w:r w:rsidRPr="00E03567">
              <w:rPr>
                <w:sz w:val="28"/>
                <w:szCs w:val="28"/>
              </w:rPr>
              <w:t>Коефіцієнт рентабельності відтоку грошових коштів</w:t>
            </w:r>
          </w:p>
        </w:tc>
        <w:tc>
          <w:tcPr>
            <w:tcW w:w="1276" w:type="dxa"/>
            <w:vAlign w:val="center"/>
          </w:tcPr>
          <w:p w14:paraId="4B7A91D3" w14:textId="77777777" w:rsidR="000E51D8" w:rsidRPr="00930D31" w:rsidRDefault="006C0F66" w:rsidP="00930D31">
            <w:pPr>
              <w:jc w:val="center"/>
              <w:rPr>
                <w:sz w:val="28"/>
                <w:szCs w:val="28"/>
              </w:rPr>
            </w:pPr>
            <w:r w:rsidRPr="00930D31">
              <w:rPr>
                <w:sz w:val="28"/>
                <w:szCs w:val="28"/>
              </w:rPr>
              <w:t>-0,18</w:t>
            </w:r>
          </w:p>
        </w:tc>
        <w:tc>
          <w:tcPr>
            <w:tcW w:w="1276" w:type="dxa"/>
            <w:vAlign w:val="center"/>
          </w:tcPr>
          <w:p w14:paraId="38392CC3" w14:textId="77777777" w:rsidR="000E51D8" w:rsidRPr="00930D31" w:rsidRDefault="006C0F66" w:rsidP="00930D31">
            <w:pPr>
              <w:jc w:val="center"/>
              <w:rPr>
                <w:sz w:val="28"/>
                <w:szCs w:val="28"/>
              </w:rPr>
            </w:pPr>
            <w:r w:rsidRPr="00930D31">
              <w:rPr>
                <w:sz w:val="28"/>
                <w:szCs w:val="28"/>
              </w:rPr>
              <w:t>-0,1</w:t>
            </w:r>
          </w:p>
        </w:tc>
        <w:tc>
          <w:tcPr>
            <w:tcW w:w="1701" w:type="dxa"/>
            <w:vAlign w:val="center"/>
          </w:tcPr>
          <w:p w14:paraId="0476F7E8" w14:textId="77777777" w:rsidR="000E51D8" w:rsidRPr="00930D31" w:rsidRDefault="006C0F66" w:rsidP="00930D31">
            <w:pPr>
              <w:jc w:val="center"/>
              <w:rPr>
                <w:sz w:val="28"/>
                <w:szCs w:val="28"/>
              </w:rPr>
            </w:pPr>
            <w:r w:rsidRPr="00930D31">
              <w:rPr>
                <w:sz w:val="28"/>
                <w:szCs w:val="28"/>
              </w:rPr>
              <w:t>0,8</w:t>
            </w:r>
          </w:p>
        </w:tc>
        <w:tc>
          <w:tcPr>
            <w:tcW w:w="1843" w:type="dxa"/>
            <w:vAlign w:val="center"/>
          </w:tcPr>
          <w:p w14:paraId="63112232" w14:textId="77777777" w:rsidR="006B70BB" w:rsidRPr="00930D31" w:rsidRDefault="006B70BB" w:rsidP="00930D31">
            <w:pPr>
              <w:jc w:val="center"/>
              <w:rPr>
                <w:sz w:val="28"/>
                <w:szCs w:val="28"/>
              </w:rPr>
            </w:pPr>
            <w:r w:rsidRPr="00930D31">
              <w:rPr>
                <w:sz w:val="28"/>
                <w:szCs w:val="28"/>
              </w:rPr>
              <w:t>&gt;0,</w:t>
            </w:r>
          </w:p>
          <w:p w14:paraId="2359CABB" w14:textId="77777777" w:rsidR="000E51D8" w:rsidRPr="00930D31" w:rsidRDefault="006C0F66" w:rsidP="00930D31">
            <w:pPr>
              <w:jc w:val="center"/>
              <w:rPr>
                <w:sz w:val="28"/>
                <w:szCs w:val="28"/>
              </w:rPr>
            </w:pPr>
            <w:r w:rsidRPr="00930D31">
              <w:rPr>
                <w:color w:val="0A0A0A"/>
                <w:sz w:val="28"/>
                <w:szCs w:val="28"/>
                <w:shd w:val="clear" w:color="auto" w:fill="FFFFFF"/>
              </w:rPr>
              <w:t>зростання</w:t>
            </w:r>
          </w:p>
        </w:tc>
      </w:tr>
      <w:tr w:rsidR="000E51D8" w:rsidRPr="00E03567" w14:paraId="40BDC87D" w14:textId="77777777" w:rsidTr="00930D31">
        <w:tc>
          <w:tcPr>
            <w:tcW w:w="3652" w:type="dxa"/>
          </w:tcPr>
          <w:p w14:paraId="4A2F8C94" w14:textId="77777777" w:rsidR="000E51D8" w:rsidRPr="00E03567" w:rsidRDefault="000E51D8" w:rsidP="00A76C5F">
            <w:pPr>
              <w:jc w:val="center"/>
              <w:rPr>
                <w:sz w:val="28"/>
                <w:szCs w:val="28"/>
              </w:rPr>
            </w:pPr>
            <w:r w:rsidRPr="00E03567">
              <w:rPr>
                <w:sz w:val="28"/>
                <w:szCs w:val="28"/>
              </w:rPr>
              <w:t>Коефіцієнт рентабельності залишку грошових коштів</w:t>
            </w:r>
          </w:p>
        </w:tc>
        <w:tc>
          <w:tcPr>
            <w:tcW w:w="1276" w:type="dxa"/>
            <w:vAlign w:val="center"/>
          </w:tcPr>
          <w:p w14:paraId="1D30E089" w14:textId="77777777" w:rsidR="000E51D8" w:rsidRPr="00930D31" w:rsidRDefault="00F35641" w:rsidP="00930D31">
            <w:pPr>
              <w:jc w:val="center"/>
              <w:rPr>
                <w:sz w:val="28"/>
                <w:szCs w:val="28"/>
              </w:rPr>
            </w:pPr>
            <w:r w:rsidRPr="00930D31">
              <w:rPr>
                <w:sz w:val="28"/>
                <w:szCs w:val="28"/>
              </w:rPr>
              <w:t>-0,8</w:t>
            </w:r>
          </w:p>
        </w:tc>
        <w:tc>
          <w:tcPr>
            <w:tcW w:w="1276" w:type="dxa"/>
            <w:vAlign w:val="center"/>
          </w:tcPr>
          <w:p w14:paraId="7722A848" w14:textId="77777777" w:rsidR="000E51D8" w:rsidRPr="00930D31" w:rsidRDefault="00F35641" w:rsidP="00930D31">
            <w:pPr>
              <w:jc w:val="center"/>
              <w:rPr>
                <w:sz w:val="28"/>
                <w:szCs w:val="28"/>
              </w:rPr>
            </w:pPr>
            <w:r w:rsidRPr="00930D31">
              <w:rPr>
                <w:sz w:val="28"/>
                <w:szCs w:val="28"/>
              </w:rPr>
              <w:t>-0,7</w:t>
            </w:r>
          </w:p>
        </w:tc>
        <w:tc>
          <w:tcPr>
            <w:tcW w:w="1701" w:type="dxa"/>
            <w:vAlign w:val="center"/>
          </w:tcPr>
          <w:p w14:paraId="079EBB0F" w14:textId="77777777" w:rsidR="000E51D8" w:rsidRPr="00930D31" w:rsidRDefault="00F35641" w:rsidP="00930D31">
            <w:pPr>
              <w:jc w:val="center"/>
              <w:rPr>
                <w:sz w:val="28"/>
                <w:szCs w:val="28"/>
              </w:rPr>
            </w:pPr>
            <w:r w:rsidRPr="00930D31">
              <w:rPr>
                <w:sz w:val="28"/>
                <w:szCs w:val="28"/>
              </w:rPr>
              <w:t>0,1</w:t>
            </w:r>
          </w:p>
        </w:tc>
        <w:tc>
          <w:tcPr>
            <w:tcW w:w="1843" w:type="dxa"/>
            <w:vAlign w:val="center"/>
          </w:tcPr>
          <w:p w14:paraId="6F7AED50" w14:textId="77777777" w:rsidR="006B70BB" w:rsidRPr="00930D31" w:rsidRDefault="006B70BB" w:rsidP="00930D31">
            <w:pPr>
              <w:jc w:val="center"/>
              <w:rPr>
                <w:sz w:val="28"/>
                <w:szCs w:val="28"/>
              </w:rPr>
            </w:pPr>
            <w:r w:rsidRPr="00930D31">
              <w:rPr>
                <w:sz w:val="28"/>
                <w:szCs w:val="28"/>
              </w:rPr>
              <w:t>&gt;0,</w:t>
            </w:r>
          </w:p>
          <w:p w14:paraId="59EEFF1C" w14:textId="77777777" w:rsidR="000E51D8" w:rsidRPr="00930D31" w:rsidRDefault="00F35641" w:rsidP="00930D31">
            <w:pPr>
              <w:jc w:val="center"/>
              <w:rPr>
                <w:sz w:val="28"/>
                <w:szCs w:val="28"/>
              </w:rPr>
            </w:pPr>
            <w:r w:rsidRPr="00930D31">
              <w:rPr>
                <w:color w:val="0A0A0A"/>
                <w:sz w:val="28"/>
                <w:szCs w:val="28"/>
                <w:shd w:val="clear" w:color="auto" w:fill="FFFFFF"/>
              </w:rPr>
              <w:t>зростання</w:t>
            </w:r>
          </w:p>
        </w:tc>
      </w:tr>
      <w:tr w:rsidR="000E51D8" w:rsidRPr="00E03567" w14:paraId="5FD31F95" w14:textId="77777777" w:rsidTr="00930D31">
        <w:tc>
          <w:tcPr>
            <w:tcW w:w="3652" w:type="dxa"/>
          </w:tcPr>
          <w:p w14:paraId="4BC12BCA" w14:textId="77777777" w:rsidR="000E51D8" w:rsidRPr="00E03567" w:rsidRDefault="000E51D8" w:rsidP="00A76C5F">
            <w:pPr>
              <w:jc w:val="center"/>
              <w:rPr>
                <w:sz w:val="28"/>
                <w:szCs w:val="28"/>
              </w:rPr>
            </w:pPr>
            <w:r w:rsidRPr="00E03567">
              <w:rPr>
                <w:sz w:val="28"/>
                <w:szCs w:val="28"/>
              </w:rPr>
              <w:t>Коефіцієнт рентабельності грошового потоку від операційної діяльності</w:t>
            </w:r>
          </w:p>
        </w:tc>
        <w:tc>
          <w:tcPr>
            <w:tcW w:w="1276" w:type="dxa"/>
            <w:vAlign w:val="center"/>
          </w:tcPr>
          <w:p w14:paraId="4CB9D00E" w14:textId="77777777" w:rsidR="000E51D8" w:rsidRPr="00930D31" w:rsidRDefault="006B70BB" w:rsidP="00930D31">
            <w:pPr>
              <w:jc w:val="center"/>
              <w:rPr>
                <w:sz w:val="28"/>
                <w:szCs w:val="28"/>
              </w:rPr>
            </w:pPr>
            <w:r w:rsidRPr="00930D31">
              <w:rPr>
                <w:sz w:val="28"/>
                <w:szCs w:val="28"/>
              </w:rPr>
              <w:t>-0,22</w:t>
            </w:r>
          </w:p>
        </w:tc>
        <w:tc>
          <w:tcPr>
            <w:tcW w:w="1276" w:type="dxa"/>
            <w:vAlign w:val="center"/>
          </w:tcPr>
          <w:p w14:paraId="0F6F839A" w14:textId="77777777" w:rsidR="006B70BB" w:rsidRPr="00930D31" w:rsidRDefault="006B70BB" w:rsidP="00930D31">
            <w:pPr>
              <w:jc w:val="center"/>
              <w:rPr>
                <w:sz w:val="28"/>
                <w:szCs w:val="28"/>
              </w:rPr>
            </w:pPr>
            <w:r w:rsidRPr="00930D31">
              <w:rPr>
                <w:sz w:val="28"/>
                <w:szCs w:val="28"/>
              </w:rPr>
              <w:t>-0,2</w:t>
            </w:r>
          </w:p>
        </w:tc>
        <w:tc>
          <w:tcPr>
            <w:tcW w:w="1701" w:type="dxa"/>
            <w:vAlign w:val="center"/>
          </w:tcPr>
          <w:p w14:paraId="44186E9B" w14:textId="77777777" w:rsidR="000E51D8" w:rsidRPr="00930D31" w:rsidRDefault="006B70BB" w:rsidP="00930D31">
            <w:pPr>
              <w:jc w:val="center"/>
              <w:rPr>
                <w:sz w:val="28"/>
                <w:szCs w:val="28"/>
              </w:rPr>
            </w:pPr>
            <w:r w:rsidRPr="00930D31">
              <w:rPr>
                <w:sz w:val="28"/>
                <w:szCs w:val="28"/>
              </w:rPr>
              <w:t>0,02</w:t>
            </w:r>
          </w:p>
        </w:tc>
        <w:tc>
          <w:tcPr>
            <w:tcW w:w="1843" w:type="dxa"/>
            <w:vAlign w:val="center"/>
          </w:tcPr>
          <w:p w14:paraId="78580AF8" w14:textId="77777777" w:rsidR="006B70BB" w:rsidRPr="00930D31" w:rsidRDefault="006B70BB" w:rsidP="00930D31">
            <w:pPr>
              <w:jc w:val="center"/>
              <w:rPr>
                <w:sz w:val="28"/>
                <w:szCs w:val="28"/>
              </w:rPr>
            </w:pPr>
            <w:r w:rsidRPr="00930D31">
              <w:rPr>
                <w:sz w:val="28"/>
                <w:szCs w:val="28"/>
              </w:rPr>
              <w:t>&gt;0,</w:t>
            </w:r>
          </w:p>
          <w:p w14:paraId="64A9C40D" w14:textId="77777777" w:rsidR="000E51D8" w:rsidRPr="00930D31" w:rsidRDefault="006B70BB" w:rsidP="00930D31">
            <w:pPr>
              <w:jc w:val="center"/>
              <w:rPr>
                <w:sz w:val="28"/>
                <w:szCs w:val="28"/>
              </w:rPr>
            </w:pPr>
            <w:r w:rsidRPr="00930D31">
              <w:rPr>
                <w:sz w:val="28"/>
                <w:szCs w:val="28"/>
              </w:rPr>
              <w:t>зростання</w:t>
            </w:r>
          </w:p>
        </w:tc>
      </w:tr>
      <w:tr w:rsidR="000E51D8" w:rsidRPr="00E03567" w14:paraId="155DEFCB" w14:textId="77777777" w:rsidTr="00930D31">
        <w:tc>
          <w:tcPr>
            <w:tcW w:w="3652" w:type="dxa"/>
          </w:tcPr>
          <w:p w14:paraId="416F7072" w14:textId="77777777" w:rsidR="000E51D8" w:rsidRPr="00E03567" w:rsidRDefault="000E51D8" w:rsidP="00A76C5F">
            <w:pPr>
              <w:jc w:val="center"/>
              <w:rPr>
                <w:sz w:val="28"/>
                <w:szCs w:val="28"/>
              </w:rPr>
            </w:pPr>
            <w:r w:rsidRPr="00E03567">
              <w:rPr>
                <w:sz w:val="28"/>
                <w:szCs w:val="28"/>
              </w:rPr>
              <w:t>Коефіцієнт рентабельності грошового потоку від інвестиційної діяльності</w:t>
            </w:r>
          </w:p>
        </w:tc>
        <w:tc>
          <w:tcPr>
            <w:tcW w:w="1276" w:type="dxa"/>
            <w:vAlign w:val="center"/>
          </w:tcPr>
          <w:p w14:paraId="6B398CAB" w14:textId="77777777" w:rsidR="000E51D8" w:rsidRPr="00930D31" w:rsidRDefault="00670B2C" w:rsidP="00930D31">
            <w:pPr>
              <w:jc w:val="center"/>
              <w:rPr>
                <w:sz w:val="28"/>
                <w:szCs w:val="28"/>
                <w:lang w:val="ru-RU"/>
              </w:rPr>
            </w:pPr>
            <w:r w:rsidRPr="00930D31">
              <w:rPr>
                <w:sz w:val="28"/>
                <w:szCs w:val="28"/>
                <w:lang w:val="ru-RU"/>
              </w:rPr>
              <w:t>-0,17</w:t>
            </w:r>
          </w:p>
        </w:tc>
        <w:tc>
          <w:tcPr>
            <w:tcW w:w="1276" w:type="dxa"/>
            <w:vAlign w:val="center"/>
          </w:tcPr>
          <w:p w14:paraId="19D6725C" w14:textId="77777777" w:rsidR="000E51D8" w:rsidRPr="00930D31" w:rsidRDefault="00670B2C" w:rsidP="00930D31">
            <w:pPr>
              <w:jc w:val="center"/>
              <w:rPr>
                <w:sz w:val="28"/>
                <w:szCs w:val="28"/>
                <w:lang w:val="ru-RU"/>
              </w:rPr>
            </w:pPr>
            <w:r w:rsidRPr="00930D31">
              <w:rPr>
                <w:sz w:val="28"/>
                <w:szCs w:val="28"/>
                <w:lang w:val="ru-RU"/>
              </w:rPr>
              <w:t>-0,16</w:t>
            </w:r>
          </w:p>
        </w:tc>
        <w:tc>
          <w:tcPr>
            <w:tcW w:w="1701" w:type="dxa"/>
            <w:vAlign w:val="center"/>
          </w:tcPr>
          <w:p w14:paraId="52EDFF2C" w14:textId="77777777" w:rsidR="000E51D8" w:rsidRPr="00930D31" w:rsidRDefault="00670B2C" w:rsidP="00930D31">
            <w:pPr>
              <w:jc w:val="center"/>
              <w:rPr>
                <w:sz w:val="28"/>
                <w:szCs w:val="28"/>
                <w:lang w:val="ru-RU"/>
              </w:rPr>
            </w:pPr>
            <w:r w:rsidRPr="00930D31">
              <w:rPr>
                <w:sz w:val="28"/>
                <w:szCs w:val="28"/>
                <w:lang w:val="ru-RU"/>
              </w:rPr>
              <w:t>0,01</w:t>
            </w:r>
          </w:p>
        </w:tc>
        <w:tc>
          <w:tcPr>
            <w:tcW w:w="1843" w:type="dxa"/>
            <w:vAlign w:val="center"/>
          </w:tcPr>
          <w:p w14:paraId="0F632D54" w14:textId="77777777" w:rsidR="006B70BB" w:rsidRPr="00930D31" w:rsidRDefault="006B70BB" w:rsidP="00930D31">
            <w:pPr>
              <w:jc w:val="center"/>
              <w:rPr>
                <w:sz w:val="28"/>
                <w:szCs w:val="28"/>
              </w:rPr>
            </w:pPr>
            <w:r w:rsidRPr="00930D31">
              <w:rPr>
                <w:sz w:val="28"/>
                <w:szCs w:val="28"/>
              </w:rPr>
              <w:t>&gt;0,</w:t>
            </w:r>
          </w:p>
          <w:p w14:paraId="6ACEAA08" w14:textId="77777777" w:rsidR="000E51D8" w:rsidRPr="00930D31" w:rsidRDefault="006B70BB" w:rsidP="00930D31">
            <w:pPr>
              <w:jc w:val="center"/>
              <w:rPr>
                <w:sz w:val="28"/>
                <w:szCs w:val="28"/>
              </w:rPr>
            </w:pPr>
            <w:r w:rsidRPr="00930D31">
              <w:rPr>
                <w:sz w:val="28"/>
                <w:szCs w:val="28"/>
              </w:rPr>
              <w:t>зростання</w:t>
            </w:r>
          </w:p>
        </w:tc>
      </w:tr>
      <w:tr w:rsidR="000E51D8" w:rsidRPr="00E03567" w14:paraId="51EFF729" w14:textId="77777777" w:rsidTr="00930D31">
        <w:tc>
          <w:tcPr>
            <w:tcW w:w="3652" w:type="dxa"/>
          </w:tcPr>
          <w:p w14:paraId="4FC4EE06" w14:textId="77777777" w:rsidR="000E51D8" w:rsidRPr="00E03567" w:rsidRDefault="000E51D8" w:rsidP="00A76C5F">
            <w:pPr>
              <w:jc w:val="center"/>
              <w:rPr>
                <w:sz w:val="28"/>
                <w:szCs w:val="28"/>
              </w:rPr>
            </w:pPr>
            <w:r w:rsidRPr="00E03567">
              <w:rPr>
                <w:sz w:val="28"/>
                <w:szCs w:val="28"/>
              </w:rPr>
              <w:t>Коефіцієнт рентабельності грошового потоку від фінансової діяльності</w:t>
            </w:r>
          </w:p>
        </w:tc>
        <w:tc>
          <w:tcPr>
            <w:tcW w:w="1276" w:type="dxa"/>
            <w:vAlign w:val="center"/>
          </w:tcPr>
          <w:p w14:paraId="50EC4D9F" w14:textId="77777777" w:rsidR="000E51D8" w:rsidRPr="00930D31" w:rsidRDefault="000768C4" w:rsidP="00930D31">
            <w:pPr>
              <w:jc w:val="center"/>
              <w:rPr>
                <w:sz w:val="28"/>
                <w:szCs w:val="28"/>
              </w:rPr>
            </w:pPr>
            <w:r w:rsidRPr="00930D31">
              <w:rPr>
                <w:sz w:val="28"/>
                <w:szCs w:val="28"/>
              </w:rPr>
              <w:t>-0,14</w:t>
            </w:r>
          </w:p>
        </w:tc>
        <w:tc>
          <w:tcPr>
            <w:tcW w:w="1276" w:type="dxa"/>
            <w:vAlign w:val="center"/>
          </w:tcPr>
          <w:p w14:paraId="146AA6C1" w14:textId="77777777" w:rsidR="000E51D8" w:rsidRPr="00930D31" w:rsidRDefault="000768C4" w:rsidP="00930D31">
            <w:pPr>
              <w:jc w:val="center"/>
              <w:rPr>
                <w:sz w:val="28"/>
                <w:szCs w:val="28"/>
              </w:rPr>
            </w:pPr>
            <w:r w:rsidRPr="00930D31">
              <w:rPr>
                <w:sz w:val="28"/>
                <w:szCs w:val="28"/>
              </w:rPr>
              <w:t>-0,14</w:t>
            </w:r>
          </w:p>
        </w:tc>
        <w:tc>
          <w:tcPr>
            <w:tcW w:w="1701" w:type="dxa"/>
            <w:vAlign w:val="center"/>
          </w:tcPr>
          <w:p w14:paraId="5A8BF35B" w14:textId="77777777" w:rsidR="000E51D8" w:rsidRPr="00930D31" w:rsidRDefault="000768C4" w:rsidP="00930D31">
            <w:pPr>
              <w:jc w:val="center"/>
              <w:rPr>
                <w:sz w:val="28"/>
                <w:szCs w:val="28"/>
              </w:rPr>
            </w:pPr>
            <w:r w:rsidRPr="00930D31">
              <w:rPr>
                <w:sz w:val="28"/>
                <w:szCs w:val="28"/>
              </w:rPr>
              <w:t>0</w:t>
            </w:r>
          </w:p>
        </w:tc>
        <w:tc>
          <w:tcPr>
            <w:tcW w:w="1843" w:type="dxa"/>
            <w:vAlign w:val="center"/>
          </w:tcPr>
          <w:p w14:paraId="4603E192" w14:textId="77777777" w:rsidR="006B70BB" w:rsidRPr="00930D31" w:rsidRDefault="006B70BB" w:rsidP="00930D31">
            <w:pPr>
              <w:jc w:val="center"/>
              <w:rPr>
                <w:sz w:val="28"/>
                <w:szCs w:val="28"/>
              </w:rPr>
            </w:pPr>
            <w:r w:rsidRPr="00930D31">
              <w:rPr>
                <w:sz w:val="28"/>
                <w:szCs w:val="28"/>
              </w:rPr>
              <w:t>&gt;0,</w:t>
            </w:r>
          </w:p>
          <w:p w14:paraId="1DF16D04" w14:textId="77777777" w:rsidR="000E51D8" w:rsidRPr="00930D31" w:rsidRDefault="006B70BB" w:rsidP="00930D31">
            <w:pPr>
              <w:jc w:val="center"/>
              <w:rPr>
                <w:sz w:val="28"/>
                <w:szCs w:val="28"/>
              </w:rPr>
            </w:pPr>
            <w:r w:rsidRPr="00930D31">
              <w:rPr>
                <w:sz w:val="28"/>
                <w:szCs w:val="28"/>
              </w:rPr>
              <w:t>зростання</w:t>
            </w:r>
          </w:p>
        </w:tc>
      </w:tr>
      <w:tr w:rsidR="000E51D8" w:rsidRPr="00E03567" w14:paraId="02D58366" w14:textId="77777777" w:rsidTr="00930D31">
        <w:tc>
          <w:tcPr>
            <w:tcW w:w="3652" w:type="dxa"/>
          </w:tcPr>
          <w:p w14:paraId="7DE9CF62" w14:textId="77777777" w:rsidR="000E51D8" w:rsidRPr="00E03567" w:rsidRDefault="000E51D8" w:rsidP="00A76C5F">
            <w:pPr>
              <w:jc w:val="center"/>
              <w:rPr>
                <w:sz w:val="28"/>
                <w:szCs w:val="28"/>
              </w:rPr>
            </w:pPr>
            <w:r w:rsidRPr="00E03567">
              <w:rPr>
                <w:sz w:val="28"/>
                <w:szCs w:val="28"/>
              </w:rPr>
              <w:t>Коефіцієнт рентабельності грошових витрат за операційною діяльністю</w:t>
            </w:r>
          </w:p>
        </w:tc>
        <w:tc>
          <w:tcPr>
            <w:tcW w:w="1276" w:type="dxa"/>
            <w:vAlign w:val="center"/>
          </w:tcPr>
          <w:p w14:paraId="0DC5ED99" w14:textId="77777777" w:rsidR="000E51D8" w:rsidRPr="00930D31" w:rsidRDefault="00D83552" w:rsidP="00930D31">
            <w:pPr>
              <w:jc w:val="center"/>
              <w:rPr>
                <w:sz w:val="28"/>
                <w:szCs w:val="28"/>
              </w:rPr>
            </w:pPr>
            <w:r w:rsidRPr="00930D31">
              <w:rPr>
                <w:sz w:val="28"/>
                <w:szCs w:val="28"/>
              </w:rPr>
              <w:t>-0,18</w:t>
            </w:r>
          </w:p>
        </w:tc>
        <w:tc>
          <w:tcPr>
            <w:tcW w:w="1276" w:type="dxa"/>
            <w:vAlign w:val="center"/>
          </w:tcPr>
          <w:p w14:paraId="7D38B7F5" w14:textId="77777777" w:rsidR="000E51D8" w:rsidRPr="00930D31" w:rsidRDefault="00930D31" w:rsidP="00930D31">
            <w:pPr>
              <w:jc w:val="center"/>
              <w:rPr>
                <w:sz w:val="28"/>
                <w:szCs w:val="28"/>
              </w:rPr>
            </w:pPr>
            <w:r w:rsidRPr="00930D31">
              <w:rPr>
                <w:sz w:val="28"/>
                <w:szCs w:val="28"/>
              </w:rPr>
              <w:t>-0,16</w:t>
            </w:r>
          </w:p>
        </w:tc>
        <w:tc>
          <w:tcPr>
            <w:tcW w:w="1701" w:type="dxa"/>
            <w:vAlign w:val="center"/>
          </w:tcPr>
          <w:p w14:paraId="03F626BF" w14:textId="77777777" w:rsidR="000E51D8" w:rsidRPr="00930D31" w:rsidRDefault="00930D31" w:rsidP="00930D31">
            <w:pPr>
              <w:jc w:val="center"/>
              <w:rPr>
                <w:sz w:val="28"/>
                <w:szCs w:val="28"/>
              </w:rPr>
            </w:pPr>
            <w:r w:rsidRPr="00930D31">
              <w:rPr>
                <w:sz w:val="28"/>
                <w:szCs w:val="28"/>
              </w:rPr>
              <w:t>0,02</w:t>
            </w:r>
          </w:p>
        </w:tc>
        <w:tc>
          <w:tcPr>
            <w:tcW w:w="1843" w:type="dxa"/>
            <w:vAlign w:val="center"/>
          </w:tcPr>
          <w:p w14:paraId="153920DE" w14:textId="77777777" w:rsidR="00930D31" w:rsidRPr="00930D31" w:rsidRDefault="00930D31" w:rsidP="00930D31">
            <w:pPr>
              <w:jc w:val="center"/>
              <w:rPr>
                <w:sz w:val="28"/>
                <w:szCs w:val="28"/>
              </w:rPr>
            </w:pPr>
            <w:r w:rsidRPr="00930D31">
              <w:rPr>
                <w:sz w:val="28"/>
                <w:szCs w:val="28"/>
              </w:rPr>
              <w:t>&gt;0,</w:t>
            </w:r>
          </w:p>
          <w:p w14:paraId="4BAE8FF5" w14:textId="77777777" w:rsidR="000E51D8" w:rsidRPr="00930D31" w:rsidRDefault="00930D31" w:rsidP="00930D31">
            <w:pPr>
              <w:jc w:val="center"/>
              <w:rPr>
                <w:sz w:val="28"/>
                <w:szCs w:val="28"/>
              </w:rPr>
            </w:pPr>
            <w:r w:rsidRPr="00930D31">
              <w:rPr>
                <w:sz w:val="28"/>
                <w:szCs w:val="28"/>
              </w:rPr>
              <w:t>зростання</w:t>
            </w:r>
          </w:p>
        </w:tc>
      </w:tr>
    </w:tbl>
    <w:p w14:paraId="541E87EA" w14:textId="77777777" w:rsidR="00930D31" w:rsidRDefault="00930D31" w:rsidP="00930D31">
      <w:pPr>
        <w:spacing w:line="360" w:lineRule="auto"/>
        <w:ind w:firstLine="720"/>
        <w:jc w:val="both"/>
        <w:rPr>
          <w:color w:val="0A0A0A"/>
          <w:sz w:val="28"/>
          <w:szCs w:val="28"/>
          <w:shd w:val="clear" w:color="auto" w:fill="FFFFFF"/>
        </w:rPr>
      </w:pPr>
    </w:p>
    <w:p w14:paraId="32510E21" w14:textId="77777777" w:rsidR="00D83552" w:rsidRPr="00930D31" w:rsidRDefault="006C0F66" w:rsidP="00930D31">
      <w:pPr>
        <w:spacing w:line="360" w:lineRule="auto"/>
        <w:ind w:firstLine="720"/>
        <w:jc w:val="both"/>
        <w:rPr>
          <w:sz w:val="28"/>
          <w:szCs w:val="28"/>
          <w:lang w:eastAsia="ru-RU"/>
        </w:rPr>
      </w:pPr>
      <w:r w:rsidRPr="00930D31">
        <w:rPr>
          <w:color w:val="0A0A0A"/>
          <w:sz w:val="28"/>
          <w:szCs w:val="28"/>
          <w:shd w:val="clear" w:color="auto" w:fill="FFFFFF"/>
        </w:rPr>
        <w:t>Інформація табл. 3.</w:t>
      </w:r>
      <w:r w:rsidR="00E1092F">
        <w:rPr>
          <w:color w:val="0A0A0A"/>
          <w:sz w:val="28"/>
          <w:szCs w:val="28"/>
          <w:shd w:val="clear" w:color="auto" w:fill="FFFFFF"/>
        </w:rPr>
        <w:t>7</w:t>
      </w:r>
      <w:r w:rsidRPr="00930D31">
        <w:rPr>
          <w:color w:val="0A0A0A"/>
          <w:sz w:val="28"/>
          <w:szCs w:val="28"/>
          <w:shd w:val="clear" w:color="auto" w:fill="FFFFFF"/>
        </w:rPr>
        <w:t xml:space="preserve"> показує, що при зниженні показника рентабельності притоку грошових коштів менше нуля (негативний притік) </w:t>
      </w:r>
      <w:r w:rsidRPr="00930D31">
        <w:rPr>
          <w:sz w:val="28"/>
          <w:szCs w:val="28"/>
        </w:rPr>
        <w:t>ПМВП «</w:t>
      </w:r>
      <w:proofErr w:type="spellStart"/>
      <w:r w:rsidRPr="00930D31">
        <w:rPr>
          <w:sz w:val="28"/>
          <w:szCs w:val="28"/>
        </w:rPr>
        <w:t>Галант</w:t>
      </w:r>
      <w:proofErr w:type="spellEnd"/>
      <w:r w:rsidRPr="00930D31">
        <w:rPr>
          <w:sz w:val="28"/>
          <w:szCs w:val="28"/>
        </w:rPr>
        <w:t>-</w:t>
      </w:r>
      <w:r w:rsidRPr="00930D31">
        <w:rPr>
          <w:sz w:val="28"/>
          <w:szCs w:val="28"/>
        </w:rPr>
        <w:lastRenderedPageBreak/>
        <w:t xml:space="preserve">плюс» </w:t>
      </w:r>
      <w:r w:rsidRPr="00930D31">
        <w:rPr>
          <w:color w:val="0A0A0A"/>
          <w:sz w:val="28"/>
          <w:szCs w:val="28"/>
          <w:shd w:val="clear" w:color="auto" w:fill="FFFFFF"/>
        </w:rPr>
        <w:t xml:space="preserve">фінансує діяльність у 2023-2024 рр. за рахунок зовнішніх джерел або запасів. Значення </w:t>
      </w:r>
      <w:r w:rsidRPr="00930D31">
        <w:rPr>
          <w:sz w:val="28"/>
          <w:szCs w:val="28"/>
        </w:rPr>
        <w:t xml:space="preserve">коефіцієнта рентабельності відтоку грошових коштів &lt;0 свідчить, що </w:t>
      </w:r>
      <w:r w:rsidRPr="00930D31">
        <w:rPr>
          <w:sz w:val="28"/>
          <w:szCs w:val="28"/>
          <w:lang w:eastAsia="uk-UA"/>
        </w:rPr>
        <w:t>відтік грошей не покривається доходами і не приносить прибуток, але</w:t>
      </w:r>
      <w:r w:rsidRPr="00930D31">
        <w:rPr>
          <w:color w:val="0A0A0A"/>
          <w:sz w:val="28"/>
          <w:szCs w:val="28"/>
          <w:shd w:val="clear" w:color="auto" w:fill="FFFFFF"/>
        </w:rPr>
        <w:t xml:space="preserve"> </w:t>
      </w:r>
      <w:r w:rsidRPr="00930D31">
        <w:rPr>
          <w:rStyle w:val="t286pc"/>
          <w:color w:val="0A0A0A"/>
          <w:sz w:val="28"/>
          <w:szCs w:val="28"/>
          <w:shd w:val="clear" w:color="auto" w:fill="FFFFFF"/>
        </w:rPr>
        <w:t>показник має тенденцію до зростання порівняно з попередніми періодами, вказуючи на ефективніше управління грошовими потоками.</w:t>
      </w:r>
      <w:r w:rsidR="0032131A">
        <w:rPr>
          <w:rStyle w:val="vkekvd"/>
          <w:color w:val="0A0A0A"/>
          <w:sz w:val="28"/>
          <w:szCs w:val="28"/>
          <w:shd w:val="clear" w:color="auto" w:fill="FFFFFF"/>
        </w:rPr>
        <w:t xml:space="preserve"> </w:t>
      </w:r>
      <w:r w:rsidR="00F35641" w:rsidRPr="00930D31">
        <w:rPr>
          <w:sz w:val="28"/>
          <w:szCs w:val="28"/>
        </w:rPr>
        <w:t>Коефіцієнт рентабельності залишку грошових коштів показує ефективність використання готівки та коштів на рахунках і його зростання на 0,1 пункт свідчить про покращення ефективності діяльності підприємства</w:t>
      </w:r>
      <w:r w:rsidR="00F35641" w:rsidRPr="00930D31">
        <w:rPr>
          <w:color w:val="0A0A0A"/>
          <w:sz w:val="28"/>
          <w:szCs w:val="28"/>
          <w:shd w:val="clear" w:color="auto" w:fill="FFFFFF"/>
        </w:rPr>
        <w:t>.</w:t>
      </w:r>
      <w:r w:rsidR="00930D31">
        <w:rPr>
          <w:rStyle w:val="vkekvd"/>
          <w:color w:val="0A0A0A"/>
          <w:sz w:val="28"/>
          <w:szCs w:val="28"/>
          <w:shd w:val="clear" w:color="auto" w:fill="FFFFFF"/>
        </w:rPr>
        <w:t xml:space="preserve"> </w:t>
      </w:r>
      <w:r w:rsidR="006B70BB" w:rsidRPr="00930D31">
        <w:rPr>
          <w:sz w:val="28"/>
          <w:szCs w:val="28"/>
        </w:rPr>
        <w:t>Від’ємне з</w:t>
      </w:r>
      <w:r w:rsidR="006B70BB" w:rsidRPr="00930D31">
        <w:rPr>
          <w:sz w:val="28"/>
          <w:szCs w:val="28"/>
          <w:lang w:eastAsia="uk-UA"/>
        </w:rPr>
        <w:t xml:space="preserve">начення </w:t>
      </w:r>
      <w:r w:rsidR="006B70BB" w:rsidRPr="00930D31">
        <w:rPr>
          <w:sz w:val="28"/>
          <w:szCs w:val="28"/>
        </w:rPr>
        <w:t xml:space="preserve">коефіцієнта рентабельності грошового потоку від операційної діяльності </w:t>
      </w:r>
      <w:r w:rsidR="006B70BB" w:rsidRPr="00930D31">
        <w:rPr>
          <w:sz w:val="28"/>
          <w:szCs w:val="28"/>
          <w:lang w:eastAsia="uk-UA"/>
        </w:rPr>
        <w:t>означає, що операційна діяльність не генерує гроші (</w:t>
      </w:r>
      <w:r w:rsidR="006B70BB" w:rsidRPr="00930D31">
        <w:rPr>
          <w:color w:val="0A0A0A"/>
          <w:sz w:val="28"/>
          <w:szCs w:val="28"/>
          <w:shd w:val="clear" w:color="auto" w:fill="FFFFFF"/>
        </w:rPr>
        <w:t xml:space="preserve">показує, </w:t>
      </w:r>
      <w:r w:rsidR="0032131A">
        <w:rPr>
          <w:color w:val="0A0A0A"/>
          <w:sz w:val="28"/>
          <w:szCs w:val="28"/>
          <w:shd w:val="clear" w:color="auto" w:fill="FFFFFF"/>
        </w:rPr>
        <w:t xml:space="preserve">що </w:t>
      </w:r>
      <w:r w:rsidR="006B70BB" w:rsidRPr="00930D31">
        <w:rPr>
          <w:color w:val="0A0A0A"/>
          <w:sz w:val="28"/>
          <w:szCs w:val="28"/>
          <w:shd w:val="clear" w:color="auto" w:fill="FFFFFF"/>
        </w:rPr>
        <w:t xml:space="preserve">22 </w:t>
      </w:r>
      <w:proofErr w:type="spellStart"/>
      <w:r w:rsidR="006B70BB" w:rsidRPr="00930D31">
        <w:rPr>
          <w:color w:val="0A0A0A"/>
          <w:sz w:val="28"/>
          <w:szCs w:val="28"/>
          <w:shd w:val="clear" w:color="auto" w:fill="FFFFFF"/>
        </w:rPr>
        <w:t>коп</w:t>
      </w:r>
      <w:proofErr w:type="spellEnd"/>
      <w:r w:rsidR="006B70BB" w:rsidRPr="00930D31">
        <w:rPr>
          <w:color w:val="0A0A0A"/>
          <w:sz w:val="28"/>
          <w:szCs w:val="28"/>
          <w:shd w:val="clear" w:color="auto" w:fill="FFFFFF"/>
        </w:rPr>
        <w:t xml:space="preserve"> та 20</w:t>
      </w:r>
      <w:r w:rsidR="0032131A">
        <w:rPr>
          <w:color w:val="0A0A0A"/>
          <w:sz w:val="28"/>
          <w:szCs w:val="28"/>
          <w:shd w:val="clear" w:color="auto" w:fill="FFFFFF"/>
        </w:rPr>
        <w:t> </w:t>
      </w:r>
      <w:proofErr w:type="spellStart"/>
      <w:r w:rsidR="006B70BB" w:rsidRPr="00930D31">
        <w:rPr>
          <w:color w:val="0A0A0A"/>
          <w:sz w:val="28"/>
          <w:szCs w:val="28"/>
          <w:shd w:val="clear" w:color="auto" w:fill="FFFFFF"/>
        </w:rPr>
        <w:t>коп</w:t>
      </w:r>
      <w:proofErr w:type="spellEnd"/>
      <w:r w:rsidR="006B70BB" w:rsidRPr="00930D31">
        <w:rPr>
          <w:color w:val="0A0A0A"/>
          <w:sz w:val="28"/>
          <w:szCs w:val="28"/>
          <w:shd w:val="clear" w:color="auto" w:fill="FFFFFF"/>
        </w:rPr>
        <w:t xml:space="preserve"> збитку отримує підприємство на одну гривню виручки)</w:t>
      </w:r>
      <w:r w:rsidR="006B70BB" w:rsidRPr="00930D31">
        <w:rPr>
          <w:sz w:val="28"/>
          <w:szCs w:val="28"/>
          <w:lang w:eastAsia="uk-UA"/>
        </w:rPr>
        <w:t>, є серйозні проблеми з ліквідністю через високу дебіторську заборгованість та затоварення, але збільшення коефіцієнта у динаміці свідчить про покращення фінансової стійкості підприємства.</w:t>
      </w:r>
      <w:r w:rsidR="00670B2C" w:rsidRPr="00930D31">
        <w:rPr>
          <w:color w:val="0A0A0A"/>
          <w:sz w:val="28"/>
          <w:szCs w:val="28"/>
          <w:shd w:val="clear" w:color="auto" w:fill="FFFFFF"/>
        </w:rPr>
        <w:t xml:space="preserve"> Збільшення коефіцієнта рентабельності грошового пото</w:t>
      </w:r>
      <w:r w:rsidR="00930D31">
        <w:rPr>
          <w:color w:val="0A0A0A"/>
          <w:sz w:val="28"/>
          <w:szCs w:val="28"/>
          <w:shd w:val="clear" w:color="auto" w:fill="FFFFFF"/>
        </w:rPr>
        <w:t>ку від інвестиційної діяльності</w:t>
      </w:r>
      <w:r w:rsidR="00670B2C" w:rsidRPr="00930D31">
        <w:rPr>
          <w:color w:val="0A0A0A"/>
          <w:sz w:val="28"/>
          <w:szCs w:val="28"/>
          <w:shd w:val="clear" w:color="auto" w:fill="FFFFFF"/>
        </w:rPr>
        <w:t xml:space="preserve"> в динаміці свідчить про покращення результатів, а його від’ємне значення є результатом модернізації необоротних активів.</w:t>
      </w:r>
      <w:r w:rsidR="000768C4" w:rsidRPr="00930D31">
        <w:rPr>
          <w:color w:val="0A0A0A"/>
          <w:sz w:val="28"/>
          <w:szCs w:val="28"/>
          <w:shd w:val="clear" w:color="auto" w:fill="FFFFFF"/>
        </w:rPr>
        <w:t xml:space="preserve"> Коефіцієнт рентабельності грошового потоку від фінансової діяльності показав залежність від дорогих запозичень.</w:t>
      </w:r>
      <w:r w:rsidR="00D83552" w:rsidRPr="00930D31">
        <w:rPr>
          <w:color w:val="0A0A0A"/>
          <w:sz w:val="28"/>
          <w:szCs w:val="28"/>
          <w:shd w:val="clear" w:color="auto" w:fill="FFFFFF"/>
        </w:rPr>
        <w:t xml:space="preserve"> </w:t>
      </w:r>
      <w:r w:rsidR="003858C1" w:rsidRPr="00930D31">
        <w:rPr>
          <w:sz w:val="28"/>
          <w:szCs w:val="28"/>
          <w:lang w:eastAsia="ru-RU"/>
        </w:rPr>
        <w:t>К</w:t>
      </w:r>
      <w:r w:rsidR="003858C1" w:rsidRPr="003858C1">
        <w:rPr>
          <w:sz w:val="28"/>
          <w:szCs w:val="28"/>
          <w:lang w:eastAsia="ru-RU"/>
        </w:rPr>
        <w:t xml:space="preserve">оефіцієнта рентабельності грошових витрат за операційною діяльністю </w:t>
      </w:r>
      <w:r w:rsidR="003858C1" w:rsidRPr="00930D31">
        <w:rPr>
          <w:sz w:val="28"/>
          <w:szCs w:val="28"/>
          <w:lang w:eastAsia="ru-RU"/>
        </w:rPr>
        <w:t>менший</w:t>
      </w:r>
      <w:r w:rsidR="003858C1" w:rsidRPr="003858C1">
        <w:rPr>
          <w:bCs/>
          <w:sz w:val="28"/>
          <w:szCs w:val="28"/>
          <w:lang w:eastAsia="ru-RU"/>
        </w:rPr>
        <w:t xml:space="preserve"> за 0</w:t>
      </w:r>
      <w:r w:rsidR="003858C1" w:rsidRPr="003858C1">
        <w:rPr>
          <w:sz w:val="28"/>
          <w:szCs w:val="28"/>
          <w:lang w:eastAsia="ru-RU"/>
        </w:rPr>
        <w:t xml:space="preserve">, що свідчить про </w:t>
      </w:r>
      <w:r w:rsidR="00D83552" w:rsidRPr="003858C1">
        <w:rPr>
          <w:sz w:val="28"/>
          <w:szCs w:val="28"/>
          <w:lang w:eastAsia="ru-RU"/>
        </w:rPr>
        <w:t>необхідність оптимізації витрат</w:t>
      </w:r>
      <w:r w:rsidR="00D83552" w:rsidRPr="00930D31">
        <w:rPr>
          <w:sz w:val="28"/>
          <w:szCs w:val="28"/>
          <w:lang w:eastAsia="ru-RU"/>
        </w:rPr>
        <w:t xml:space="preserve">, тому що вони не покриваються </w:t>
      </w:r>
      <w:r w:rsidR="00D83552" w:rsidRPr="003858C1">
        <w:rPr>
          <w:sz w:val="28"/>
          <w:szCs w:val="28"/>
          <w:lang w:eastAsia="ru-RU"/>
        </w:rPr>
        <w:t>надходження</w:t>
      </w:r>
      <w:r w:rsidR="00D83552" w:rsidRPr="00930D31">
        <w:rPr>
          <w:sz w:val="28"/>
          <w:szCs w:val="28"/>
          <w:lang w:eastAsia="ru-RU"/>
        </w:rPr>
        <w:t>ми</w:t>
      </w:r>
      <w:r w:rsidR="00D83552" w:rsidRPr="003858C1">
        <w:rPr>
          <w:sz w:val="28"/>
          <w:szCs w:val="28"/>
          <w:lang w:eastAsia="ru-RU"/>
        </w:rPr>
        <w:t xml:space="preserve"> від операційної діяльності</w:t>
      </w:r>
      <w:r w:rsidR="00D83552" w:rsidRPr="00930D31">
        <w:rPr>
          <w:sz w:val="28"/>
          <w:szCs w:val="28"/>
          <w:lang w:eastAsia="ru-RU"/>
        </w:rPr>
        <w:t>.</w:t>
      </w:r>
    </w:p>
    <w:p w14:paraId="6A97C49A" w14:textId="77777777" w:rsidR="00483A39" w:rsidRPr="005D10E7" w:rsidRDefault="00483A39" w:rsidP="005C303E">
      <w:pPr>
        <w:pStyle w:val="a3"/>
        <w:tabs>
          <w:tab w:val="left" w:pos="1134"/>
        </w:tabs>
        <w:spacing w:line="360" w:lineRule="auto"/>
        <w:ind w:left="0" w:firstLine="720"/>
      </w:pPr>
    </w:p>
    <w:p w14:paraId="5B5E4620" w14:textId="77777777" w:rsidR="00016886" w:rsidRPr="005D10E7" w:rsidRDefault="00016886" w:rsidP="005C303E">
      <w:pPr>
        <w:pStyle w:val="a3"/>
        <w:tabs>
          <w:tab w:val="left" w:pos="1134"/>
        </w:tabs>
        <w:spacing w:line="360" w:lineRule="auto"/>
        <w:ind w:left="0" w:firstLine="720"/>
      </w:pPr>
    </w:p>
    <w:p w14:paraId="4AB50EF8" w14:textId="77777777" w:rsidR="00970652" w:rsidRPr="005D10E7" w:rsidRDefault="00DB021A" w:rsidP="005C303E">
      <w:pPr>
        <w:pStyle w:val="a3"/>
        <w:tabs>
          <w:tab w:val="left" w:pos="1134"/>
        </w:tabs>
        <w:spacing w:line="360" w:lineRule="auto"/>
        <w:ind w:left="0" w:firstLine="720"/>
      </w:pPr>
      <w:r w:rsidRPr="005D10E7">
        <w:t>Висновки до розділу 3</w:t>
      </w:r>
    </w:p>
    <w:p w14:paraId="1F0C15AA" w14:textId="77777777" w:rsidR="00970652" w:rsidRPr="005D10E7" w:rsidRDefault="00970652" w:rsidP="005C303E">
      <w:pPr>
        <w:pStyle w:val="a3"/>
        <w:tabs>
          <w:tab w:val="left" w:pos="1134"/>
        </w:tabs>
        <w:spacing w:line="360" w:lineRule="auto"/>
        <w:ind w:left="0" w:firstLine="720"/>
      </w:pPr>
    </w:p>
    <w:p w14:paraId="2DA7DEDE" w14:textId="77777777" w:rsidR="00BF0932" w:rsidRPr="005D10E7" w:rsidRDefault="0099138C" w:rsidP="003E7609">
      <w:pPr>
        <w:tabs>
          <w:tab w:val="left" w:pos="1080"/>
          <w:tab w:val="left" w:pos="1134"/>
        </w:tabs>
        <w:spacing w:line="360" w:lineRule="auto"/>
        <w:ind w:firstLine="709"/>
        <w:jc w:val="both"/>
        <w:rPr>
          <w:sz w:val="28"/>
          <w:szCs w:val="28"/>
        </w:rPr>
      </w:pPr>
      <w:r w:rsidRPr="005D10E7">
        <w:rPr>
          <w:sz w:val="28"/>
          <w:szCs w:val="28"/>
        </w:rPr>
        <w:t xml:space="preserve">Удосконалення бухгалтерського обліку </w:t>
      </w:r>
      <w:r w:rsidR="005C303E" w:rsidRPr="005D10E7">
        <w:rPr>
          <w:sz w:val="28"/>
          <w:szCs w:val="28"/>
        </w:rPr>
        <w:t>та економічного аналізу грошових коштів на ПМВП «</w:t>
      </w:r>
      <w:proofErr w:type="spellStart"/>
      <w:r w:rsidR="005C303E" w:rsidRPr="005D10E7">
        <w:rPr>
          <w:sz w:val="28"/>
          <w:szCs w:val="28"/>
        </w:rPr>
        <w:t>Галант</w:t>
      </w:r>
      <w:proofErr w:type="spellEnd"/>
      <w:r w:rsidR="005C303E" w:rsidRPr="005D10E7">
        <w:rPr>
          <w:sz w:val="28"/>
          <w:szCs w:val="28"/>
        </w:rPr>
        <w:t xml:space="preserve">-плюс» </w:t>
      </w:r>
      <w:r w:rsidRPr="005D10E7">
        <w:rPr>
          <w:sz w:val="28"/>
          <w:szCs w:val="28"/>
        </w:rPr>
        <w:t>передбачає наступні заходи</w:t>
      </w:r>
      <w:r w:rsidR="0049711D">
        <w:rPr>
          <w:sz w:val="28"/>
          <w:szCs w:val="28"/>
        </w:rPr>
        <w:t>:</w:t>
      </w:r>
    </w:p>
    <w:p w14:paraId="1C1DC8C3" w14:textId="77777777" w:rsidR="00E1092F" w:rsidRDefault="00E1092F" w:rsidP="003E7609">
      <w:pPr>
        <w:pStyle w:val="a6"/>
        <w:numPr>
          <w:ilvl w:val="0"/>
          <w:numId w:val="36"/>
        </w:numPr>
        <w:tabs>
          <w:tab w:val="left" w:pos="1134"/>
        </w:tabs>
        <w:spacing w:line="360" w:lineRule="auto"/>
        <w:ind w:left="0" w:firstLine="709"/>
        <w:rPr>
          <w:sz w:val="28"/>
          <w:szCs w:val="28"/>
        </w:rPr>
      </w:pPr>
      <w:r w:rsidRPr="00E1092F">
        <w:rPr>
          <w:sz w:val="28"/>
          <w:szCs w:val="28"/>
        </w:rPr>
        <w:t xml:space="preserve">проставляти всі підписи в документах первинного обліку операцій з грошовими коштами </w:t>
      </w:r>
      <w:r w:rsidR="003E7609" w:rsidRPr="003E7609">
        <w:rPr>
          <w:sz w:val="28"/>
          <w:szCs w:val="28"/>
        </w:rPr>
        <w:t>згідно вимог Положення про ведення касових операцій у національній валюті в Україні, затвердженого Постановою Правління Національного банку України від 29.12.2017 р. № 148</w:t>
      </w:r>
      <w:r w:rsidRPr="00E1092F">
        <w:rPr>
          <w:sz w:val="28"/>
          <w:szCs w:val="28"/>
        </w:rPr>
        <w:t xml:space="preserve">; </w:t>
      </w:r>
    </w:p>
    <w:p w14:paraId="3DAB99B6" w14:textId="77777777" w:rsidR="00E1092F" w:rsidRDefault="00E1092F" w:rsidP="0049711D">
      <w:pPr>
        <w:pStyle w:val="a6"/>
        <w:numPr>
          <w:ilvl w:val="0"/>
          <w:numId w:val="36"/>
        </w:numPr>
        <w:tabs>
          <w:tab w:val="left" w:pos="1134"/>
        </w:tabs>
        <w:spacing w:line="360" w:lineRule="auto"/>
        <w:ind w:left="0" w:firstLine="709"/>
        <w:rPr>
          <w:sz w:val="28"/>
          <w:szCs w:val="28"/>
        </w:rPr>
      </w:pPr>
      <w:r w:rsidRPr="00E1092F">
        <w:rPr>
          <w:sz w:val="28"/>
          <w:szCs w:val="28"/>
        </w:rPr>
        <w:lastRenderedPageBreak/>
        <w:t xml:space="preserve">розробити робочі інструкцій працівників бухгалтерії і каси щодо порядку оформлення видачі готівки з каси видатковим касовим ордером; </w:t>
      </w:r>
    </w:p>
    <w:p w14:paraId="7B34AFC8" w14:textId="77777777" w:rsidR="00E1092F" w:rsidRDefault="00E1092F" w:rsidP="0049711D">
      <w:pPr>
        <w:pStyle w:val="a6"/>
        <w:numPr>
          <w:ilvl w:val="0"/>
          <w:numId w:val="36"/>
        </w:numPr>
        <w:tabs>
          <w:tab w:val="left" w:pos="1134"/>
        </w:tabs>
        <w:spacing w:line="360" w:lineRule="auto"/>
        <w:ind w:left="0" w:firstLine="709"/>
        <w:rPr>
          <w:sz w:val="28"/>
          <w:szCs w:val="28"/>
        </w:rPr>
      </w:pPr>
      <w:r w:rsidRPr="00E1092F">
        <w:rPr>
          <w:sz w:val="28"/>
          <w:szCs w:val="28"/>
        </w:rPr>
        <w:t xml:space="preserve">затвердити графік роботи касира, який забезпечить своєчасність виконання ним своїх обов’язків; </w:t>
      </w:r>
    </w:p>
    <w:p w14:paraId="2F48959A" w14:textId="77777777" w:rsidR="0049711D" w:rsidRDefault="00E1092F" w:rsidP="0049711D">
      <w:pPr>
        <w:pStyle w:val="a6"/>
        <w:numPr>
          <w:ilvl w:val="0"/>
          <w:numId w:val="36"/>
        </w:numPr>
        <w:tabs>
          <w:tab w:val="left" w:pos="1134"/>
        </w:tabs>
        <w:spacing w:line="360" w:lineRule="auto"/>
        <w:ind w:left="0" w:firstLine="709"/>
        <w:rPr>
          <w:sz w:val="28"/>
          <w:szCs w:val="28"/>
        </w:rPr>
      </w:pPr>
      <w:r w:rsidRPr="00E1092F">
        <w:rPr>
          <w:sz w:val="28"/>
          <w:szCs w:val="28"/>
        </w:rPr>
        <w:t xml:space="preserve">складати управлінську звітність для контролю та аналізу за станом і рухом грошових коштів, а саме Звіт про рух коштів за поточним рахунком (аналогічний можна складати Звіт про рух коштів за касою) та Зведений звіт про рух коштів у результаті операційної діяльності; </w:t>
      </w:r>
    </w:p>
    <w:p w14:paraId="0E9FF7DC" w14:textId="77777777" w:rsidR="00E1092F" w:rsidRPr="00E1092F" w:rsidRDefault="00E1092F" w:rsidP="0049711D">
      <w:pPr>
        <w:pStyle w:val="a6"/>
        <w:numPr>
          <w:ilvl w:val="0"/>
          <w:numId w:val="36"/>
        </w:numPr>
        <w:tabs>
          <w:tab w:val="left" w:pos="1134"/>
        </w:tabs>
        <w:spacing w:line="360" w:lineRule="auto"/>
        <w:ind w:left="0" w:firstLine="709"/>
        <w:rPr>
          <w:sz w:val="28"/>
          <w:szCs w:val="28"/>
        </w:rPr>
      </w:pPr>
      <w:r w:rsidRPr="00E1092F">
        <w:rPr>
          <w:sz w:val="28"/>
          <w:szCs w:val="28"/>
        </w:rPr>
        <w:t>проводити аналіз показників, що характеризують грошові потоки, та коефіцієнтів рентабельності грошових потоків, які характеризують ефективність використання грошових коштів, вказують на розмір прибутку, згенерованого кожною гривнею за досліджуваний період з метою прийняття управлінських рішень щодо досягнення збалансованості обсягу додатного та від’ємного грошових потоків.</w:t>
      </w:r>
    </w:p>
    <w:p w14:paraId="29F46E44" w14:textId="77777777" w:rsidR="00C226BB" w:rsidRDefault="00C226BB" w:rsidP="0049711D">
      <w:pPr>
        <w:pStyle w:val="a3"/>
        <w:tabs>
          <w:tab w:val="left" w:pos="1134"/>
        </w:tabs>
        <w:spacing w:line="360" w:lineRule="auto"/>
        <w:ind w:left="0" w:firstLine="709"/>
      </w:pPr>
    </w:p>
    <w:p w14:paraId="2136FB26" w14:textId="77777777" w:rsidR="00C226BB" w:rsidRDefault="00C226BB">
      <w:pPr>
        <w:rPr>
          <w:b/>
          <w:bCs/>
          <w:spacing w:val="-2"/>
          <w:sz w:val="28"/>
          <w:szCs w:val="28"/>
        </w:rPr>
      </w:pPr>
      <w:r>
        <w:rPr>
          <w:spacing w:val="-2"/>
        </w:rPr>
        <w:br w:type="page"/>
      </w:r>
    </w:p>
    <w:p w14:paraId="554DAF7A" w14:textId="77777777" w:rsidR="00970652" w:rsidRPr="00CF4CEA" w:rsidRDefault="00DB021A" w:rsidP="00CF4CEA">
      <w:pPr>
        <w:pStyle w:val="1"/>
        <w:spacing w:before="0" w:line="360" w:lineRule="auto"/>
        <w:ind w:left="0" w:right="0"/>
      </w:pPr>
      <w:r w:rsidRPr="00CF4CEA">
        <w:lastRenderedPageBreak/>
        <w:t>ВИСНОВКИ</w:t>
      </w:r>
    </w:p>
    <w:p w14:paraId="2051D0E3" w14:textId="77777777" w:rsidR="00970652" w:rsidRPr="00CF4CEA" w:rsidRDefault="00970652" w:rsidP="00CF4CEA">
      <w:pPr>
        <w:pStyle w:val="a3"/>
        <w:tabs>
          <w:tab w:val="left" w:pos="1134"/>
        </w:tabs>
        <w:spacing w:line="360" w:lineRule="auto"/>
        <w:ind w:left="0" w:firstLine="720"/>
        <w:rPr>
          <w:b/>
        </w:rPr>
      </w:pPr>
    </w:p>
    <w:p w14:paraId="7DC747B6" w14:textId="77777777" w:rsidR="00EC0B67" w:rsidRPr="00CF4CEA" w:rsidRDefault="00EC0B67" w:rsidP="00CF4CEA">
      <w:pPr>
        <w:pStyle w:val="a3"/>
        <w:tabs>
          <w:tab w:val="left" w:pos="1134"/>
        </w:tabs>
        <w:spacing w:line="360" w:lineRule="auto"/>
        <w:ind w:left="0" w:firstLine="720"/>
      </w:pPr>
      <w:r w:rsidRPr="00CF4CEA">
        <w:t>У роботі здійснено теоретичне узагальнення та запропоновано вирішення завдання щодо удосконалення організації і методики бухгалтерського обліку і економічного аналізу грошових коштів на підприємстві. Основні теоретичні та прикладні рекомендації, що одержані в результаті дослідження, полягають у наступному:</w:t>
      </w:r>
    </w:p>
    <w:p w14:paraId="61171A9C" w14:textId="77777777" w:rsidR="00526A6B" w:rsidRPr="00CF4CEA" w:rsidRDefault="00526A6B" w:rsidP="00CF4CEA">
      <w:pPr>
        <w:pStyle w:val="a3"/>
        <w:numPr>
          <w:ilvl w:val="0"/>
          <w:numId w:val="12"/>
        </w:numPr>
        <w:tabs>
          <w:tab w:val="left" w:pos="1134"/>
        </w:tabs>
        <w:spacing w:line="360" w:lineRule="auto"/>
        <w:ind w:left="0" w:firstLine="709"/>
        <w:rPr>
          <w:b/>
        </w:rPr>
      </w:pPr>
      <w:r w:rsidRPr="00CF4CEA">
        <w:t xml:space="preserve">Проведений аналіз літературних джерел показав, що на сьогоднішній момент відсутній єдиний комплексний підхід щодо визначення сутності понять «грошові кошти» та «грошові потоки». На </w:t>
      </w:r>
      <w:r w:rsidR="00CF4CEA" w:rsidRPr="00CF4CEA">
        <w:t>основі</w:t>
      </w:r>
      <w:r w:rsidRPr="00CF4CEA">
        <w:t xml:space="preserve"> розглянутих визначень грошових коштів можна сформулювати </w:t>
      </w:r>
      <w:r w:rsidR="00CF4CEA" w:rsidRPr="00CF4CEA">
        <w:t>найбільш</w:t>
      </w:r>
      <w:r w:rsidRPr="00CF4CEA">
        <w:t xml:space="preserve"> об'єктивне визначення даного поняття «грошові кошти є поняттям бухгалтерського обліку, яке відображає </w:t>
      </w:r>
      <w:proofErr w:type="spellStart"/>
      <w:r w:rsidRPr="00CF4CEA">
        <w:t>найліквідніші</w:t>
      </w:r>
      <w:proofErr w:type="spellEnd"/>
      <w:r w:rsidRPr="00CF4CEA">
        <w:t xml:space="preserve"> активи підприємства та може бути у формі готівки, коштів на рахунках в банку, депозитів до запитання». Дане визначення узагальнює виділені підходи до визначення грошових коштів та, на відміну від існуючих, включає в себе сутність грошових коштів, напрями їх використання та кінцевий результат.</w:t>
      </w:r>
    </w:p>
    <w:p w14:paraId="4E64B880" w14:textId="77777777" w:rsidR="00526A6B" w:rsidRPr="00CF4CEA" w:rsidRDefault="0032558E" w:rsidP="00CF4CEA">
      <w:pPr>
        <w:pStyle w:val="a3"/>
        <w:tabs>
          <w:tab w:val="left" w:pos="1134"/>
        </w:tabs>
        <w:spacing w:line="360" w:lineRule="auto"/>
        <w:ind w:left="0" w:firstLine="709"/>
        <w:rPr>
          <w:b/>
        </w:rPr>
      </w:pPr>
      <w:r w:rsidRPr="00CF4CEA">
        <w:rPr>
          <w:lang w:eastAsia="ru-RU"/>
        </w:rPr>
        <w:t>Також в</w:t>
      </w:r>
      <w:r w:rsidR="00526A6B" w:rsidRPr="00CF4CEA">
        <w:rPr>
          <w:lang w:eastAsia="ru-RU"/>
        </w:rPr>
        <w:t xml:space="preserve">становлено, що грошовий потік підприємства, з точки зору обліку, – це налагоджений, послідовний процес надходження і вибуття грошових коштів в готівковій та безготівковій формі, що підлягає документальному оформленню і належному руху документів. Грошові кошти фактично виступають засобом для здійснення управління грошовими потоками. </w:t>
      </w:r>
    </w:p>
    <w:p w14:paraId="0906DA93" w14:textId="77777777" w:rsidR="00684B59" w:rsidRPr="00CF4CEA" w:rsidRDefault="00526A6B" w:rsidP="00CF4CEA">
      <w:pPr>
        <w:pStyle w:val="a3"/>
        <w:numPr>
          <w:ilvl w:val="0"/>
          <w:numId w:val="12"/>
        </w:numPr>
        <w:tabs>
          <w:tab w:val="left" w:pos="1134"/>
        </w:tabs>
        <w:spacing w:line="360" w:lineRule="auto"/>
        <w:ind w:left="0" w:firstLine="709"/>
        <w:rPr>
          <w:lang w:eastAsia="ru-RU"/>
        </w:rPr>
      </w:pPr>
      <w:r w:rsidRPr="00CF4CEA">
        <w:t xml:space="preserve">Основними завданнями організації обліку грошових коштів </w:t>
      </w:r>
      <w:r w:rsidR="00684B59" w:rsidRPr="00CF4CEA">
        <w:t>є: правильна організація, своєчасне і законне проведення безготівкових та готівкових розрахункових операцій; забезпечення збереження грошових коштів і цінних паперів в касі підприємства; своєчасне і правильне документування операцій з руху грошових коштів та їх відображення на рахунках бухгалтерського обліку; здійснення контролю за дотриманням касової дисципліни, в тому числі за витрачанням отриманих в установах банку грошових коштів відповідно до цільового призначення; проведення інвентаризації грошових коштів та відображення результатів інвентаризації на рахунках бухгалтерського обліку</w:t>
      </w:r>
      <w:r w:rsidRPr="00CF4CEA">
        <w:rPr>
          <w:lang w:eastAsia="ru-RU"/>
        </w:rPr>
        <w:t xml:space="preserve">. </w:t>
      </w:r>
    </w:p>
    <w:p w14:paraId="66FBE53C" w14:textId="77777777" w:rsidR="007F688F" w:rsidRPr="00CF4CEA" w:rsidRDefault="007F688F" w:rsidP="00CF4CEA">
      <w:pPr>
        <w:pStyle w:val="a3"/>
        <w:tabs>
          <w:tab w:val="left" w:pos="1134"/>
        </w:tabs>
        <w:spacing w:line="360" w:lineRule="auto"/>
        <w:ind w:left="0" w:firstLine="709"/>
      </w:pPr>
      <w:r w:rsidRPr="00CF4CEA">
        <w:lastRenderedPageBreak/>
        <w:t>О</w:t>
      </w:r>
      <w:r w:rsidR="00526A6B" w:rsidRPr="00CF4CEA">
        <w:t xml:space="preserve">блік грошових коштів підприємства </w:t>
      </w:r>
      <w:r w:rsidRPr="00CF4CEA">
        <w:t>складається з трьох етапів: оформлення первинних документів щодо руху готівкових й безготівкових грошових коштів й формування відповідних проводок на рахунках бухгалтерського обліку; угрупування інформації з первинних документів в реєстрах бухгалтерського обліку для отримання підсумкових даних; формування фінансової звітності.</w:t>
      </w:r>
    </w:p>
    <w:p w14:paraId="68961299" w14:textId="77777777" w:rsidR="00AF7B0F" w:rsidRPr="00CF4CEA" w:rsidRDefault="00526A6B" w:rsidP="00CF4CEA">
      <w:pPr>
        <w:pStyle w:val="a3"/>
        <w:numPr>
          <w:ilvl w:val="0"/>
          <w:numId w:val="12"/>
        </w:numPr>
        <w:tabs>
          <w:tab w:val="left" w:pos="1134"/>
        </w:tabs>
        <w:spacing w:line="360" w:lineRule="auto"/>
        <w:ind w:left="0" w:firstLine="709"/>
        <w:rPr>
          <w:b/>
        </w:rPr>
      </w:pPr>
      <w:r w:rsidRPr="00CF4CEA">
        <w:t xml:space="preserve">Метою аналізу грошових коштів є пошук напрямків оптимізації на основі оцінювання достатності формування, ефективності застосування, а також збалансованості вхідного та вихідного грошових потоків. Інформаційною базою для його проведення є фінансова звітність підприємства та дані оперативного бухгалтерського обліку. </w:t>
      </w:r>
    </w:p>
    <w:p w14:paraId="605475AF" w14:textId="77777777" w:rsidR="00526A6B" w:rsidRPr="00CF4CEA" w:rsidRDefault="00526A6B" w:rsidP="00CF4CEA">
      <w:pPr>
        <w:spacing w:line="360" w:lineRule="auto"/>
        <w:ind w:firstLine="709"/>
        <w:jc w:val="both"/>
        <w:rPr>
          <w:b/>
          <w:sz w:val="28"/>
          <w:szCs w:val="28"/>
        </w:rPr>
      </w:pPr>
      <w:r w:rsidRPr="00CF4CEA">
        <w:rPr>
          <w:sz w:val="28"/>
          <w:szCs w:val="28"/>
        </w:rPr>
        <w:t>Виділяються шість основних етапів аналізу наявних грошових потоків підприємства</w:t>
      </w:r>
      <w:r w:rsidR="00AF7B0F" w:rsidRPr="00CF4CEA">
        <w:rPr>
          <w:sz w:val="28"/>
          <w:szCs w:val="28"/>
        </w:rPr>
        <w:t>: аналіз ліквідності балансу, аналіз показників оцінювання ліквідності підприємства, аналіз Звіту про рух грошових коштів, аналіз оборотності дебіторської заборгованості та її співвідношення з кредиторською, аналіз показників, щ</w:t>
      </w:r>
      <w:r w:rsidR="003239E1" w:rsidRPr="00CF4CEA">
        <w:rPr>
          <w:sz w:val="28"/>
          <w:szCs w:val="28"/>
        </w:rPr>
        <w:t>о характеризують грошові потоки, та ф</w:t>
      </w:r>
      <w:r w:rsidR="00AF7B0F" w:rsidRPr="00CF4CEA">
        <w:rPr>
          <w:sz w:val="28"/>
          <w:szCs w:val="28"/>
        </w:rPr>
        <w:t>ормування узагальнених висновків про стан грошових потоків на основі проведеного аналізу</w:t>
      </w:r>
      <w:r w:rsidR="003239E1" w:rsidRPr="00CF4CEA">
        <w:rPr>
          <w:sz w:val="28"/>
          <w:szCs w:val="28"/>
        </w:rPr>
        <w:t>.</w:t>
      </w:r>
    </w:p>
    <w:p w14:paraId="2333AF51" w14:textId="77777777" w:rsidR="00526A6B" w:rsidRPr="00CF4CEA" w:rsidRDefault="00526A6B" w:rsidP="00CF4CEA">
      <w:pPr>
        <w:pStyle w:val="a3"/>
        <w:numPr>
          <w:ilvl w:val="0"/>
          <w:numId w:val="12"/>
        </w:numPr>
        <w:tabs>
          <w:tab w:val="left" w:pos="1134"/>
        </w:tabs>
        <w:spacing w:line="360" w:lineRule="auto"/>
        <w:ind w:left="0" w:firstLine="709"/>
        <w:rPr>
          <w:b/>
        </w:rPr>
      </w:pPr>
      <w:r w:rsidRPr="00CF4CEA">
        <w:rPr>
          <w:lang w:eastAsia="ru-RU"/>
        </w:rPr>
        <w:t>Комплексний аналіз фінансового стану ПМВП «</w:t>
      </w:r>
      <w:proofErr w:type="spellStart"/>
      <w:r w:rsidRPr="00CF4CEA">
        <w:rPr>
          <w:shd w:val="clear" w:color="auto" w:fill="FFFFFF"/>
          <w:lang w:eastAsia="ru-RU"/>
        </w:rPr>
        <w:t>Галант</w:t>
      </w:r>
      <w:proofErr w:type="spellEnd"/>
      <w:r w:rsidRPr="00CF4CEA">
        <w:rPr>
          <w:shd w:val="clear" w:color="auto" w:fill="FFFFFF"/>
          <w:lang w:eastAsia="ru-RU"/>
        </w:rPr>
        <w:t>-плюс</w:t>
      </w:r>
      <w:r w:rsidRPr="00CF4CEA">
        <w:rPr>
          <w:lang w:eastAsia="ru-RU"/>
        </w:rPr>
        <w:t>» дозволив виявити слабкі та сильні сторони в діяльності підприємства. До основних сильних сторін можна віднести постійну модернізацію обладнання, платоспроможність і можливість погасити 20% найбільш термінових зобов’язань. Слабкими сторонами є значна залежність підприємства від позикових коштів, зниження вартості власного капіталу внаслідок неефективного управління фінансовими ресурсами</w:t>
      </w:r>
      <w:r w:rsidRPr="00CF4CEA">
        <w:rPr>
          <w:iCs/>
          <w:lang w:eastAsia="ru-RU"/>
        </w:rPr>
        <w:t xml:space="preserve">, </w:t>
      </w:r>
      <w:r w:rsidRPr="00CF4CEA">
        <w:rPr>
          <w:lang w:eastAsia="ru-RU"/>
        </w:rPr>
        <w:t xml:space="preserve">нестача власних оборотних активів та збільшення термінів погашення дебіторської заборгованості, зниження </w:t>
      </w:r>
      <w:r w:rsidRPr="00CF4CEA">
        <w:rPr>
          <w:iCs/>
          <w:lang w:eastAsia="ru-RU"/>
        </w:rPr>
        <w:t>вартості реалізованої продукції</w:t>
      </w:r>
      <w:r w:rsidRPr="00CF4CEA">
        <w:rPr>
          <w:lang w:eastAsia="ru-RU"/>
        </w:rPr>
        <w:t xml:space="preserve"> </w:t>
      </w:r>
      <w:r w:rsidRPr="00CF4CEA">
        <w:rPr>
          <w:iCs/>
          <w:lang w:eastAsia="ru-RU"/>
        </w:rPr>
        <w:t>внаслідок зменшення попиту на меблеві товари в період кризи</w:t>
      </w:r>
      <w:r w:rsidRPr="00CF4CEA">
        <w:rPr>
          <w:lang w:eastAsia="ru-RU"/>
        </w:rPr>
        <w:t xml:space="preserve"> тощо.</w:t>
      </w:r>
    </w:p>
    <w:p w14:paraId="10D969C1" w14:textId="77777777" w:rsidR="00526A6B" w:rsidRPr="00CF4CEA" w:rsidRDefault="00526A6B" w:rsidP="00CF4CEA">
      <w:pPr>
        <w:pStyle w:val="a6"/>
        <w:numPr>
          <w:ilvl w:val="0"/>
          <w:numId w:val="12"/>
        </w:numPr>
        <w:tabs>
          <w:tab w:val="left" w:pos="1134"/>
        </w:tabs>
        <w:spacing w:line="360" w:lineRule="auto"/>
        <w:ind w:left="0" w:firstLine="709"/>
        <w:rPr>
          <w:sz w:val="28"/>
          <w:szCs w:val="28"/>
        </w:rPr>
      </w:pPr>
      <w:r w:rsidRPr="00CF4CEA">
        <w:rPr>
          <w:sz w:val="28"/>
          <w:szCs w:val="28"/>
        </w:rPr>
        <w:t>На ПМВП «</w:t>
      </w:r>
      <w:proofErr w:type="spellStart"/>
      <w:r w:rsidRPr="00CF4CEA">
        <w:rPr>
          <w:sz w:val="28"/>
          <w:szCs w:val="28"/>
        </w:rPr>
        <w:t>Галант</w:t>
      </w:r>
      <w:proofErr w:type="spellEnd"/>
      <w:r w:rsidRPr="00CF4CEA">
        <w:rPr>
          <w:sz w:val="28"/>
          <w:szCs w:val="28"/>
        </w:rPr>
        <w:t xml:space="preserve">-плюс» бухгалтерський облік грошових коштів організовано згідно законодавства, але мають місце недоліки: в прибуткових та видаткових касових ордерах іноді відсутні підписи керівника та головного </w:t>
      </w:r>
      <w:r w:rsidRPr="00CF4CEA">
        <w:rPr>
          <w:sz w:val="28"/>
          <w:szCs w:val="28"/>
        </w:rPr>
        <w:lastRenderedPageBreak/>
        <w:t>бухгалтера; відсутні робочі інструкції працівників бухгалтерії і каси стосовно порядку оформлення видачі готівки з каси; відсутній графік роботи касира; відсутнє складання управлінської звітності для контролю та аналізу за станом і рухом грошових коштів, що пояснюється завантаженістю працівників бухгалтерії підприємства основною звітністю.</w:t>
      </w:r>
    </w:p>
    <w:p w14:paraId="7FBAD4D8" w14:textId="77777777" w:rsidR="00526A6B" w:rsidRPr="00CF4CEA" w:rsidRDefault="00526A6B" w:rsidP="00CF4CEA">
      <w:pPr>
        <w:pStyle w:val="a3"/>
        <w:numPr>
          <w:ilvl w:val="0"/>
          <w:numId w:val="12"/>
        </w:numPr>
        <w:tabs>
          <w:tab w:val="left" w:pos="1134"/>
        </w:tabs>
        <w:spacing w:line="360" w:lineRule="auto"/>
        <w:ind w:left="0" w:firstLine="709"/>
        <w:rPr>
          <w:b/>
        </w:rPr>
      </w:pPr>
      <w:r w:rsidRPr="00CF4CEA">
        <w:t>Під час економічного аналізу грошових коштів на ПМВП «</w:t>
      </w:r>
      <w:proofErr w:type="spellStart"/>
      <w:r w:rsidRPr="00CF4CEA">
        <w:t>Галант</w:t>
      </w:r>
      <w:proofErr w:type="spellEnd"/>
      <w:r w:rsidRPr="00CF4CEA">
        <w:t>-плюс» проводиться аналіз ліквідності балансу підприємства, показників оцінювання ліквідності, Звіту про рух грошових коштів, а також аналіз оборотності дебіторської заборгованості та її співвідношення з кредиторською. Але аналіз показників, що характеризують грошові потоки, та коефіцієнтів рентабельності грошових потоків підприємства не проводиться.</w:t>
      </w:r>
    </w:p>
    <w:p w14:paraId="3D846A77" w14:textId="77777777" w:rsidR="00526A6B" w:rsidRPr="003239E1" w:rsidRDefault="00526A6B" w:rsidP="00CF4CEA">
      <w:pPr>
        <w:pStyle w:val="a3"/>
        <w:numPr>
          <w:ilvl w:val="0"/>
          <w:numId w:val="12"/>
        </w:numPr>
        <w:tabs>
          <w:tab w:val="left" w:pos="1080"/>
          <w:tab w:val="left" w:pos="1134"/>
        </w:tabs>
        <w:spacing w:line="360" w:lineRule="auto"/>
        <w:ind w:left="0" w:firstLine="709"/>
      </w:pPr>
      <w:r w:rsidRPr="00CF4CEA">
        <w:t>Удосконалення бухгалтерського обліку та економічного аналізу грошових коштів на ПМВП «</w:t>
      </w:r>
      <w:proofErr w:type="spellStart"/>
      <w:r w:rsidRPr="00CF4CEA">
        <w:t>Галант</w:t>
      </w:r>
      <w:proofErr w:type="spellEnd"/>
      <w:r w:rsidRPr="00CF4CEA">
        <w:t>-плюс» передбачає наступні заходи</w:t>
      </w:r>
      <w:r w:rsidR="003239E1" w:rsidRPr="00CF4CEA">
        <w:t xml:space="preserve">: </w:t>
      </w:r>
      <w:r w:rsidRPr="00CF4CEA">
        <w:t>проставляти всі підписи в документах первинного обліку операцій з грошовими коштами для відповідності вимогам законодавства; розробити робочі інструкцій працівників бухгалтерії і каси щодо порядку оформлення видачі готівки з каси видатковим касовим ордером; затвердити графік роботи касира, який забезпечить своєчасність виконання ним своїх обов’язків; складати управлінську звітність для контролю та аналізу за станом і рухом грошових коштів, а саме</w:t>
      </w:r>
      <w:r w:rsidRPr="00CF4CEA">
        <w:rPr>
          <w:b/>
        </w:rPr>
        <w:t xml:space="preserve"> </w:t>
      </w:r>
      <w:r w:rsidRPr="00CF4CEA">
        <w:rPr>
          <w:rStyle w:val="211"/>
          <w:rFonts w:ascii="Times New Roman" w:hAnsi="Times New Roman" w:cs="Times New Roman"/>
          <w:b w:val="0"/>
          <w:color w:val="auto"/>
          <w:sz w:val="28"/>
          <w:szCs w:val="28"/>
        </w:rPr>
        <w:t xml:space="preserve">Звіт про рух коштів </w:t>
      </w:r>
      <w:r w:rsidRPr="00CF4CEA">
        <w:rPr>
          <w:rStyle w:val="212"/>
          <w:rFonts w:ascii="Times New Roman" w:eastAsia="Calibri" w:hAnsi="Times New Roman" w:cs="Times New Roman"/>
          <w:b w:val="0"/>
          <w:bCs w:val="0"/>
          <w:i w:val="0"/>
          <w:color w:val="auto"/>
          <w:spacing w:val="0"/>
          <w:sz w:val="28"/>
          <w:szCs w:val="28"/>
        </w:rPr>
        <w:t xml:space="preserve">за поточним рахунком (аналогічний можна складати </w:t>
      </w:r>
      <w:r w:rsidRPr="00CF4CEA">
        <w:rPr>
          <w:rStyle w:val="211"/>
          <w:rFonts w:ascii="Times New Roman" w:hAnsi="Times New Roman" w:cs="Times New Roman"/>
          <w:b w:val="0"/>
          <w:color w:val="auto"/>
          <w:sz w:val="28"/>
          <w:szCs w:val="28"/>
        </w:rPr>
        <w:t xml:space="preserve">Звіт про рух коштів </w:t>
      </w:r>
      <w:r w:rsidRPr="00CF4CEA">
        <w:rPr>
          <w:rStyle w:val="212"/>
          <w:rFonts w:ascii="Times New Roman" w:eastAsia="Calibri" w:hAnsi="Times New Roman" w:cs="Times New Roman"/>
          <w:b w:val="0"/>
          <w:bCs w:val="0"/>
          <w:i w:val="0"/>
          <w:color w:val="auto"/>
          <w:spacing w:val="0"/>
          <w:sz w:val="28"/>
          <w:szCs w:val="28"/>
        </w:rPr>
        <w:t>за касою)</w:t>
      </w:r>
      <w:r w:rsidRPr="00CF4CEA">
        <w:rPr>
          <w:b/>
          <w:i/>
        </w:rPr>
        <w:t xml:space="preserve"> </w:t>
      </w:r>
      <w:r w:rsidRPr="00CF4CEA">
        <w:t>та Зведений звіт про рух коштів у результаті о</w:t>
      </w:r>
      <w:r w:rsidR="003239E1" w:rsidRPr="00CF4CEA">
        <w:t>пераційної діяльності</w:t>
      </w:r>
      <w:r w:rsidRPr="00CF4CEA">
        <w:t xml:space="preserve">; проводити аналіз показників, що характеризують грошові потоки, та коефіцієнтів рентабельності грошових потоків, які характеризують ефективність використання грошових коштів, вказують на розмір прибутку, згенерованого кожною гривнею за досліджуваний період з метою прийняття управлінських рішень щодо досягнення збалансованості обсягу додатного та </w:t>
      </w:r>
      <w:r w:rsidRPr="003239E1">
        <w:t>від’ємного грошових потоків.</w:t>
      </w:r>
    </w:p>
    <w:p w14:paraId="1BF524C9" w14:textId="77777777" w:rsidR="00A75B1D" w:rsidRPr="00680452" w:rsidRDefault="00A75B1D" w:rsidP="00680452">
      <w:pPr>
        <w:pStyle w:val="a3"/>
        <w:spacing w:line="360" w:lineRule="auto"/>
        <w:ind w:left="0" w:firstLine="720"/>
      </w:pPr>
    </w:p>
    <w:p w14:paraId="2690E66C" w14:textId="77777777" w:rsidR="00A75B1D" w:rsidRDefault="00A75B1D">
      <w:pPr>
        <w:rPr>
          <w:b/>
          <w:bCs/>
          <w:sz w:val="28"/>
          <w:szCs w:val="28"/>
        </w:rPr>
      </w:pPr>
      <w:r>
        <w:br w:type="page"/>
      </w:r>
    </w:p>
    <w:p w14:paraId="1FE487F1" w14:textId="77777777" w:rsidR="00970652" w:rsidRDefault="00DB021A" w:rsidP="0047199F">
      <w:pPr>
        <w:pStyle w:val="1"/>
        <w:spacing w:before="0" w:line="360" w:lineRule="auto"/>
        <w:ind w:left="0" w:right="0"/>
      </w:pPr>
      <w:r>
        <w:lastRenderedPageBreak/>
        <w:t>СПИСОК</w:t>
      </w:r>
      <w:r>
        <w:rPr>
          <w:spacing w:val="-11"/>
        </w:rPr>
        <w:t xml:space="preserve"> </w:t>
      </w:r>
      <w:r>
        <w:t>ВИКОРИСТАНИХ</w:t>
      </w:r>
      <w:r>
        <w:rPr>
          <w:spacing w:val="-12"/>
        </w:rPr>
        <w:t xml:space="preserve"> </w:t>
      </w:r>
      <w:r>
        <w:rPr>
          <w:spacing w:val="-2"/>
        </w:rPr>
        <w:t>ДЖЕРЕЛ</w:t>
      </w:r>
    </w:p>
    <w:p w14:paraId="1D3FDFB3" w14:textId="77777777" w:rsidR="00970652" w:rsidRPr="00370B14" w:rsidRDefault="00970652" w:rsidP="00370B14">
      <w:pPr>
        <w:pStyle w:val="a3"/>
        <w:tabs>
          <w:tab w:val="left" w:pos="1134"/>
        </w:tabs>
        <w:spacing w:line="360" w:lineRule="auto"/>
        <w:ind w:left="0" w:firstLine="720"/>
        <w:rPr>
          <w:b/>
          <w:lang w:val="ru-RU"/>
        </w:rPr>
      </w:pPr>
    </w:p>
    <w:p w14:paraId="3675A3E1"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r w:rsidRPr="00370B14">
        <w:rPr>
          <w:sz w:val="28"/>
          <w:szCs w:val="28"/>
        </w:rPr>
        <w:t xml:space="preserve">Міжнародний стандарт бухгалтерського обліку 7 (МСБО 7) «Звіт про рух грошових коштів». </w:t>
      </w:r>
      <w:r w:rsidRPr="00370B14">
        <w:rPr>
          <w:sz w:val="28"/>
          <w:szCs w:val="28"/>
          <w:lang w:val="en-US"/>
        </w:rPr>
        <w:t>URL</w:t>
      </w:r>
      <w:r w:rsidRPr="00370B14">
        <w:rPr>
          <w:sz w:val="28"/>
          <w:szCs w:val="28"/>
        </w:rPr>
        <w:t xml:space="preserve">: https://zakon.rada.gov.ua/laws/show/929_019#Text. </w:t>
      </w:r>
    </w:p>
    <w:p w14:paraId="5A1CBE03" w14:textId="77777777" w:rsidR="00B56494" w:rsidRPr="009F455B" w:rsidRDefault="00B56494" w:rsidP="000A5B8A">
      <w:pPr>
        <w:pStyle w:val="HTML"/>
        <w:numPr>
          <w:ilvl w:val="0"/>
          <w:numId w:val="22"/>
        </w:numPr>
        <w:shd w:val="clear" w:color="auto" w:fill="FFFFFF"/>
        <w:tabs>
          <w:tab w:val="left" w:pos="1134"/>
        </w:tabs>
        <w:spacing w:after="0" w:line="360" w:lineRule="auto"/>
        <w:ind w:left="0" w:firstLine="720"/>
        <w:jc w:val="both"/>
        <w:rPr>
          <w:rFonts w:ascii="Times New Roman" w:hAnsi="Times New Roman" w:cs="Times New Roman"/>
          <w:spacing w:val="-2"/>
          <w:sz w:val="28"/>
          <w:szCs w:val="28"/>
          <w:lang w:val="uk-UA"/>
        </w:rPr>
      </w:pPr>
      <w:proofErr w:type="spellStart"/>
      <w:r w:rsidRPr="00370B14">
        <w:rPr>
          <w:rFonts w:ascii="Times New Roman" w:hAnsi="Times New Roman" w:cs="Times New Roman"/>
          <w:sz w:val="28"/>
          <w:szCs w:val="28"/>
        </w:rPr>
        <w:t>Методичні</w:t>
      </w:r>
      <w:proofErr w:type="spellEnd"/>
      <w:r w:rsidRPr="00370B14">
        <w:rPr>
          <w:rFonts w:ascii="Times New Roman" w:hAnsi="Times New Roman" w:cs="Times New Roman"/>
          <w:sz w:val="28"/>
          <w:szCs w:val="28"/>
        </w:rPr>
        <w:t xml:space="preserve"> </w:t>
      </w:r>
      <w:proofErr w:type="spellStart"/>
      <w:r w:rsidRPr="00370B14">
        <w:rPr>
          <w:rFonts w:ascii="Times New Roman" w:hAnsi="Times New Roman" w:cs="Times New Roman"/>
          <w:sz w:val="28"/>
          <w:szCs w:val="28"/>
        </w:rPr>
        <w:t>рекомендації</w:t>
      </w:r>
      <w:proofErr w:type="spellEnd"/>
      <w:r w:rsidRPr="00370B14">
        <w:rPr>
          <w:rFonts w:ascii="Times New Roman" w:hAnsi="Times New Roman" w:cs="Times New Roman"/>
          <w:sz w:val="28"/>
          <w:szCs w:val="28"/>
        </w:rPr>
        <w:t xml:space="preserve"> з </w:t>
      </w:r>
      <w:proofErr w:type="spellStart"/>
      <w:r w:rsidRPr="00370B14">
        <w:rPr>
          <w:rFonts w:ascii="Times New Roman" w:hAnsi="Times New Roman" w:cs="Times New Roman"/>
          <w:sz w:val="28"/>
          <w:szCs w:val="28"/>
        </w:rPr>
        <w:t>аналізу</w:t>
      </w:r>
      <w:proofErr w:type="spellEnd"/>
      <w:r w:rsidRPr="00370B14">
        <w:rPr>
          <w:rFonts w:ascii="Times New Roman" w:hAnsi="Times New Roman" w:cs="Times New Roman"/>
          <w:sz w:val="28"/>
          <w:szCs w:val="28"/>
        </w:rPr>
        <w:t xml:space="preserve"> і </w:t>
      </w:r>
      <w:proofErr w:type="spellStart"/>
      <w:r w:rsidRPr="00370B14">
        <w:rPr>
          <w:rFonts w:ascii="Times New Roman" w:hAnsi="Times New Roman" w:cs="Times New Roman"/>
          <w:sz w:val="28"/>
          <w:szCs w:val="28"/>
        </w:rPr>
        <w:t>оцінки</w:t>
      </w:r>
      <w:proofErr w:type="spellEnd"/>
      <w:r w:rsidRPr="00370B14">
        <w:rPr>
          <w:rFonts w:ascii="Times New Roman" w:hAnsi="Times New Roman" w:cs="Times New Roman"/>
          <w:sz w:val="28"/>
          <w:szCs w:val="28"/>
        </w:rPr>
        <w:t xml:space="preserve"> </w:t>
      </w:r>
      <w:proofErr w:type="spellStart"/>
      <w:r w:rsidRPr="00370B14">
        <w:rPr>
          <w:rFonts w:ascii="Times New Roman" w:hAnsi="Times New Roman" w:cs="Times New Roman"/>
          <w:sz w:val="28"/>
          <w:szCs w:val="28"/>
        </w:rPr>
        <w:t>фінансового</w:t>
      </w:r>
      <w:proofErr w:type="spellEnd"/>
      <w:r w:rsidRPr="00370B14">
        <w:rPr>
          <w:rFonts w:ascii="Times New Roman" w:hAnsi="Times New Roman" w:cs="Times New Roman"/>
          <w:sz w:val="28"/>
          <w:szCs w:val="28"/>
        </w:rPr>
        <w:t xml:space="preserve"> стану </w:t>
      </w:r>
      <w:proofErr w:type="spellStart"/>
      <w:r w:rsidRPr="009F455B">
        <w:rPr>
          <w:rFonts w:ascii="Times New Roman" w:hAnsi="Times New Roman" w:cs="Times New Roman"/>
          <w:spacing w:val="-2"/>
          <w:sz w:val="28"/>
          <w:szCs w:val="28"/>
        </w:rPr>
        <w:t>підприємств</w:t>
      </w:r>
      <w:proofErr w:type="spellEnd"/>
      <w:r w:rsidRPr="009F455B">
        <w:rPr>
          <w:rFonts w:ascii="Times New Roman" w:hAnsi="Times New Roman" w:cs="Times New Roman"/>
          <w:spacing w:val="-2"/>
          <w:sz w:val="28"/>
          <w:szCs w:val="28"/>
        </w:rPr>
        <w:t xml:space="preserve"> </w:t>
      </w:r>
      <w:r w:rsidRPr="009F455B">
        <w:rPr>
          <w:rFonts w:ascii="Times New Roman" w:hAnsi="Times New Roman" w:cs="Times New Roman"/>
          <w:spacing w:val="-2"/>
          <w:sz w:val="28"/>
          <w:szCs w:val="28"/>
          <w:lang w:val="uk-UA"/>
        </w:rPr>
        <w:t xml:space="preserve">: </w:t>
      </w:r>
      <w:r w:rsidRPr="009F455B">
        <w:rPr>
          <w:rFonts w:ascii="Times New Roman" w:eastAsia="Times New Roman" w:hAnsi="Times New Roman" w:cs="Times New Roman"/>
          <w:bCs/>
          <w:spacing w:val="-2"/>
          <w:sz w:val="28"/>
          <w:szCs w:val="28"/>
          <w:lang w:eastAsia="ru-RU"/>
        </w:rPr>
        <w:t>Ц</w:t>
      </w:r>
      <w:proofErr w:type="spellStart"/>
      <w:r w:rsidRPr="009F455B">
        <w:rPr>
          <w:rFonts w:ascii="Times New Roman" w:eastAsia="Times New Roman" w:hAnsi="Times New Roman" w:cs="Times New Roman"/>
          <w:bCs/>
          <w:spacing w:val="-2"/>
          <w:sz w:val="28"/>
          <w:szCs w:val="28"/>
          <w:lang w:val="uk-UA" w:eastAsia="ru-RU"/>
        </w:rPr>
        <w:t>ентральна</w:t>
      </w:r>
      <w:proofErr w:type="spellEnd"/>
      <w:r w:rsidRPr="009F455B">
        <w:rPr>
          <w:rFonts w:ascii="Times New Roman" w:eastAsia="Times New Roman" w:hAnsi="Times New Roman" w:cs="Times New Roman"/>
          <w:bCs/>
          <w:spacing w:val="-2"/>
          <w:sz w:val="28"/>
          <w:szCs w:val="28"/>
          <w:lang w:val="uk-UA" w:eastAsia="ru-RU"/>
        </w:rPr>
        <w:t xml:space="preserve"> спілка споживчих товариств </w:t>
      </w:r>
      <w:r w:rsidRPr="009F455B">
        <w:rPr>
          <w:rFonts w:ascii="Times New Roman" w:eastAsia="Times New Roman" w:hAnsi="Times New Roman" w:cs="Times New Roman"/>
          <w:bCs/>
          <w:spacing w:val="-2"/>
          <w:sz w:val="28"/>
          <w:szCs w:val="28"/>
          <w:lang w:eastAsia="ru-RU"/>
        </w:rPr>
        <w:t>У</w:t>
      </w:r>
      <w:r w:rsidRPr="009F455B">
        <w:rPr>
          <w:rFonts w:ascii="Times New Roman" w:eastAsia="Times New Roman" w:hAnsi="Times New Roman" w:cs="Times New Roman"/>
          <w:bCs/>
          <w:spacing w:val="-2"/>
          <w:sz w:val="28"/>
          <w:szCs w:val="28"/>
          <w:lang w:val="uk-UA" w:eastAsia="ru-RU"/>
        </w:rPr>
        <w:t>країни</w:t>
      </w:r>
      <w:r w:rsidRPr="009F455B">
        <w:rPr>
          <w:rFonts w:ascii="Times New Roman" w:eastAsia="Times New Roman" w:hAnsi="Times New Roman" w:cs="Times New Roman"/>
          <w:bCs/>
          <w:spacing w:val="-2"/>
          <w:sz w:val="28"/>
          <w:szCs w:val="28"/>
          <w:lang w:eastAsia="ru-RU"/>
        </w:rPr>
        <w:t xml:space="preserve"> </w:t>
      </w:r>
      <w:bookmarkStart w:id="38" w:name="o2"/>
      <w:bookmarkEnd w:id="38"/>
      <w:r w:rsidRPr="009F455B">
        <w:rPr>
          <w:rFonts w:ascii="Times New Roman" w:eastAsia="Times New Roman" w:hAnsi="Times New Roman" w:cs="Times New Roman"/>
          <w:bCs/>
          <w:spacing w:val="-2"/>
          <w:sz w:val="28"/>
          <w:szCs w:val="28"/>
          <w:lang w:val="uk-UA" w:eastAsia="ru-RU"/>
        </w:rPr>
        <w:t xml:space="preserve">від </w:t>
      </w:r>
      <w:r w:rsidRPr="009F455B">
        <w:rPr>
          <w:rFonts w:ascii="Times New Roman" w:eastAsia="Times New Roman" w:hAnsi="Times New Roman" w:cs="Times New Roman"/>
          <w:spacing w:val="-2"/>
          <w:sz w:val="28"/>
          <w:szCs w:val="28"/>
          <w:lang w:eastAsia="ru-RU"/>
        </w:rPr>
        <w:t>28.07.2006</w:t>
      </w:r>
      <w:r w:rsidRPr="009F455B">
        <w:rPr>
          <w:rFonts w:ascii="Times New Roman" w:eastAsia="Times New Roman" w:hAnsi="Times New Roman" w:cs="Times New Roman"/>
          <w:spacing w:val="-2"/>
          <w:sz w:val="28"/>
          <w:szCs w:val="28"/>
          <w:lang w:val="uk-UA" w:eastAsia="ru-RU"/>
        </w:rPr>
        <w:t xml:space="preserve"> р. </w:t>
      </w:r>
    </w:p>
    <w:p w14:paraId="1BB259AD"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r w:rsidRPr="00370B14">
        <w:rPr>
          <w:sz w:val="28"/>
          <w:szCs w:val="28"/>
        </w:rPr>
        <w:t xml:space="preserve">Положення (стандарт) бухгалтерського обліку в державному секторі 101 «Подання фінансової звітності» : </w:t>
      </w:r>
      <w:r w:rsidRPr="00370B14">
        <w:rPr>
          <w:sz w:val="28"/>
          <w:szCs w:val="28"/>
          <w:lang w:eastAsia="ru-RU"/>
        </w:rPr>
        <w:t xml:space="preserve">Наказ Міністерства фінансів України </w:t>
      </w:r>
      <w:r w:rsidRPr="00370B14">
        <w:rPr>
          <w:sz w:val="28"/>
          <w:szCs w:val="28"/>
        </w:rPr>
        <w:t>від 28.12.2009 р. № 1541.</w:t>
      </w:r>
    </w:p>
    <w:p w14:paraId="2426FA7F"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proofErr w:type="spellStart"/>
      <w:r w:rsidRPr="00370B14">
        <w:rPr>
          <w:sz w:val="28"/>
          <w:szCs w:val="28"/>
        </w:rPr>
        <w:t>Остафійчук</w:t>
      </w:r>
      <w:proofErr w:type="spellEnd"/>
      <w:r w:rsidRPr="00370B14">
        <w:rPr>
          <w:sz w:val="28"/>
          <w:szCs w:val="28"/>
        </w:rPr>
        <w:t xml:space="preserve"> С.М. Грошові кошти та їх еквіваленти – </w:t>
      </w:r>
      <w:proofErr w:type="spellStart"/>
      <w:r w:rsidRPr="00370B14">
        <w:rPr>
          <w:sz w:val="28"/>
          <w:szCs w:val="28"/>
        </w:rPr>
        <w:t>найліквідніші</w:t>
      </w:r>
      <w:proofErr w:type="spellEnd"/>
      <w:r w:rsidRPr="00370B14">
        <w:rPr>
          <w:sz w:val="28"/>
          <w:szCs w:val="28"/>
        </w:rPr>
        <w:t xml:space="preserve"> активи підприємства. </w:t>
      </w:r>
      <w:r w:rsidRPr="00370B14">
        <w:rPr>
          <w:i/>
          <w:sz w:val="28"/>
          <w:szCs w:val="28"/>
        </w:rPr>
        <w:t>Науковий вісник Ужгородського університету</w:t>
      </w:r>
      <w:r w:rsidRPr="00370B14">
        <w:rPr>
          <w:sz w:val="28"/>
          <w:szCs w:val="28"/>
        </w:rPr>
        <w:t>, 2011, Спецвипуск 33, Частина 2</w:t>
      </w:r>
      <w:r w:rsidR="00591865">
        <w:rPr>
          <w:sz w:val="28"/>
          <w:szCs w:val="28"/>
        </w:rPr>
        <w:t>.</w:t>
      </w:r>
      <w:r w:rsidRPr="00370B14">
        <w:rPr>
          <w:sz w:val="28"/>
          <w:szCs w:val="28"/>
        </w:rPr>
        <w:t xml:space="preserve"> С. 215-220. </w:t>
      </w:r>
    </w:p>
    <w:p w14:paraId="066499E8"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r w:rsidRPr="00370B14">
        <w:rPr>
          <w:sz w:val="28"/>
          <w:szCs w:val="28"/>
        </w:rPr>
        <w:t xml:space="preserve">Івченко Л.В. Сутність грошових коштів: підходи до визначення. </w:t>
      </w:r>
      <w:r w:rsidRPr="00370B14">
        <w:rPr>
          <w:i/>
          <w:sz w:val="28"/>
          <w:szCs w:val="28"/>
        </w:rPr>
        <w:t>Миколаївський національний університет імені В.О. Сухомлинського</w:t>
      </w:r>
      <w:r w:rsidRPr="00370B14">
        <w:rPr>
          <w:sz w:val="28"/>
          <w:szCs w:val="28"/>
        </w:rPr>
        <w:t>, 2016, Випуск 10</w:t>
      </w:r>
      <w:r w:rsidR="00591865">
        <w:rPr>
          <w:sz w:val="28"/>
          <w:szCs w:val="28"/>
        </w:rPr>
        <w:t>.</w:t>
      </w:r>
      <w:r w:rsidRPr="00370B14">
        <w:rPr>
          <w:sz w:val="28"/>
          <w:szCs w:val="28"/>
        </w:rPr>
        <w:t xml:space="preserve"> С. 798-803. </w:t>
      </w:r>
    </w:p>
    <w:p w14:paraId="5C70FC7F"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proofErr w:type="spellStart"/>
      <w:r w:rsidRPr="00370B14">
        <w:rPr>
          <w:sz w:val="28"/>
          <w:szCs w:val="28"/>
        </w:rPr>
        <w:t>Єфіменко</w:t>
      </w:r>
      <w:proofErr w:type="spellEnd"/>
      <w:r w:rsidRPr="00370B14">
        <w:rPr>
          <w:sz w:val="28"/>
          <w:szCs w:val="28"/>
        </w:rPr>
        <w:t xml:space="preserve"> В.І., Лук’яненко Л.І. Облік у зарубіжних країнах : </w:t>
      </w:r>
      <w:proofErr w:type="spellStart"/>
      <w:r w:rsidRPr="00370B14">
        <w:rPr>
          <w:sz w:val="28"/>
          <w:szCs w:val="28"/>
        </w:rPr>
        <w:t>навч</w:t>
      </w:r>
      <w:proofErr w:type="spellEnd"/>
      <w:r w:rsidRPr="00370B14">
        <w:rPr>
          <w:sz w:val="28"/>
          <w:szCs w:val="28"/>
        </w:rPr>
        <w:t xml:space="preserve">.-метод. </w:t>
      </w:r>
      <w:proofErr w:type="spellStart"/>
      <w:r w:rsidRPr="00370B14">
        <w:rPr>
          <w:sz w:val="28"/>
          <w:szCs w:val="28"/>
        </w:rPr>
        <w:t>посіб</w:t>
      </w:r>
      <w:proofErr w:type="spellEnd"/>
      <w:r w:rsidRPr="00370B14">
        <w:rPr>
          <w:sz w:val="28"/>
          <w:szCs w:val="28"/>
        </w:rPr>
        <w:t xml:space="preserve">. Київ : КНЕУ, 2005. 211 с. </w:t>
      </w:r>
    </w:p>
    <w:p w14:paraId="75937C36" w14:textId="77777777" w:rsidR="00B56494" w:rsidRPr="009F455B" w:rsidRDefault="00B56494" w:rsidP="000A5B8A">
      <w:pPr>
        <w:widowControl/>
        <w:numPr>
          <w:ilvl w:val="0"/>
          <w:numId w:val="22"/>
        </w:numPr>
        <w:tabs>
          <w:tab w:val="left" w:pos="1134"/>
        </w:tabs>
        <w:autoSpaceDE/>
        <w:autoSpaceDN/>
        <w:spacing w:line="360" w:lineRule="auto"/>
        <w:ind w:left="0" w:firstLine="720"/>
        <w:jc w:val="both"/>
        <w:rPr>
          <w:spacing w:val="-2"/>
          <w:sz w:val="28"/>
          <w:szCs w:val="28"/>
        </w:rPr>
      </w:pPr>
      <w:r w:rsidRPr="00370B14">
        <w:rPr>
          <w:sz w:val="28"/>
          <w:szCs w:val="28"/>
        </w:rPr>
        <w:t xml:space="preserve">Завадський Й.С., </w:t>
      </w:r>
      <w:proofErr w:type="spellStart"/>
      <w:r w:rsidRPr="00370B14">
        <w:rPr>
          <w:sz w:val="28"/>
          <w:szCs w:val="28"/>
        </w:rPr>
        <w:t>Осовська</w:t>
      </w:r>
      <w:proofErr w:type="spellEnd"/>
      <w:r w:rsidRPr="00370B14">
        <w:rPr>
          <w:sz w:val="28"/>
          <w:szCs w:val="28"/>
        </w:rPr>
        <w:t xml:space="preserve"> Т.В., Юркевич О.О. Словник економічних </w:t>
      </w:r>
      <w:r w:rsidRPr="009F455B">
        <w:rPr>
          <w:spacing w:val="-2"/>
          <w:sz w:val="28"/>
          <w:szCs w:val="28"/>
        </w:rPr>
        <w:t xml:space="preserve">термінів: менеджмент, маркетинг, підприємництво. Житомир : ЖІТІ, 1999. 444 с. </w:t>
      </w:r>
    </w:p>
    <w:p w14:paraId="361108EC"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proofErr w:type="spellStart"/>
      <w:r w:rsidRPr="00370B14">
        <w:rPr>
          <w:sz w:val="28"/>
          <w:szCs w:val="28"/>
        </w:rPr>
        <w:t>Осовська</w:t>
      </w:r>
      <w:proofErr w:type="spellEnd"/>
      <w:r w:rsidRPr="00370B14">
        <w:rPr>
          <w:sz w:val="28"/>
          <w:szCs w:val="28"/>
        </w:rPr>
        <w:t xml:space="preserve"> Г.В., Юркевич О.О., Завадський Й.С.Економічний словник. Київ : Кондор, 2007. 358 с. </w:t>
      </w:r>
    </w:p>
    <w:p w14:paraId="46900F64"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proofErr w:type="spellStart"/>
      <w:r w:rsidRPr="00370B14">
        <w:rPr>
          <w:sz w:val="28"/>
          <w:szCs w:val="28"/>
        </w:rPr>
        <w:t>Бабіч</w:t>
      </w:r>
      <w:proofErr w:type="spellEnd"/>
      <w:r w:rsidRPr="00370B14">
        <w:rPr>
          <w:sz w:val="28"/>
          <w:szCs w:val="28"/>
        </w:rPr>
        <w:t xml:space="preserve"> В.В., Сагова С.В. Фінансовий облік (облік активів) : </w:t>
      </w:r>
      <w:proofErr w:type="spellStart"/>
      <w:r w:rsidRPr="00370B14">
        <w:rPr>
          <w:sz w:val="28"/>
          <w:szCs w:val="28"/>
        </w:rPr>
        <w:t>навч</w:t>
      </w:r>
      <w:proofErr w:type="spellEnd"/>
      <w:r w:rsidRPr="00370B14">
        <w:rPr>
          <w:sz w:val="28"/>
          <w:szCs w:val="28"/>
        </w:rPr>
        <w:t xml:space="preserve">. </w:t>
      </w:r>
      <w:proofErr w:type="spellStart"/>
      <w:r w:rsidRPr="00370B14">
        <w:rPr>
          <w:sz w:val="28"/>
          <w:szCs w:val="28"/>
        </w:rPr>
        <w:t>посіб</w:t>
      </w:r>
      <w:proofErr w:type="spellEnd"/>
      <w:r w:rsidRPr="00370B14">
        <w:rPr>
          <w:sz w:val="28"/>
          <w:szCs w:val="28"/>
        </w:rPr>
        <w:t xml:space="preserve">. Київ : КНЕУ, 2006. 282 с. </w:t>
      </w:r>
    </w:p>
    <w:p w14:paraId="1FAB3803"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r w:rsidRPr="00370B14">
        <w:rPr>
          <w:sz w:val="28"/>
          <w:szCs w:val="28"/>
        </w:rPr>
        <w:t xml:space="preserve">Дерій М. Дефініції «грошові кошти» і «грошові потоки»: відмінності та взаємозв’язок. </w:t>
      </w:r>
      <w:r w:rsidRPr="00370B14">
        <w:rPr>
          <w:i/>
          <w:sz w:val="28"/>
          <w:szCs w:val="28"/>
        </w:rPr>
        <w:t>Економічний аналіз</w:t>
      </w:r>
      <w:r w:rsidRPr="00370B14">
        <w:rPr>
          <w:sz w:val="28"/>
          <w:szCs w:val="28"/>
        </w:rPr>
        <w:t>, 2010, Випуск 6</w:t>
      </w:r>
      <w:r w:rsidR="00591865">
        <w:rPr>
          <w:sz w:val="28"/>
          <w:szCs w:val="28"/>
        </w:rPr>
        <w:t>.</w:t>
      </w:r>
      <w:r w:rsidRPr="00370B14">
        <w:rPr>
          <w:sz w:val="28"/>
          <w:szCs w:val="28"/>
        </w:rPr>
        <w:t xml:space="preserve"> С. 60-64.</w:t>
      </w:r>
    </w:p>
    <w:p w14:paraId="069085EA"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rPr>
      </w:pPr>
      <w:proofErr w:type="spellStart"/>
      <w:r w:rsidRPr="00370B14">
        <w:rPr>
          <w:sz w:val="28"/>
          <w:szCs w:val="28"/>
        </w:rPr>
        <w:t>Несходовський</w:t>
      </w:r>
      <w:proofErr w:type="spellEnd"/>
      <w:r w:rsidRPr="00370B14">
        <w:rPr>
          <w:sz w:val="28"/>
          <w:szCs w:val="28"/>
        </w:rPr>
        <w:t xml:space="preserve"> І.С. Облік грошових коштів та контроль їх виконання в підприємствах торгівлі : автореф. дис. … на здобуття наук. ступеня канд. </w:t>
      </w:r>
      <w:proofErr w:type="spellStart"/>
      <w:r w:rsidRPr="00370B14">
        <w:rPr>
          <w:sz w:val="28"/>
          <w:szCs w:val="28"/>
        </w:rPr>
        <w:t>екон</w:t>
      </w:r>
      <w:proofErr w:type="spellEnd"/>
      <w:r w:rsidRPr="00370B14">
        <w:rPr>
          <w:sz w:val="28"/>
          <w:szCs w:val="28"/>
        </w:rPr>
        <w:t>. наук : 08.00.09 «Бухгалтерський облік, аналіз та аудит». К., 2009. 20 с.</w:t>
      </w:r>
    </w:p>
    <w:p w14:paraId="716E05AC" w14:textId="77777777" w:rsidR="00B56494" w:rsidRPr="00370B14" w:rsidRDefault="00B56494" w:rsidP="000A5B8A">
      <w:pPr>
        <w:keepNext/>
        <w:widowControl/>
        <w:numPr>
          <w:ilvl w:val="0"/>
          <w:numId w:val="22"/>
        </w:numPr>
        <w:shd w:val="clear" w:color="auto" w:fill="FFFFFF"/>
        <w:tabs>
          <w:tab w:val="left" w:pos="1134"/>
        </w:tabs>
        <w:autoSpaceDE/>
        <w:autoSpaceDN/>
        <w:spacing w:line="360" w:lineRule="auto"/>
        <w:ind w:left="0" w:firstLine="720"/>
        <w:jc w:val="both"/>
        <w:outlineLvl w:val="1"/>
        <w:rPr>
          <w:bCs/>
          <w:iCs/>
          <w:sz w:val="28"/>
          <w:szCs w:val="28"/>
          <w:lang w:eastAsia="ru-RU"/>
        </w:rPr>
      </w:pPr>
      <w:r w:rsidRPr="00370B14">
        <w:rPr>
          <w:bCs/>
          <w:iCs/>
          <w:sz w:val="28"/>
          <w:szCs w:val="28"/>
          <w:lang w:eastAsia="ru-RU"/>
        </w:rPr>
        <w:lastRenderedPageBreak/>
        <w:t xml:space="preserve">Фінансовий менеджмент: </w:t>
      </w:r>
      <w:proofErr w:type="spellStart"/>
      <w:r w:rsidRPr="00370B14">
        <w:rPr>
          <w:bCs/>
          <w:iCs/>
          <w:sz w:val="28"/>
          <w:szCs w:val="28"/>
          <w:lang w:eastAsia="ru-RU"/>
        </w:rPr>
        <w:t>навч</w:t>
      </w:r>
      <w:proofErr w:type="spellEnd"/>
      <w:r w:rsidRPr="00370B14">
        <w:rPr>
          <w:bCs/>
          <w:iCs/>
          <w:sz w:val="28"/>
          <w:szCs w:val="28"/>
          <w:lang w:eastAsia="ru-RU"/>
        </w:rPr>
        <w:t xml:space="preserve">. </w:t>
      </w:r>
      <w:proofErr w:type="spellStart"/>
      <w:r w:rsidRPr="00370B14">
        <w:rPr>
          <w:bCs/>
          <w:iCs/>
          <w:sz w:val="28"/>
          <w:szCs w:val="28"/>
          <w:lang w:eastAsia="ru-RU"/>
        </w:rPr>
        <w:t>посіб</w:t>
      </w:r>
      <w:proofErr w:type="spellEnd"/>
      <w:r w:rsidRPr="00370B14">
        <w:rPr>
          <w:bCs/>
          <w:iCs/>
          <w:sz w:val="28"/>
          <w:szCs w:val="28"/>
          <w:lang w:eastAsia="ru-RU"/>
        </w:rPr>
        <w:t xml:space="preserve">. / За ред. Г.Г. </w:t>
      </w:r>
      <w:proofErr w:type="spellStart"/>
      <w:r w:rsidRPr="00370B14">
        <w:rPr>
          <w:bCs/>
          <w:iCs/>
          <w:sz w:val="28"/>
          <w:szCs w:val="28"/>
          <w:lang w:eastAsia="ru-RU"/>
        </w:rPr>
        <w:t>Кірейцева</w:t>
      </w:r>
      <w:proofErr w:type="spellEnd"/>
      <w:r w:rsidRPr="00370B14">
        <w:rPr>
          <w:bCs/>
          <w:iCs/>
          <w:sz w:val="28"/>
          <w:szCs w:val="28"/>
          <w:lang w:eastAsia="ru-RU"/>
        </w:rPr>
        <w:t>. Київ : ЦУЛ, 2002. 496 с.</w:t>
      </w:r>
    </w:p>
    <w:p w14:paraId="24DC8302" w14:textId="77777777" w:rsidR="00B56494" w:rsidRPr="00370B14" w:rsidRDefault="00B56494" w:rsidP="000A5B8A">
      <w:pPr>
        <w:widowControl/>
        <w:numPr>
          <w:ilvl w:val="0"/>
          <w:numId w:val="22"/>
        </w:numPr>
        <w:tabs>
          <w:tab w:val="left" w:pos="1134"/>
        </w:tabs>
        <w:autoSpaceDE/>
        <w:autoSpaceDN/>
        <w:spacing w:line="360" w:lineRule="auto"/>
        <w:ind w:left="0" w:firstLine="720"/>
        <w:jc w:val="both"/>
        <w:rPr>
          <w:sz w:val="28"/>
          <w:szCs w:val="28"/>
          <w:lang w:eastAsia="ru-RU"/>
        </w:rPr>
      </w:pPr>
      <w:r w:rsidRPr="00370B14">
        <w:rPr>
          <w:sz w:val="28"/>
          <w:szCs w:val="28"/>
          <w:lang w:eastAsia="ru-RU"/>
        </w:rPr>
        <w:t xml:space="preserve">Фінансова діяльність підприємства: </w:t>
      </w:r>
      <w:proofErr w:type="spellStart"/>
      <w:r w:rsidRPr="00370B14">
        <w:rPr>
          <w:sz w:val="28"/>
          <w:szCs w:val="28"/>
          <w:lang w:eastAsia="ru-RU"/>
        </w:rPr>
        <w:t>навч</w:t>
      </w:r>
      <w:proofErr w:type="spellEnd"/>
      <w:r w:rsidRPr="00370B14">
        <w:rPr>
          <w:sz w:val="28"/>
          <w:szCs w:val="28"/>
          <w:lang w:eastAsia="ru-RU"/>
        </w:rPr>
        <w:t xml:space="preserve">. </w:t>
      </w:r>
      <w:proofErr w:type="spellStart"/>
      <w:r w:rsidRPr="00370B14">
        <w:rPr>
          <w:sz w:val="28"/>
          <w:szCs w:val="28"/>
          <w:lang w:eastAsia="ru-RU"/>
        </w:rPr>
        <w:t>посіб</w:t>
      </w:r>
      <w:proofErr w:type="spellEnd"/>
      <w:r w:rsidRPr="00370B14">
        <w:rPr>
          <w:sz w:val="28"/>
          <w:szCs w:val="28"/>
          <w:lang w:eastAsia="ru-RU"/>
        </w:rPr>
        <w:t xml:space="preserve">. </w:t>
      </w:r>
      <w:r w:rsidRPr="00370B14">
        <w:rPr>
          <w:bCs/>
          <w:iCs/>
          <w:sz w:val="28"/>
          <w:szCs w:val="28"/>
          <w:lang w:eastAsia="ru-RU"/>
        </w:rPr>
        <w:t xml:space="preserve">/ За ред. Г.Г. </w:t>
      </w:r>
      <w:proofErr w:type="spellStart"/>
      <w:r w:rsidRPr="00370B14">
        <w:rPr>
          <w:bCs/>
          <w:iCs/>
          <w:sz w:val="28"/>
          <w:szCs w:val="28"/>
          <w:lang w:eastAsia="ru-RU"/>
        </w:rPr>
        <w:t>Кірейцева</w:t>
      </w:r>
      <w:proofErr w:type="spellEnd"/>
      <w:r w:rsidRPr="00370B14">
        <w:rPr>
          <w:bCs/>
          <w:iCs/>
          <w:sz w:val="28"/>
          <w:szCs w:val="28"/>
          <w:lang w:eastAsia="ru-RU"/>
        </w:rPr>
        <w:t xml:space="preserve">. </w:t>
      </w:r>
      <w:r w:rsidRPr="00370B14">
        <w:rPr>
          <w:sz w:val="28"/>
          <w:szCs w:val="28"/>
          <w:lang w:eastAsia="ru-RU"/>
        </w:rPr>
        <w:t>Житомир : ЖІТІ, 2000. 326 с.</w:t>
      </w:r>
    </w:p>
    <w:p w14:paraId="3A9AB061"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14.</w:t>
      </w:r>
      <w:r w:rsidR="00591865">
        <w:rPr>
          <w:sz w:val="28"/>
          <w:szCs w:val="28"/>
        </w:rPr>
        <w:t> </w:t>
      </w:r>
      <w:r w:rsidRPr="00370B14">
        <w:rPr>
          <w:sz w:val="28"/>
          <w:szCs w:val="28"/>
        </w:rPr>
        <w:t xml:space="preserve">Мартякова О.В. Грошові потоки в системі управління фінансово-господарською діяльністю підприємства. </w:t>
      </w:r>
      <w:r w:rsidRPr="00370B14">
        <w:rPr>
          <w:i/>
          <w:sz w:val="28"/>
          <w:szCs w:val="28"/>
        </w:rPr>
        <w:t>Наукові праці</w:t>
      </w:r>
      <w:r w:rsidRPr="00370B14">
        <w:rPr>
          <w:sz w:val="28"/>
          <w:szCs w:val="28"/>
        </w:rPr>
        <w:t>, 2007, Вип. 32(126)</w:t>
      </w:r>
      <w:r w:rsidR="00591865">
        <w:rPr>
          <w:sz w:val="28"/>
          <w:szCs w:val="28"/>
        </w:rPr>
        <w:t>.</w:t>
      </w:r>
      <w:r w:rsidRPr="00370B14">
        <w:rPr>
          <w:sz w:val="28"/>
          <w:szCs w:val="28"/>
        </w:rPr>
        <w:t xml:space="preserve"> С.</w:t>
      </w:r>
      <w:r w:rsidR="009F455B">
        <w:rPr>
          <w:sz w:val="28"/>
          <w:szCs w:val="28"/>
        </w:rPr>
        <w:t> </w:t>
      </w:r>
      <w:r w:rsidRPr="00370B14">
        <w:rPr>
          <w:sz w:val="28"/>
          <w:szCs w:val="28"/>
        </w:rPr>
        <w:t xml:space="preserve">158-162. </w:t>
      </w:r>
    </w:p>
    <w:p w14:paraId="5B6D4C1C"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15.</w:t>
      </w:r>
      <w:r w:rsidR="00591865">
        <w:rPr>
          <w:sz w:val="28"/>
          <w:szCs w:val="28"/>
        </w:rPr>
        <w:t> </w:t>
      </w:r>
      <w:r w:rsidRPr="00370B14">
        <w:rPr>
          <w:sz w:val="28"/>
          <w:szCs w:val="28"/>
        </w:rPr>
        <w:t xml:space="preserve">Єпіфанова І.Ю. Вхідні та вихідні грошові потоки підприємства як економічна категорія. </w:t>
      </w:r>
      <w:r w:rsidRPr="00370B14">
        <w:rPr>
          <w:i/>
          <w:sz w:val="28"/>
          <w:szCs w:val="28"/>
        </w:rPr>
        <w:t>Сучасні тенденції розвитку фінансових та інноваційно-інвестиційних процесів в Україні</w:t>
      </w:r>
      <w:r w:rsidRPr="00370B14">
        <w:rPr>
          <w:sz w:val="28"/>
          <w:szCs w:val="28"/>
        </w:rPr>
        <w:t xml:space="preserve"> : Матеріали II Міжнародної науково-практичної конференції (м. Вінниця, </w:t>
      </w:r>
      <w:r w:rsidR="00341AB9">
        <w:rPr>
          <w:sz w:val="28"/>
          <w:szCs w:val="28"/>
        </w:rPr>
        <w:t xml:space="preserve">1-2 березня </w:t>
      </w:r>
      <w:r w:rsidR="00C05FE8">
        <w:rPr>
          <w:sz w:val="28"/>
          <w:szCs w:val="28"/>
        </w:rPr>
        <w:t>2023</w:t>
      </w:r>
      <w:r w:rsidR="00341AB9">
        <w:rPr>
          <w:sz w:val="28"/>
          <w:szCs w:val="28"/>
        </w:rPr>
        <w:t xml:space="preserve"> р.</w:t>
      </w:r>
      <w:r w:rsidRPr="00370B14">
        <w:rPr>
          <w:sz w:val="28"/>
          <w:szCs w:val="28"/>
        </w:rPr>
        <w:t xml:space="preserve">). </w:t>
      </w:r>
      <w:r w:rsidR="00EB39B1" w:rsidRPr="00370B14">
        <w:rPr>
          <w:sz w:val="28"/>
          <w:szCs w:val="28"/>
        </w:rPr>
        <w:t>Вінниця</w:t>
      </w:r>
      <w:r w:rsidR="00EB39B1">
        <w:rPr>
          <w:sz w:val="28"/>
          <w:szCs w:val="28"/>
        </w:rPr>
        <w:t xml:space="preserve"> : ВНТУ, </w:t>
      </w:r>
      <w:r w:rsidR="00C05FE8">
        <w:rPr>
          <w:sz w:val="28"/>
          <w:szCs w:val="28"/>
        </w:rPr>
        <w:t>2023</w:t>
      </w:r>
      <w:r w:rsidR="00EB39B1">
        <w:rPr>
          <w:sz w:val="28"/>
          <w:szCs w:val="28"/>
        </w:rPr>
        <w:t xml:space="preserve">. </w:t>
      </w:r>
      <w:r w:rsidRPr="00370B14">
        <w:rPr>
          <w:sz w:val="28"/>
          <w:szCs w:val="28"/>
        </w:rPr>
        <w:t xml:space="preserve">С. 247-249. </w:t>
      </w:r>
    </w:p>
    <w:p w14:paraId="0B0DA3F8"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16.</w:t>
      </w:r>
      <w:r w:rsidR="00F777A2">
        <w:rPr>
          <w:sz w:val="28"/>
          <w:szCs w:val="28"/>
        </w:rPr>
        <w:t> </w:t>
      </w:r>
      <w:r w:rsidRPr="00370B14">
        <w:rPr>
          <w:sz w:val="28"/>
          <w:szCs w:val="28"/>
        </w:rPr>
        <w:t xml:space="preserve">Терещенко О.О. Фінансова діяльність суб’єктів господарювання : </w:t>
      </w:r>
      <w:proofErr w:type="spellStart"/>
      <w:r w:rsidRPr="00370B14">
        <w:rPr>
          <w:sz w:val="28"/>
          <w:szCs w:val="28"/>
        </w:rPr>
        <w:t>навч</w:t>
      </w:r>
      <w:proofErr w:type="spellEnd"/>
      <w:r w:rsidRPr="00370B14">
        <w:rPr>
          <w:sz w:val="28"/>
          <w:szCs w:val="28"/>
        </w:rPr>
        <w:t xml:space="preserve">. </w:t>
      </w:r>
      <w:proofErr w:type="spellStart"/>
      <w:r w:rsidRPr="00370B14">
        <w:rPr>
          <w:sz w:val="28"/>
          <w:szCs w:val="28"/>
        </w:rPr>
        <w:t>посіб</w:t>
      </w:r>
      <w:proofErr w:type="spellEnd"/>
      <w:r w:rsidRPr="00370B14">
        <w:rPr>
          <w:sz w:val="28"/>
          <w:szCs w:val="28"/>
        </w:rPr>
        <w:t xml:space="preserve">. Київ : КНЕУ, 2003. 554 с. </w:t>
      </w:r>
    </w:p>
    <w:p w14:paraId="255813BF"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17.</w:t>
      </w:r>
      <w:r w:rsidR="00F777A2">
        <w:rPr>
          <w:sz w:val="28"/>
          <w:szCs w:val="28"/>
        </w:rPr>
        <w:t> </w:t>
      </w:r>
      <w:proofErr w:type="spellStart"/>
      <w:r w:rsidRPr="00370B14">
        <w:rPr>
          <w:sz w:val="28"/>
          <w:szCs w:val="28"/>
        </w:rPr>
        <w:t>Крічевець</w:t>
      </w:r>
      <w:proofErr w:type="spellEnd"/>
      <w:r w:rsidRPr="00370B14">
        <w:rPr>
          <w:sz w:val="28"/>
          <w:szCs w:val="28"/>
        </w:rPr>
        <w:t xml:space="preserve"> К. Теоретичні основи контролінгу грошових потоків підприємства. </w:t>
      </w:r>
      <w:r w:rsidRPr="00370B14">
        <w:rPr>
          <w:i/>
          <w:sz w:val="28"/>
          <w:szCs w:val="28"/>
        </w:rPr>
        <w:t>Наука молода</w:t>
      </w:r>
      <w:r w:rsidRPr="00370B14">
        <w:rPr>
          <w:sz w:val="28"/>
          <w:szCs w:val="28"/>
        </w:rPr>
        <w:t>, 2007, Вип. 8</w:t>
      </w:r>
      <w:r w:rsidR="00341AB9">
        <w:rPr>
          <w:sz w:val="28"/>
          <w:szCs w:val="28"/>
        </w:rPr>
        <w:t>.</w:t>
      </w:r>
      <w:r w:rsidRPr="00370B14">
        <w:rPr>
          <w:sz w:val="28"/>
          <w:szCs w:val="28"/>
        </w:rPr>
        <w:t xml:space="preserve"> С. 172-175.</w:t>
      </w:r>
    </w:p>
    <w:p w14:paraId="3EFA5822"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18.</w:t>
      </w:r>
      <w:r w:rsidR="00F777A2">
        <w:rPr>
          <w:sz w:val="28"/>
          <w:szCs w:val="28"/>
        </w:rPr>
        <w:t> </w:t>
      </w:r>
      <w:r w:rsidRPr="00370B14">
        <w:rPr>
          <w:sz w:val="28"/>
          <w:szCs w:val="28"/>
        </w:rPr>
        <w:t xml:space="preserve">Бланк И.А. </w:t>
      </w:r>
      <w:proofErr w:type="spellStart"/>
      <w:r w:rsidRPr="00370B14">
        <w:rPr>
          <w:sz w:val="28"/>
          <w:szCs w:val="28"/>
        </w:rPr>
        <w:t>Управление</w:t>
      </w:r>
      <w:proofErr w:type="spellEnd"/>
      <w:r w:rsidRPr="00370B14">
        <w:rPr>
          <w:sz w:val="28"/>
          <w:szCs w:val="28"/>
        </w:rPr>
        <w:t xml:space="preserve"> </w:t>
      </w:r>
      <w:proofErr w:type="spellStart"/>
      <w:r w:rsidRPr="00370B14">
        <w:rPr>
          <w:sz w:val="28"/>
          <w:szCs w:val="28"/>
        </w:rPr>
        <w:t>денежными</w:t>
      </w:r>
      <w:proofErr w:type="spellEnd"/>
      <w:r w:rsidRPr="00370B14">
        <w:rPr>
          <w:sz w:val="28"/>
          <w:szCs w:val="28"/>
        </w:rPr>
        <w:t xml:space="preserve"> потоками. 2-е </w:t>
      </w:r>
      <w:proofErr w:type="spellStart"/>
      <w:r w:rsidRPr="00370B14">
        <w:rPr>
          <w:sz w:val="28"/>
          <w:szCs w:val="28"/>
        </w:rPr>
        <w:t>изд</w:t>
      </w:r>
      <w:proofErr w:type="spellEnd"/>
      <w:r w:rsidRPr="00370B14">
        <w:rPr>
          <w:sz w:val="28"/>
          <w:szCs w:val="28"/>
        </w:rPr>
        <w:t xml:space="preserve">., перероб. и </w:t>
      </w:r>
      <w:proofErr w:type="spellStart"/>
      <w:r w:rsidRPr="00370B14">
        <w:rPr>
          <w:sz w:val="28"/>
          <w:szCs w:val="28"/>
        </w:rPr>
        <w:t>доп</w:t>
      </w:r>
      <w:proofErr w:type="spellEnd"/>
      <w:r w:rsidRPr="00370B14">
        <w:rPr>
          <w:sz w:val="28"/>
          <w:szCs w:val="28"/>
        </w:rPr>
        <w:t xml:space="preserve">. </w:t>
      </w:r>
      <w:proofErr w:type="spellStart"/>
      <w:r w:rsidRPr="00370B14">
        <w:rPr>
          <w:sz w:val="28"/>
          <w:szCs w:val="28"/>
        </w:rPr>
        <w:t>Киев</w:t>
      </w:r>
      <w:proofErr w:type="spellEnd"/>
      <w:r w:rsidRPr="00370B14">
        <w:rPr>
          <w:sz w:val="28"/>
          <w:szCs w:val="28"/>
        </w:rPr>
        <w:t xml:space="preserve"> : </w:t>
      </w:r>
      <w:proofErr w:type="spellStart"/>
      <w:r w:rsidRPr="00370B14">
        <w:rPr>
          <w:sz w:val="28"/>
          <w:szCs w:val="28"/>
        </w:rPr>
        <w:t>Ника</w:t>
      </w:r>
      <w:proofErr w:type="spellEnd"/>
      <w:r w:rsidRPr="00370B14">
        <w:rPr>
          <w:sz w:val="28"/>
          <w:szCs w:val="28"/>
        </w:rPr>
        <w:t xml:space="preserve">-Центр, 2007. 752 с. </w:t>
      </w:r>
    </w:p>
    <w:p w14:paraId="2513F0B6" w14:textId="77777777" w:rsidR="00B56494" w:rsidRPr="00370B14" w:rsidRDefault="00B56494" w:rsidP="00370B14">
      <w:pPr>
        <w:tabs>
          <w:tab w:val="left" w:pos="1134"/>
        </w:tabs>
        <w:spacing w:line="360" w:lineRule="auto"/>
        <w:ind w:firstLine="720"/>
        <w:jc w:val="both"/>
        <w:rPr>
          <w:sz w:val="28"/>
          <w:szCs w:val="28"/>
        </w:rPr>
      </w:pPr>
      <w:r w:rsidRPr="00370B14">
        <w:rPr>
          <w:sz w:val="28"/>
          <w:szCs w:val="28"/>
        </w:rPr>
        <w:t>19.</w:t>
      </w:r>
      <w:r w:rsidR="00F777A2">
        <w:rPr>
          <w:sz w:val="28"/>
          <w:szCs w:val="28"/>
        </w:rPr>
        <w:t> </w:t>
      </w:r>
      <w:proofErr w:type="spellStart"/>
      <w:r w:rsidRPr="00370B14">
        <w:rPr>
          <w:sz w:val="28"/>
          <w:szCs w:val="28"/>
        </w:rPr>
        <w:t>Єрешко</w:t>
      </w:r>
      <w:proofErr w:type="spellEnd"/>
      <w:r w:rsidRPr="00370B14">
        <w:rPr>
          <w:sz w:val="28"/>
          <w:szCs w:val="28"/>
        </w:rPr>
        <w:t xml:space="preserve"> Ю.О. Сутність грошових потоків підприємства як економічної категорії. </w:t>
      </w:r>
      <w:r w:rsidRPr="00370B14">
        <w:rPr>
          <w:i/>
          <w:sz w:val="28"/>
          <w:szCs w:val="28"/>
        </w:rPr>
        <w:t xml:space="preserve">Формування ринкових відносин в Україні. </w:t>
      </w:r>
      <w:r w:rsidRPr="00370B14">
        <w:rPr>
          <w:sz w:val="28"/>
          <w:szCs w:val="28"/>
        </w:rPr>
        <w:t>2011, № 4 (119)</w:t>
      </w:r>
      <w:r w:rsidR="00341AB9">
        <w:rPr>
          <w:sz w:val="28"/>
          <w:szCs w:val="28"/>
        </w:rPr>
        <w:t>.</w:t>
      </w:r>
      <w:r w:rsidRPr="00370B14">
        <w:rPr>
          <w:sz w:val="28"/>
          <w:szCs w:val="28"/>
        </w:rPr>
        <w:t xml:space="preserve"> С. 39-43.</w:t>
      </w:r>
    </w:p>
    <w:p w14:paraId="0906403A" w14:textId="77777777" w:rsidR="00B56494" w:rsidRPr="009F455B" w:rsidRDefault="00B56494" w:rsidP="000A5B8A">
      <w:pPr>
        <w:widowControl/>
        <w:numPr>
          <w:ilvl w:val="0"/>
          <w:numId w:val="20"/>
        </w:numPr>
        <w:tabs>
          <w:tab w:val="left" w:pos="1134"/>
        </w:tabs>
        <w:adjustRightInd w:val="0"/>
        <w:spacing w:line="360" w:lineRule="auto"/>
        <w:ind w:left="0" w:firstLine="720"/>
        <w:jc w:val="both"/>
        <w:rPr>
          <w:spacing w:val="-2"/>
          <w:sz w:val="28"/>
          <w:szCs w:val="28"/>
        </w:rPr>
      </w:pPr>
      <w:r w:rsidRPr="00370B14">
        <w:rPr>
          <w:bCs/>
          <w:iCs/>
          <w:sz w:val="28"/>
          <w:szCs w:val="28"/>
        </w:rPr>
        <w:t xml:space="preserve">Коваль М.І., Нетреба Ю.О. </w:t>
      </w:r>
      <w:r w:rsidRPr="00370B14">
        <w:rPr>
          <w:bCs/>
          <w:sz w:val="28"/>
          <w:szCs w:val="28"/>
        </w:rPr>
        <w:t xml:space="preserve">Удосконалення обліку, аналізу та аудиту </w:t>
      </w:r>
      <w:r w:rsidRPr="009F455B">
        <w:rPr>
          <w:bCs/>
          <w:spacing w:val="-2"/>
          <w:sz w:val="28"/>
          <w:szCs w:val="28"/>
        </w:rPr>
        <w:t xml:space="preserve">готівкових розрахунків підприємства. </w:t>
      </w:r>
      <w:r w:rsidRPr="009F455B">
        <w:rPr>
          <w:i/>
          <w:spacing w:val="-2"/>
          <w:sz w:val="28"/>
          <w:szCs w:val="28"/>
        </w:rPr>
        <w:t>Наукові праці МАУП</w:t>
      </w:r>
      <w:r w:rsidRPr="009F455B">
        <w:rPr>
          <w:spacing w:val="-2"/>
          <w:sz w:val="28"/>
          <w:szCs w:val="28"/>
        </w:rPr>
        <w:t xml:space="preserve">, </w:t>
      </w:r>
      <w:r w:rsidR="00C05FE8" w:rsidRPr="009F455B">
        <w:rPr>
          <w:spacing w:val="-2"/>
          <w:sz w:val="28"/>
          <w:szCs w:val="28"/>
        </w:rPr>
        <w:t>2023</w:t>
      </w:r>
      <w:r w:rsidRPr="009F455B">
        <w:rPr>
          <w:spacing w:val="-2"/>
          <w:sz w:val="28"/>
          <w:szCs w:val="28"/>
        </w:rPr>
        <w:t>, 2(37)</w:t>
      </w:r>
      <w:r w:rsidR="00341AB9" w:rsidRPr="009F455B">
        <w:rPr>
          <w:spacing w:val="-2"/>
          <w:sz w:val="28"/>
          <w:szCs w:val="28"/>
        </w:rPr>
        <w:t>.</w:t>
      </w:r>
      <w:r w:rsidRPr="009F455B">
        <w:rPr>
          <w:spacing w:val="-2"/>
          <w:sz w:val="28"/>
          <w:szCs w:val="28"/>
        </w:rPr>
        <w:t xml:space="preserve"> С. 18-23.</w:t>
      </w:r>
    </w:p>
    <w:p w14:paraId="4FDA96D5" w14:textId="77777777" w:rsidR="00B56494" w:rsidRPr="00370B14" w:rsidRDefault="00B56494" w:rsidP="000A5B8A">
      <w:pPr>
        <w:widowControl/>
        <w:numPr>
          <w:ilvl w:val="0"/>
          <w:numId w:val="21"/>
        </w:numPr>
        <w:tabs>
          <w:tab w:val="left" w:pos="540"/>
          <w:tab w:val="left" w:pos="1134"/>
        </w:tabs>
        <w:autoSpaceDE/>
        <w:autoSpaceDN/>
        <w:spacing w:line="360" w:lineRule="auto"/>
        <w:ind w:left="0" w:firstLine="720"/>
        <w:jc w:val="both"/>
        <w:rPr>
          <w:sz w:val="28"/>
          <w:szCs w:val="28"/>
        </w:rPr>
      </w:pPr>
      <w:proofErr w:type="spellStart"/>
      <w:r w:rsidRPr="00370B14">
        <w:rPr>
          <w:sz w:val="28"/>
          <w:szCs w:val="28"/>
        </w:rPr>
        <w:t>Кундря</w:t>
      </w:r>
      <w:proofErr w:type="spellEnd"/>
      <w:r w:rsidRPr="00370B14">
        <w:rPr>
          <w:sz w:val="28"/>
          <w:szCs w:val="28"/>
        </w:rPr>
        <w:t xml:space="preserve">-Висоцька О.П. Бухгалтерський фінансовий облік: </w:t>
      </w:r>
      <w:proofErr w:type="spellStart"/>
      <w:r w:rsidRPr="00370B14">
        <w:rPr>
          <w:sz w:val="28"/>
          <w:szCs w:val="28"/>
        </w:rPr>
        <w:t>навч</w:t>
      </w:r>
      <w:proofErr w:type="spellEnd"/>
      <w:r w:rsidRPr="00370B14">
        <w:rPr>
          <w:sz w:val="28"/>
          <w:szCs w:val="28"/>
        </w:rPr>
        <w:t xml:space="preserve">. </w:t>
      </w:r>
      <w:proofErr w:type="spellStart"/>
      <w:r w:rsidRPr="00370B14">
        <w:rPr>
          <w:sz w:val="28"/>
          <w:szCs w:val="28"/>
        </w:rPr>
        <w:t>посіб</w:t>
      </w:r>
      <w:proofErr w:type="spellEnd"/>
      <w:r w:rsidRPr="00370B14">
        <w:rPr>
          <w:sz w:val="28"/>
          <w:szCs w:val="28"/>
        </w:rPr>
        <w:t>. Київ : УБС НБУ, 2012. 399 с.</w:t>
      </w:r>
    </w:p>
    <w:p w14:paraId="0FD95833"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Матюха М.М., </w:t>
      </w:r>
      <w:proofErr w:type="spellStart"/>
      <w:r w:rsidRPr="00370B14">
        <w:rPr>
          <w:sz w:val="28"/>
          <w:szCs w:val="28"/>
        </w:rPr>
        <w:t>Беляк</w:t>
      </w:r>
      <w:proofErr w:type="spellEnd"/>
      <w:r w:rsidRPr="00370B14">
        <w:rPr>
          <w:sz w:val="28"/>
          <w:szCs w:val="28"/>
        </w:rPr>
        <w:t xml:space="preserve"> А.П. Організація обліку грошових коштів при використанні інформаційних технологій. </w:t>
      </w:r>
      <w:r w:rsidRPr="00370B14">
        <w:rPr>
          <w:i/>
          <w:sz w:val="28"/>
          <w:szCs w:val="28"/>
        </w:rPr>
        <w:t>Міжнародний науковий журнал «</w:t>
      </w:r>
      <w:proofErr w:type="spellStart"/>
      <w:r w:rsidRPr="00370B14">
        <w:rPr>
          <w:i/>
          <w:sz w:val="28"/>
          <w:szCs w:val="28"/>
        </w:rPr>
        <w:t>Інтернаука</w:t>
      </w:r>
      <w:proofErr w:type="spellEnd"/>
      <w:r w:rsidRPr="00370B14">
        <w:rPr>
          <w:i/>
          <w:sz w:val="28"/>
          <w:szCs w:val="28"/>
        </w:rPr>
        <w:t>»</w:t>
      </w:r>
      <w:r w:rsidRPr="00370B14">
        <w:rPr>
          <w:sz w:val="28"/>
          <w:szCs w:val="28"/>
        </w:rPr>
        <w:t>, 2020, № 15 (95), Т. 2</w:t>
      </w:r>
      <w:r w:rsidR="00341AB9">
        <w:rPr>
          <w:sz w:val="28"/>
          <w:szCs w:val="28"/>
        </w:rPr>
        <w:t>.</w:t>
      </w:r>
      <w:r w:rsidRPr="00370B14">
        <w:rPr>
          <w:sz w:val="28"/>
          <w:szCs w:val="28"/>
        </w:rPr>
        <w:t xml:space="preserve"> С. 20-24.</w:t>
      </w:r>
    </w:p>
    <w:p w14:paraId="201968CE" w14:textId="77777777" w:rsidR="00B56494" w:rsidRPr="00341AB9"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bCs/>
          <w:sz w:val="28"/>
          <w:szCs w:val="28"/>
          <w:shd w:val="clear" w:color="auto" w:fill="FFFFFF"/>
        </w:rPr>
        <w:t xml:space="preserve">Національне положення (стандарт) бухгалтерського обліку 1 «Загальні вимоги до фінансової звітності» : </w:t>
      </w:r>
      <w:r w:rsidRPr="00370B14">
        <w:rPr>
          <w:sz w:val="28"/>
          <w:szCs w:val="28"/>
          <w:lang w:eastAsia="ru-RU"/>
        </w:rPr>
        <w:t>Наказ Міністерства фінансів України від</w:t>
      </w:r>
      <w:r w:rsidRPr="00370B14">
        <w:rPr>
          <w:bCs/>
          <w:sz w:val="28"/>
          <w:szCs w:val="28"/>
          <w:shd w:val="clear" w:color="auto" w:fill="FFFFFF"/>
        </w:rPr>
        <w:t xml:space="preserve"> </w:t>
      </w:r>
      <w:r w:rsidRPr="00341AB9">
        <w:rPr>
          <w:bCs/>
          <w:sz w:val="28"/>
          <w:szCs w:val="28"/>
          <w:shd w:val="clear" w:color="auto" w:fill="FFFFFF"/>
        </w:rPr>
        <w:t>07.02.</w:t>
      </w:r>
      <w:r w:rsidR="00C05FE8">
        <w:rPr>
          <w:bCs/>
          <w:sz w:val="28"/>
          <w:szCs w:val="28"/>
          <w:shd w:val="clear" w:color="auto" w:fill="FFFFFF"/>
        </w:rPr>
        <w:t>2023</w:t>
      </w:r>
      <w:r w:rsidRPr="00341AB9">
        <w:rPr>
          <w:bCs/>
          <w:sz w:val="28"/>
          <w:szCs w:val="28"/>
          <w:shd w:val="clear" w:color="auto" w:fill="FFFFFF"/>
        </w:rPr>
        <w:t xml:space="preserve"> р. № 73.</w:t>
      </w:r>
    </w:p>
    <w:p w14:paraId="09D67D3B" w14:textId="77777777" w:rsidR="00B56494" w:rsidRPr="00341AB9"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41AB9">
        <w:rPr>
          <w:sz w:val="28"/>
          <w:szCs w:val="28"/>
        </w:rPr>
        <w:lastRenderedPageBreak/>
        <w:t>Радіонова</w:t>
      </w:r>
      <w:proofErr w:type="spellEnd"/>
      <w:r w:rsidRPr="00341AB9">
        <w:rPr>
          <w:sz w:val="28"/>
          <w:szCs w:val="28"/>
        </w:rPr>
        <w:t xml:space="preserve"> Н.Й., </w:t>
      </w:r>
      <w:proofErr w:type="spellStart"/>
      <w:r w:rsidRPr="00341AB9">
        <w:rPr>
          <w:sz w:val="28"/>
          <w:szCs w:val="28"/>
        </w:rPr>
        <w:t>Пустовгар</w:t>
      </w:r>
      <w:proofErr w:type="spellEnd"/>
      <w:r w:rsidRPr="00341AB9">
        <w:rPr>
          <w:sz w:val="28"/>
          <w:szCs w:val="28"/>
        </w:rPr>
        <w:t xml:space="preserve"> К.В. Методичні засади обліку грошових коштів та їх відображення в звітності підприємства. </w:t>
      </w:r>
      <w:r w:rsidRPr="00341AB9">
        <w:rPr>
          <w:i/>
          <w:sz w:val="28"/>
          <w:szCs w:val="28"/>
        </w:rPr>
        <w:t>Міжнародний науковий журнал «</w:t>
      </w:r>
      <w:proofErr w:type="spellStart"/>
      <w:r w:rsidRPr="00341AB9">
        <w:rPr>
          <w:i/>
          <w:sz w:val="28"/>
          <w:szCs w:val="28"/>
        </w:rPr>
        <w:t>Інтернаука</w:t>
      </w:r>
      <w:proofErr w:type="spellEnd"/>
      <w:r w:rsidRPr="00341AB9">
        <w:rPr>
          <w:i/>
          <w:sz w:val="28"/>
          <w:szCs w:val="28"/>
        </w:rPr>
        <w:t>»</w:t>
      </w:r>
      <w:r w:rsidRPr="00341AB9">
        <w:rPr>
          <w:sz w:val="28"/>
          <w:szCs w:val="28"/>
        </w:rPr>
        <w:t xml:space="preserve">, 2023, № 11 (145), С. 36-40. </w:t>
      </w:r>
    </w:p>
    <w:p w14:paraId="048F0479" w14:textId="77777777" w:rsidR="00B56494" w:rsidRPr="00341AB9"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41AB9">
        <w:rPr>
          <w:spacing w:val="-2"/>
          <w:sz w:val="28"/>
          <w:szCs w:val="28"/>
        </w:rPr>
        <w:t xml:space="preserve">Положення про ведення касових операцій у національній валюті в Україні </w:t>
      </w:r>
      <w:r w:rsidRPr="00341AB9">
        <w:rPr>
          <w:sz w:val="28"/>
          <w:szCs w:val="28"/>
        </w:rPr>
        <w:t>: Постанова Правління Національного банку України від 29.12.2017 р. № 148.</w:t>
      </w:r>
    </w:p>
    <w:p w14:paraId="7DAB46BB"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Гордієнко Н.І. Фінансовий облік : </w:t>
      </w:r>
      <w:proofErr w:type="spellStart"/>
      <w:r w:rsidRPr="00370B14">
        <w:rPr>
          <w:sz w:val="28"/>
          <w:szCs w:val="28"/>
        </w:rPr>
        <w:t>навч</w:t>
      </w:r>
      <w:proofErr w:type="spellEnd"/>
      <w:r w:rsidRPr="00370B14">
        <w:rPr>
          <w:sz w:val="28"/>
          <w:szCs w:val="28"/>
        </w:rPr>
        <w:t xml:space="preserve">. </w:t>
      </w:r>
      <w:proofErr w:type="spellStart"/>
      <w:r w:rsidRPr="00370B14">
        <w:rPr>
          <w:sz w:val="28"/>
          <w:szCs w:val="28"/>
        </w:rPr>
        <w:t>посіб</w:t>
      </w:r>
      <w:proofErr w:type="spellEnd"/>
      <w:r w:rsidRPr="00370B14">
        <w:rPr>
          <w:sz w:val="28"/>
          <w:szCs w:val="28"/>
        </w:rPr>
        <w:t xml:space="preserve">. 3-тє вид., перероб. і </w:t>
      </w:r>
      <w:proofErr w:type="spellStart"/>
      <w:r w:rsidRPr="00370B14">
        <w:rPr>
          <w:sz w:val="28"/>
          <w:szCs w:val="28"/>
        </w:rPr>
        <w:t>допов</w:t>
      </w:r>
      <w:proofErr w:type="spellEnd"/>
      <w:r w:rsidRPr="00370B14">
        <w:rPr>
          <w:sz w:val="28"/>
          <w:szCs w:val="28"/>
        </w:rPr>
        <w:t>. Харків : ХНУМГ ім. О. М. Бекетова, 2023. 288 с.</w:t>
      </w:r>
    </w:p>
    <w:p w14:paraId="2EC57DA7"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shd w:val="clear" w:color="auto" w:fill="FFFFFF"/>
        </w:rPr>
        <w:t xml:space="preserve">Крупка Я.Д., Задорожний З.В., </w:t>
      </w:r>
      <w:proofErr w:type="spellStart"/>
      <w:r w:rsidRPr="00370B14">
        <w:rPr>
          <w:sz w:val="28"/>
          <w:szCs w:val="28"/>
          <w:shd w:val="clear" w:color="auto" w:fill="FFFFFF"/>
        </w:rPr>
        <w:t>Денчук</w:t>
      </w:r>
      <w:proofErr w:type="spellEnd"/>
      <w:r w:rsidRPr="00370B14">
        <w:rPr>
          <w:sz w:val="28"/>
          <w:szCs w:val="28"/>
          <w:shd w:val="clear" w:color="auto" w:fill="FFFFFF"/>
        </w:rPr>
        <w:t xml:space="preserve"> П.Н. Фінансовий облік : підручник. 3-тє вид., </w:t>
      </w:r>
      <w:proofErr w:type="spellStart"/>
      <w:r w:rsidRPr="00370B14">
        <w:rPr>
          <w:sz w:val="28"/>
          <w:szCs w:val="28"/>
          <w:shd w:val="clear" w:color="auto" w:fill="FFFFFF"/>
        </w:rPr>
        <w:t>доповн</w:t>
      </w:r>
      <w:proofErr w:type="spellEnd"/>
      <w:r w:rsidRPr="00370B14">
        <w:rPr>
          <w:sz w:val="28"/>
          <w:szCs w:val="28"/>
          <w:shd w:val="clear" w:color="auto" w:fill="FFFFFF"/>
        </w:rPr>
        <w:t xml:space="preserve">. та </w:t>
      </w:r>
      <w:proofErr w:type="spellStart"/>
      <w:r w:rsidRPr="00370B14">
        <w:rPr>
          <w:sz w:val="28"/>
          <w:szCs w:val="28"/>
          <w:shd w:val="clear" w:color="auto" w:fill="FFFFFF"/>
        </w:rPr>
        <w:t>переробл</w:t>
      </w:r>
      <w:proofErr w:type="spellEnd"/>
      <w:r w:rsidRPr="00370B14">
        <w:rPr>
          <w:sz w:val="28"/>
          <w:szCs w:val="28"/>
          <w:shd w:val="clear" w:color="auto" w:fill="FFFFFF"/>
        </w:rPr>
        <w:t>. Тернопіль : ЗУНУ, 2023. 488 с.</w:t>
      </w:r>
    </w:p>
    <w:p w14:paraId="6972441C"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План рахунків бухгалтерського обліку активів, капіталу, зобов’язань та господарських операцій підприємств та організацій : Наказ Міністерства фінансів України від 30.11.1999 р. № 291.</w:t>
      </w:r>
    </w:p>
    <w:p w14:paraId="5FABDB35" w14:textId="77777777" w:rsidR="00B56494" w:rsidRPr="00370B14" w:rsidRDefault="00B56494" w:rsidP="000A5B8A">
      <w:pPr>
        <w:pStyle w:val="a6"/>
        <w:numPr>
          <w:ilvl w:val="0"/>
          <w:numId w:val="21"/>
        </w:numPr>
        <w:tabs>
          <w:tab w:val="left" w:pos="1134"/>
          <w:tab w:val="left" w:pos="1253"/>
        </w:tabs>
        <w:spacing w:line="360" w:lineRule="auto"/>
        <w:ind w:left="0" w:firstLine="720"/>
        <w:rPr>
          <w:sz w:val="28"/>
          <w:szCs w:val="28"/>
        </w:rPr>
      </w:pPr>
      <w:r w:rsidRPr="00370B14">
        <w:rPr>
          <w:sz w:val="28"/>
          <w:szCs w:val="28"/>
        </w:rPr>
        <w:t>Інструкція по застосуванню Плану рахунків бухгалтерського обліку активів, капіталу, зобов’язань та господарських операцій підприємств і організацій : Наказ Міністерства фінансів України від 30.11.1999 р. № 291.</w:t>
      </w:r>
    </w:p>
    <w:p w14:paraId="5F0575D1"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bCs/>
          <w:sz w:val="28"/>
          <w:szCs w:val="28"/>
          <w:lang w:eastAsia="ru-RU"/>
        </w:rPr>
        <w:t xml:space="preserve">Методичні рекомендації по застосуванню регістрів бухгалтерського обліку : </w:t>
      </w:r>
      <w:r w:rsidRPr="00370B14">
        <w:rPr>
          <w:sz w:val="28"/>
          <w:szCs w:val="28"/>
        </w:rPr>
        <w:t>Наказ Міністерства фінансів України</w:t>
      </w:r>
      <w:r w:rsidRPr="00370B14">
        <w:rPr>
          <w:bCs/>
          <w:sz w:val="28"/>
          <w:szCs w:val="28"/>
          <w:lang w:eastAsia="ru-RU"/>
        </w:rPr>
        <w:t xml:space="preserve"> від 29.12.2000 р. № 356.</w:t>
      </w:r>
    </w:p>
    <w:p w14:paraId="6F85AC8A"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Радіонова</w:t>
      </w:r>
      <w:proofErr w:type="spellEnd"/>
      <w:r w:rsidRPr="00370B14">
        <w:rPr>
          <w:sz w:val="28"/>
          <w:szCs w:val="28"/>
        </w:rPr>
        <w:t xml:space="preserve"> Н.Й., </w:t>
      </w:r>
      <w:proofErr w:type="spellStart"/>
      <w:r w:rsidRPr="00370B14">
        <w:rPr>
          <w:sz w:val="28"/>
          <w:szCs w:val="28"/>
        </w:rPr>
        <w:t>Окончук</w:t>
      </w:r>
      <w:proofErr w:type="spellEnd"/>
      <w:r w:rsidRPr="00370B14">
        <w:rPr>
          <w:sz w:val="28"/>
          <w:szCs w:val="28"/>
        </w:rPr>
        <w:t xml:space="preserve"> А.Р. Управлінський аспект обліку грошових коштів підприємства. </w:t>
      </w:r>
      <w:r w:rsidRPr="00370B14">
        <w:rPr>
          <w:i/>
          <w:sz w:val="28"/>
          <w:szCs w:val="28"/>
        </w:rPr>
        <w:t>Імперативи економічного зростання в контексті реалізації глобальних цілей сталого розвитку</w:t>
      </w:r>
      <w:r w:rsidRPr="00370B14">
        <w:rPr>
          <w:sz w:val="28"/>
          <w:szCs w:val="28"/>
        </w:rPr>
        <w:t xml:space="preserve"> : тези доповідей III Міжнародної науково-практичної Інтернет-конференції (м. Київ, 10 червня 2022 року). Т. 2. Київ : КНУТД, 2022. С. 212</w:t>
      </w:r>
      <w:r w:rsidR="001852B4">
        <w:rPr>
          <w:sz w:val="28"/>
          <w:szCs w:val="28"/>
        </w:rPr>
        <w:t>-</w:t>
      </w:r>
      <w:r w:rsidRPr="00370B14">
        <w:rPr>
          <w:sz w:val="28"/>
          <w:szCs w:val="28"/>
        </w:rPr>
        <w:t>215.</w:t>
      </w:r>
    </w:p>
    <w:p w14:paraId="76390D43"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lang w:eastAsia="uk-UA"/>
        </w:rPr>
        <w:t xml:space="preserve">Савченко Т.В. Сутність Звіту про рух грошових коштів. </w:t>
      </w:r>
      <w:r w:rsidRPr="00370B14">
        <w:rPr>
          <w:i/>
          <w:sz w:val="28"/>
          <w:szCs w:val="28"/>
        </w:rPr>
        <w:t xml:space="preserve">Сталий розвиток в умовах цифрової трансформації економіки : </w:t>
      </w:r>
      <w:r w:rsidRPr="00370B14">
        <w:rPr>
          <w:sz w:val="28"/>
          <w:szCs w:val="28"/>
          <w:lang w:eastAsia="uk-UA"/>
        </w:rPr>
        <w:t>Наукові економічні читання</w:t>
      </w:r>
      <w:r w:rsidRPr="00370B14">
        <w:rPr>
          <w:sz w:val="28"/>
          <w:szCs w:val="28"/>
        </w:rPr>
        <w:t xml:space="preserve">, </w:t>
      </w:r>
      <w:r w:rsidRPr="00370B14">
        <w:rPr>
          <w:sz w:val="28"/>
          <w:szCs w:val="28"/>
          <w:lang w:eastAsia="uk-UA"/>
        </w:rPr>
        <w:t>присвячені пам’яті першого декана Інженерно-економічного факультету НУК професора В. Ч. Лі та з нагоди 60-річчя економічної освіти на Миколаївщині (</w:t>
      </w:r>
      <w:r w:rsidR="009E63BD">
        <w:rPr>
          <w:sz w:val="28"/>
          <w:szCs w:val="28"/>
          <w:lang w:eastAsia="uk-UA"/>
        </w:rPr>
        <w:t>1-2 грудня 2025 р., м. Миколаїв</w:t>
      </w:r>
      <w:r w:rsidRPr="00370B14">
        <w:rPr>
          <w:sz w:val="28"/>
          <w:szCs w:val="28"/>
          <w:lang w:eastAsia="uk-UA"/>
        </w:rPr>
        <w:t>). Миколаїв: НУК, 2025.  С. 110-114.</w:t>
      </w:r>
    </w:p>
    <w:p w14:paraId="05BEA92C"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lastRenderedPageBreak/>
        <w:t xml:space="preserve">Нижник Т. Звіт про рух грошових коштів: хто щадить гріш, той має з гаком. </w:t>
      </w:r>
      <w:r w:rsidRPr="00370B14">
        <w:rPr>
          <w:i/>
          <w:sz w:val="28"/>
          <w:szCs w:val="28"/>
        </w:rPr>
        <w:t>Головбух</w:t>
      </w:r>
      <w:r w:rsidRPr="00370B14">
        <w:rPr>
          <w:sz w:val="28"/>
          <w:szCs w:val="28"/>
        </w:rPr>
        <w:t xml:space="preserve">. 2021. № 5. </w:t>
      </w:r>
      <w:r w:rsidRPr="00370B14">
        <w:rPr>
          <w:sz w:val="28"/>
          <w:szCs w:val="28"/>
          <w:lang w:val="en-US"/>
        </w:rPr>
        <w:t>URL</w:t>
      </w:r>
      <w:r w:rsidRPr="00370B14">
        <w:rPr>
          <w:sz w:val="28"/>
          <w:szCs w:val="28"/>
        </w:rPr>
        <w:t xml:space="preserve">: </w:t>
      </w:r>
      <w:hyperlink r:id="rId15" w:history="1">
        <w:r w:rsidRPr="00370B14">
          <w:rPr>
            <w:sz w:val="28"/>
            <w:szCs w:val="28"/>
          </w:rPr>
          <w:t>https://egolovbuh.expertus.com.ua/872621</w:t>
        </w:r>
      </w:hyperlink>
      <w:r w:rsidRPr="00370B14">
        <w:rPr>
          <w:sz w:val="28"/>
          <w:szCs w:val="28"/>
        </w:rPr>
        <w:t xml:space="preserve"> (дата звернення: 24.11.2025).</w:t>
      </w:r>
    </w:p>
    <w:p w14:paraId="7E6CAAC3"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shd w:val="clear" w:color="auto" w:fill="FFFFFF"/>
        </w:rPr>
        <w:t xml:space="preserve">Гудзь Н.В. Звіт про рух грошових коштів: проблеми формування. </w:t>
      </w:r>
      <w:r w:rsidRPr="00370B14">
        <w:rPr>
          <w:i/>
          <w:sz w:val="28"/>
          <w:szCs w:val="28"/>
          <w:shd w:val="clear" w:color="auto" w:fill="FFFFFF"/>
        </w:rPr>
        <w:t>Фінансово-економічний розвиток України в умовах трансформаційних перетворень</w:t>
      </w:r>
      <w:r w:rsidRPr="00370B14">
        <w:rPr>
          <w:sz w:val="28"/>
          <w:szCs w:val="28"/>
          <w:shd w:val="clear" w:color="auto" w:fill="FFFFFF"/>
        </w:rPr>
        <w:t xml:space="preserve"> : матеріали V </w:t>
      </w:r>
      <w:proofErr w:type="spellStart"/>
      <w:r w:rsidRPr="00370B14">
        <w:rPr>
          <w:sz w:val="28"/>
          <w:szCs w:val="28"/>
          <w:shd w:val="clear" w:color="auto" w:fill="FFFFFF"/>
        </w:rPr>
        <w:t>Всеукр</w:t>
      </w:r>
      <w:proofErr w:type="spellEnd"/>
      <w:r w:rsidRPr="00370B14">
        <w:rPr>
          <w:sz w:val="28"/>
          <w:szCs w:val="28"/>
          <w:shd w:val="clear" w:color="auto" w:fill="FFFFFF"/>
        </w:rPr>
        <w:t>. наук.-</w:t>
      </w:r>
      <w:proofErr w:type="spellStart"/>
      <w:r w:rsidRPr="00370B14">
        <w:rPr>
          <w:sz w:val="28"/>
          <w:szCs w:val="28"/>
          <w:shd w:val="clear" w:color="auto" w:fill="FFFFFF"/>
        </w:rPr>
        <w:t>практ</w:t>
      </w:r>
      <w:proofErr w:type="spellEnd"/>
      <w:r w:rsidRPr="00370B14">
        <w:rPr>
          <w:sz w:val="28"/>
          <w:szCs w:val="28"/>
          <w:shd w:val="clear" w:color="auto" w:fill="FFFFFF"/>
        </w:rPr>
        <w:t xml:space="preserve">. </w:t>
      </w:r>
      <w:proofErr w:type="spellStart"/>
      <w:r w:rsidRPr="00370B14">
        <w:rPr>
          <w:sz w:val="28"/>
          <w:szCs w:val="28"/>
          <w:shd w:val="clear" w:color="auto" w:fill="FFFFFF"/>
        </w:rPr>
        <w:t>конф</w:t>
      </w:r>
      <w:proofErr w:type="spellEnd"/>
      <w:r w:rsidRPr="00370B14">
        <w:rPr>
          <w:sz w:val="28"/>
          <w:szCs w:val="28"/>
          <w:shd w:val="clear" w:color="auto" w:fill="FFFFFF"/>
        </w:rPr>
        <w:t>. (20 листопада 2015 р</w:t>
      </w:r>
      <w:r w:rsidR="009E63BD">
        <w:rPr>
          <w:sz w:val="28"/>
          <w:szCs w:val="28"/>
          <w:shd w:val="clear" w:color="auto" w:fill="FFFFFF"/>
        </w:rPr>
        <w:t>.,</w:t>
      </w:r>
      <w:r w:rsidR="009E63BD" w:rsidRPr="009E63BD">
        <w:rPr>
          <w:sz w:val="28"/>
          <w:szCs w:val="28"/>
          <w:shd w:val="clear" w:color="auto" w:fill="FFFFFF"/>
        </w:rPr>
        <w:t xml:space="preserve"> </w:t>
      </w:r>
      <w:r w:rsidR="009E63BD" w:rsidRPr="00370B14">
        <w:rPr>
          <w:sz w:val="28"/>
          <w:szCs w:val="28"/>
          <w:shd w:val="clear" w:color="auto" w:fill="FFFFFF"/>
        </w:rPr>
        <w:t>м.</w:t>
      </w:r>
      <w:r w:rsidR="009E63BD">
        <w:rPr>
          <w:sz w:val="28"/>
          <w:szCs w:val="28"/>
          <w:shd w:val="clear" w:color="auto" w:fill="FFFFFF"/>
        </w:rPr>
        <w:t> </w:t>
      </w:r>
      <w:r w:rsidR="009E63BD" w:rsidRPr="00370B14">
        <w:rPr>
          <w:sz w:val="28"/>
          <w:szCs w:val="28"/>
          <w:shd w:val="clear" w:color="auto" w:fill="FFFFFF"/>
        </w:rPr>
        <w:t>Львів</w:t>
      </w:r>
      <w:r w:rsidRPr="00370B14">
        <w:rPr>
          <w:sz w:val="28"/>
          <w:szCs w:val="28"/>
          <w:shd w:val="clear" w:color="auto" w:fill="FFFFFF"/>
        </w:rPr>
        <w:t>). Львів : ЛІКА, 2015. С. 100-103.</w:t>
      </w:r>
    </w:p>
    <w:p w14:paraId="29DFFA5F" w14:textId="77777777" w:rsidR="00B56494" w:rsidRPr="00370B14" w:rsidRDefault="00B56494" w:rsidP="000A5B8A">
      <w:pPr>
        <w:widowControl/>
        <w:numPr>
          <w:ilvl w:val="0"/>
          <w:numId w:val="21"/>
        </w:numPr>
        <w:tabs>
          <w:tab w:val="left" w:pos="993"/>
          <w:tab w:val="left" w:pos="1134"/>
        </w:tabs>
        <w:autoSpaceDE/>
        <w:autoSpaceDN/>
        <w:spacing w:line="360" w:lineRule="auto"/>
        <w:ind w:left="0" w:firstLine="720"/>
        <w:jc w:val="both"/>
        <w:rPr>
          <w:sz w:val="28"/>
          <w:szCs w:val="28"/>
        </w:rPr>
      </w:pPr>
      <w:r w:rsidRPr="00370B14">
        <w:rPr>
          <w:sz w:val="28"/>
          <w:szCs w:val="28"/>
          <w:lang w:eastAsia="uk-UA"/>
        </w:rPr>
        <w:t xml:space="preserve">Матюх С.А., </w:t>
      </w:r>
      <w:proofErr w:type="spellStart"/>
      <w:r w:rsidRPr="00370B14">
        <w:rPr>
          <w:sz w:val="28"/>
          <w:szCs w:val="28"/>
          <w:lang w:eastAsia="uk-UA"/>
        </w:rPr>
        <w:t>Лопатовський</w:t>
      </w:r>
      <w:proofErr w:type="spellEnd"/>
      <w:r w:rsidRPr="00370B14">
        <w:rPr>
          <w:sz w:val="28"/>
          <w:szCs w:val="28"/>
          <w:lang w:eastAsia="uk-UA"/>
        </w:rPr>
        <w:t xml:space="preserve"> В.Г. </w:t>
      </w:r>
      <w:bookmarkStart w:id="39" w:name="bookmark0"/>
      <w:r w:rsidRPr="00370B14">
        <w:rPr>
          <w:bCs/>
          <w:sz w:val="28"/>
          <w:szCs w:val="28"/>
          <w:lang w:eastAsia="uk-UA"/>
        </w:rPr>
        <w:t>Удосконалення Звіту про рух грошових коштів у контексті європейської інтеграції</w:t>
      </w:r>
      <w:bookmarkEnd w:id="39"/>
      <w:r w:rsidRPr="00370B14">
        <w:rPr>
          <w:bCs/>
          <w:sz w:val="28"/>
          <w:szCs w:val="28"/>
          <w:lang w:eastAsia="uk-UA"/>
        </w:rPr>
        <w:t>.</w:t>
      </w:r>
      <w:r w:rsidRPr="00370B14">
        <w:rPr>
          <w:b/>
          <w:bCs/>
          <w:sz w:val="28"/>
          <w:szCs w:val="28"/>
          <w:lang w:eastAsia="uk-UA"/>
        </w:rPr>
        <w:t xml:space="preserve"> </w:t>
      </w:r>
      <w:r w:rsidRPr="00370B14">
        <w:rPr>
          <w:i/>
          <w:iCs/>
          <w:sz w:val="28"/>
          <w:szCs w:val="28"/>
        </w:rPr>
        <w:t xml:space="preserve">Вісник Хмельницького національного університету, </w:t>
      </w:r>
      <w:r w:rsidRPr="00370B14">
        <w:rPr>
          <w:iCs/>
          <w:sz w:val="28"/>
          <w:szCs w:val="28"/>
        </w:rPr>
        <w:t>2018, № 6, Том 1. С. 130-134.</w:t>
      </w:r>
    </w:p>
    <w:p w14:paraId="1094C7FC" w14:textId="77777777" w:rsidR="00B56494" w:rsidRPr="00370B14" w:rsidRDefault="00B56494" w:rsidP="000A5B8A">
      <w:pPr>
        <w:widowControl/>
        <w:numPr>
          <w:ilvl w:val="0"/>
          <w:numId w:val="21"/>
        </w:numPr>
        <w:tabs>
          <w:tab w:val="left" w:pos="993"/>
          <w:tab w:val="left" w:pos="1134"/>
        </w:tabs>
        <w:autoSpaceDE/>
        <w:autoSpaceDN/>
        <w:spacing w:line="360" w:lineRule="auto"/>
        <w:ind w:left="0" w:firstLine="720"/>
        <w:jc w:val="both"/>
        <w:rPr>
          <w:sz w:val="28"/>
          <w:szCs w:val="28"/>
        </w:rPr>
      </w:pPr>
      <w:r w:rsidRPr="00370B14">
        <w:rPr>
          <w:sz w:val="28"/>
          <w:szCs w:val="28"/>
          <w:lang w:eastAsia="uk-UA"/>
        </w:rPr>
        <w:t xml:space="preserve">Степаненко О.І., Дубовик М.Ф. Аналіз дебіторської заборгованості, її вплив на фінансовий стан та ділову активність підприємства. </w:t>
      </w:r>
      <w:r w:rsidRPr="00370B14">
        <w:rPr>
          <w:i/>
          <w:sz w:val="28"/>
          <w:szCs w:val="28"/>
          <w:lang w:eastAsia="uk-UA"/>
        </w:rPr>
        <w:t>Проблеми системного підходу в економіці,</w:t>
      </w:r>
      <w:r w:rsidRPr="00370B14">
        <w:rPr>
          <w:sz w:val="28"/>
          <w:szCs w:val="28"/>
          <w:lang w:eastAsia="uk-UA"/>
        </w:rPr>
        <w:t xml:space="preserve"> 2022, № 2. С. 116-125.</w:t>
      </w:r>
    </w:p>
    <w:p w14:paraId="36C8CE3D" w14:textId="77777777" w:rsidR="00B56494" w:rsidRPr="00370B14" w:rsidRDefault="00B56494" w:rsidP="000A5B8A">
      <w:pPr>
        <w:widowControl/>
        <w:numPr>
          <w:ilvl w:val="0"/>
          <w:numId w:val="21"/>
        </w:numPr>
        <w:tabs>
          <w:tab w:val="left" w:pos="993"/>
          <w:tab w:val="left" w:pos="1134"/>
        </w:tabs>
        <w:autoSpaceDE/>
        <w:autoSpaceDN/>
        <w:spacing w:line="360" w:lineRule="auto"/>
        <w:ind w:left="0" w:firstLine="720"/>
        <w:jc w:val="both"/>
        <w:rPr>
          <w:sz w:val="28"/>
          <w:szCs w:val="28"/>
        </w:rPr>
      </w:pPr>
      <w:r w:rsidRPr="00370B14">
        <w:rPr>
          <w:sz w:val="28"/>
          <w:szCs w:val="28"/>
          <w:lang w:eastAsia="uk-UA"/>
        </w:rPr>
        <w:t xml:space="preserve">Яременко Л.М. Формування обліково-аналітичної інформації в управлінні дебіторською заборгованістю підприємства. </w:t>
      </w:r>
      <w:r w:rsidRPr="00370B14">
        <w:rPr>
          <w:i/>
          <w:iCs/>
          <w:sz w:val="28"/>
          <w:szCs w:val="28"/>
          <w:lang w:eastAsia="uk-UA"/>
        </w:rPr>
        <w:t xml:space="preserve">Економічний вісник університету, </w:t>
      </w:r>
      <w:r w:rsidRPr="00370B14">
        <w:rPr>
          <w:sz w:val="28"/>
          <w:szCs w:val="28"/>
          <w:lang w:eastAsia="uk-UA"/>
        </w:rPr>
        <w:t>2017, № 32/1. С. 123-130.</w:t>
      </w:r>
    </w:p>
    <w:p w14:paraId="509CBCC5" w14:textId="77777777" w:rsidR="00B56494" w:rsidRPr="00370B14" w:rsidRDefault="00B56494" w:rsidP="000144AB">
      <w:pPr>
        <w:widowControl/>
        <w:numPr>
          <w:ilvl w:val="0"/>
          <w:numId w:val="21"/>
        </w:numPr>
        <w:tabs>
          <w:tab w:val="left" w:pos="993"/>
          <w:tab w:val="left" w:pos="1134"/>
        </w:tabs>
        <w:autoSpaceDE/>
        <w:autoSpaceDN/>
        <w:spacing w:line="360" w:lineRule="auto"/>
        <w:ind w:left="0" w:firstLine="709"/>
        <w:jc w:val="both"/>
        <w:rPr>
          <w:sz w:val="28"/>
          <w:szCs w:val="28"/>
        </w:rPr>
      </w:pPr>
      <w:proofErr w:type="spellStart"/>
      <w:r w:rsidRPr="00370B14">
        <w:rPr>
          <w:sz w:val="28"/>
          <w:szCs w:val="28"/>
        </w:rPr>
        <w:t>Васечко</w:t>
      </w:r>
      <w:proofErr w:type="spellEnd"/>
      <w:r w:rsidRPr="00370B14">
        <w:rPr>
          <w:sz w:val="28"/>
          <w:szCs w:val="28"/>
        </w:rPr>
        <w:t xml:space="preserve"> Л.І. Напрями вдосконалення ефективності ділової активності підприємства. </w:t>
      </w:r>
      <w:proofErr w:type="spellStart"/>
      <w:r w:rsidRPr="00370B14">
        <w:rPr>
          <w:i/>
          <w:sz w:val="28"/>
          <w:szCs w:val="28"/>
        </w:rPr>
        <w:t>European</w:t>
      </w:r>
      <w:proofErr w:type="spellEnd"/>
      <w:r w:rsidRPr="00370B14">
        <w:rPr>
          <w:i/>
          <w:sz w:val="28"/>
          <w:szCs w:val="28"/>
        </w:rPr>
        <w:t xml:space="preserve"> </w:t>
      </w:r>
      <w:proofErr w:type="spellStart"/>
      <w:r w:rsidRPr="00370B14">
        <w:rPr>
          <w:i/>
          <w:sz w:val="28"/>
          <w:szCs w:val="28"/>
        </w:rPr>
        <w:t>scientific</w:t>
      </w:r>
      <w:proofErr w:type="spellEnd"/>
      <w:r w:rsidRPr="00370B14">
        <w:rPr>
          <w:i/>
          <w:sz w:val="28"/>
          <w:szCs w:val="28"/>
        </w:rPr>
        <w:t xml:space="preserve"> </w:t>
      </w:r>
      <w:proofErr w:type="spellStart"/>
      <w:r w:rsidRPr="00370B14">
        <w:rPr>
          <w:i/>
          <w:sz w:val="28"/>
          <w:szCs w:val="28"/>
        </w:rPr>
        <w:t>journal</w:t>
      </w:r>
      <w:proofErr w:type="spellEnd"/>
      <w:r w:rsidRPr="00370B14">
        <w:rPr>
          <w:i/>
          <w:sz w:val="28"/>
          <w:szCs w:val="28"/>
        </w:rPr>
        <w:t xml:space="preserve"> </w:t>
      </w:r>
      <w:proofErr w:type="spellStart"/>
      <w:r w:rsidRPr="00370B14">
        <w:rPr>
          <w:i/>
          <w:sz w:val="28"/>
          <w:szCs w:val="28"/>
        </w:rPr>
        <w:t>of</w:t>
      </w:r>
      <w:proofErr w:type="spellEnd"/>
      <w:r w:rsidRPr="00370B14">
        <w:rPr>
          <w:i/>
          <w:sz w:val="28"/>
          <w:szCs w:val="28"/>
        </w:rPr>
        <w:t xml:space="preserve"> </w:t>
      </w:r>
      <w:proofErr w:type="spellStart"/>
      <w:r w:rsidRPr="00370B14">
        <w:rPr>
          <w:i/>
          <w:sz w:val="28"/>
          <w:szCs w:val="28"/>
        </w:rPr>
        <w:t>Economic</w:t>
      </w:r>
      <w:proofErr w:type="spellEnd"/>
      <w:r w:rsidRPr="00370B14">
        <w:rPr>
          <w:i/>
          <w:sz w:val="28"/>
          <w:szCs w:val="28"/>
        </w:rPr>
        <w:t xml:space="preserve"> </w:t>
      </w:r>
      <w:proofErr w:type="spellStart"/>
      <w:r w:rsidRPr="00370B14">
        <w:rPr>
          <w:i/>
          <w:sz w:val="28"/>
          <w:szCs w:val="28"/>
        </w:rPr>
        <w:t>and</w:t>
      </w:r>
      <w:proofErr w:type="spellEnd"/>
      <w:r w:rsidRPr="00370B14">
        <w:rPr>
          <w:i/>
          <w:sz w:val="28"/>
          <w:szCs w:val="28"/>
        </w:rPr>
        <w:t xml:space="preserve"> </w:t>
      </w:r>
      <w:proofErr w:type="spellStart"/>
      <w:r w:rsidRPr="00370B14">
        <w:rPr>
          <w:i/>
          <w:sz w:val="28"/>
          <w:szCs w:val="28"/>
        </w:rPr>
        <w:t>Financial</w:t>
      </w:r>
      <w:proofErr w:type="spellEnd"/>
      <w:r w:rsidRPr="00370B14">
        <w:rPr>
          <w:i/>
          <w:sz w:val="28"/>
          <w:szCs w:val="28"/>
        </w:rPr>
        <w:t xml:space="preserve"> </w:t>
      </w:r>
      <w:proofErr w:type="spellStart"/>
      <w:r w:rsidRPr="00370B14">
        <w:rPr>
          <w:i/>
          <w:sz w:val="28"/>
          <w:szCs w:val="28"/>
        </w:rPr>
        <w:t>innovation</w:t>
      </w:r>
      <w:proofErr w:type="spellEnd"/>
      <w:r w:rsidRPr="00370B14">
        <w:rPr>
          <w:i/>
          <w:sz w:val="28"/>
          <w:szCs w:val="28"/>
        </w:rPr>
        <w:t>,</w:t>
      </w:r>
      <w:r w:rsidRPr="00370B14">
        <w:rPr>
          <w:sz w:val="28"/>
          <w:szCs w:val="28"/>
        </w:rPr>
        <w:t xml:space="preserve"> 2021, № 2. С. 4-19.</w:t>
      </w:r>
    </w:p>
    <w:p w14:paraId="2802BDC4" w14:textId="77777777" w:rsidR="00CD22ED" w:rsidRPr="00370B14" w:rsidRDefault="00CD22ED" w:rsidP="000144AB">
      <w:pPr>
        <w:widowControl/>
        <w:numPr>
          <w:ilvl w:val="0"/>
          <w:numId w:val="21"/>
        </w:numPr>
        <w:tabs>
          <w:tab w:val="left" w:pos="1134"/>
        </w:tabs>
        <w:autoSpaceDE/>
        <w:autoSpaceDN/>
        <w:spacing w:line="360" w:lineRule="auto"/>
        <w:ind w:left="0" w:firstLine="709"/>
        <w:jc w:val="both"/>
        <w:rPr>
          <w:sz w:val="28"/>
          <w:szCs w:val="28"/>
        </w:rPr>
      </w:pPr>
      <w:r w:rsidRPr="00370B14">
        <w:rPr>
          <w:sz w:val="28"/>
          <w:szCs w:val="28"/>
          <w:lang w:eastAsia="uk-UA"/>
        </w:rPr>
        <w:t xml:space="preserve">Савченко Т.В., Циганова О.С. </w:t>
      </w:r>
      <w:r w:rsidRPr="00370B14">
        <w:rPr>
          <w:sz w:val="28"/>
          <w:szCs w:val="28"/>
        </w:rPr>
        <w:t>Звіт про рух грошових коштів як складова управлінської звітності.</w:t>
      </w:r>
      <w:r w:rsidRPr="00370B14">
        <w:rPr>
          <w:sz w:val="28"/>
          <w:szCs w:val="28"/>
          <w:lang w:eastAsia="uk-UA"/>
        </w:rPr>
        <w:t xml:space="preserve"> </w:t>
      </w:r>
      <w:r w:rsidRPr="00370B14">
        <w:rPr>
          <w:sz w:val="28"/>
          <w:szCs w:val="28"/>
          <w:lang w:val="en-US" w:eastAsia="uk-UA"/>
        </w:rPr>
        <w:t>S</w:t>
      </w:r>
      <w:r w:rsidRPr="00370B14">
        <w:rPr>
          <w:i/>
          <w:sz w:val="28"/>
          <w:szCs w:val="28"/>
          <w:lang w:val="en-US" w:eastAsia="uk-UA"/>
        </w:rPr>
        <w:t>cientific</w:t>
      </w:r>
      <w:r w:rsidRPr="00370B14">
        <w:rPr>
          <w:i/>
          <w:sz w:val="28"/>
          <w:szCs w:val="28"/>
          <w:lang w:eastAsia="uk-UA"/>
        </w:rPr>
        <w:t xml:space="preserve"> </w:t>
      </w:r>
      <w:r w:rsidRPr="00370B14">
        <w:rPr>
          <w:i/>
          <w:sz w:val="28"/>
          <w:szCs w:val="28"/>
          <w:lang w:val="en-US" w:eastAsia="uk-UA"/>
        </w:rPr>
        <w:t>method</w:t>
      </w:r>
      <w:r w:rsidRPr="00370B14">
        <w:rPr>
          <w:i/>
          <w:sz w:val="28"/>
          <w:szCs w:val="28"/>
          <w:lang w:eastAsia="uk-UA"/>
        </w:rPr>
        <w:t xml:space="preserve">: </w:t>
      </w:r>
      <w:r w:rsidRPr="00370B14">
        <w:rPr>
          <w:i/>
          <w:sz w:val="28"/>
          <w:szCs w:val="28"/>
          <w:lang w:val="en-US" w:eastAsia="uk-UA"/>
        </w:rPr>
        <w:t>reality</w:t>
      </w:r>
      <w:r w:rsidRPr="00370B14">
        <w:rPr>
          <w:i/>
          <w:sz w:val="28"/>
          <w:szCs w:val="28"/>
          <w:lang w:eastAsia="uk-UA"/>
        </w:rPr>
        <w:t xml:space="preserve"> </w:t>
      </w:r>
      <w:r w:rsidRPr="00370B14">
        <w:rPr>
          <w:i/>
          <w:sz w:val="28"/>
          <w:szCs w:val="28"/>
          <w:lang w:val="en-US" w:eastAsia="uk-UA"/>
        </w:rPr>
        <w:t>and</w:t>
      </w:r>
      <w:r w:rsidRPr="00370B14">
        <w:rPr>
          <w:i/>
          <w:sz w:val="28"/>
          <w:szCs w:val="28"/>
          <w:lang w:eastAsia="uk-UA"/>
        </w:rPr>
        <w:t xml:space="preserve"> </w:t>
      </w:r>
      <w:r w:rsidRPr="00370B14">
        <w:rPr>
          <w:i/>
          <w:sz w:val="28"/>
          <w:szCs w:val="28"/>
          <w:lang w:val="en-US" w:eastAsia="uk-UA"/>
        </w:rPr>
        <w:t>future</w:t>
      </w:r>
      <w:r w:rsidRPr="00370B14">
        <w:rPr>
          <w:i/>
          <w:sz w:val="28"/>
          <w:szCs w:val="28"/>
          <w:lang w:eastAsia="uk-UA"/>
        </w:rPr>
        <w:t xml:space="preserve"> </w:t>
      </w:r>
      <w:r w:rsidRPr="00370B14">
        <w:rPr>
          <w:i/>
          <w:sz w:val="28"/>
          <w:szCs w:val="28"/>
          <w:lang w:val="en-US" w:eastAsia="uk-UA"/>
        </w:rPr>
        <w:t>trends</w:t>
      </w:r>
      <w:r w:rsidRPr="00370B14">
        <w:rPr>
          <w:i/>
          <w:sz w:val="28"/>
          <w:szCs w:val="28"/>
          <w:lang w:eastAsia="uk-UA"/>
        </w:rPr>
        <w:t xml:space="preserve"> </w:t>
      </w:r>
      <w:r w:rsidRPr="00370B14">
        <w:rPr>
          <w:i/>
          <w:sz w:val="28"/>
          <w:szCs w:val="28"/>
          <w:lang w:val="en-US" w:eastAsia="uk-UA"/>
        </w:rPr>
        <w:t>of</w:t>
      </w:r>
      <w:r w:rsidRPr="00370B14">
        <w:rPr>
          <w:i/>
          <w:sz w:val="28"/>
          <w:szCs w:val="28"/>
          <w:lang w:eastAsia="uk-UA"/>
        </w:rPr>
        <w:t xml:space="preserve"> </w:t>
      </w:r>
      <w:r w:rsidRPr="00370B14">
        <w:rPr>
          <w:i/>
          <w:sz w:val="28"/>
          <w:szCs w:val="28"/>
          <w:lang w:val="en-US" w:eastAsia="uk-UA"/>
        </w:rPr>
        <w:t>researching</w:t>
      </w:r>
      <w:r w:rsidRPr="00370B14">
        <w:rPr>
          <w:sz w:val="28"/>
          <w:szCs w:val="28"/>
          <w:lang w:eastAsia="uk-UA"/>
        </w:rPr>
        <w:t xml:space="preserve"> : </w:t>
      </w:r>
      <w:r w:rsidRPr="00370B14">
        <w:rPr>
          <w:sz w:val="28"/>
          <w:szCs w:val="28"/>
          <w:lang w:val="en-US" w:eastAsia="uk-UA"/>
        </w:rPr>
        <w:t>VII</w:t>
      </w:r>
      <w:r w:rsidRPr="00370B14">
        <w:rPr>
          <w:sz w:val="28"/>
          <w:szCs w:val="28"/>
          <w:lang w:eastAsia="uk-UA"/>
        </w:rPr>
        <w:t xml:space="preserve"> Міжнародна науково-практична конференція (5 грудня 2025 р., м. Монреаль, Канада).</w:t>
      </w:r>
      <w:r w:rsidRPr="00370B14">
        <w:rPr>
          <w:sz w:val="28"/>
          <w:szCs w:val="28"/>
        </w:rPr>
        <w:t xml:space="preserve"> </w:t>
      </w:r>
      <w:r w:rsidRPr="00370B14">
        <w:rPr>
          <w:sz w:val="28"/>
          <w:szCs w:val="28"/>
          <w:lang w:val="en-US"/>
        </w:rPr>
        <w:t>Montreal</w:t>
      </w:r>
      <w:r w:rsidRPr="00370B14">
        <w:rPr>
          <w:sz w:val="28"/>
          <w:szCs w:val="28"/>
        </w:rPr>
        <w:t xml:space="preserve">: </w:t>
      </w:r>
      <w:r w:rsidRPr="00370B14">
        <w:rPr>
          <w:sz w:val="28"/>
          <w:szCs w:val="28"/>
          <w:lang w:val="en-US"/>
        </w:rPr>
        <w:t>International</w:t>
      </w:r>
      <w:r w:rsidRPr="00370B14">
        <w:rPr>
          <w:sz w:val="28"/>
          <w:szCs w:val="28"/>
        </w:rPr>
        <w:t xml:space="preserve"> </w:t>
      </w:r>
      <w:r w:rsidRPr="00370B14">
        <w:rPr>
          <w:sz w:val="28"/>
          <w:szCs w:val="28"/>
          <w:lang w:val="en-US"/>
        </w:rPr>
        <w:t>Center</w:t>
      </w:r>
      <w:r w:rsidRPr="00370B14">
        <w:rPr>
          <w:sz w:val="28"/>
          <w:szCs w:val="28"/>
        </w:rPr>
        <w:t xml:space="preserve"> </w:t>
      </w:r>
      <w:r w:rsidRPr="00370B14">
        <w:rPr>
          <w:sz w:val="28"/>
          <w:szCs w:val="28"/>
          <w:lang w:val="en-US"/>
        </w:rPr>
        <w:t>of</w:t>
      </w:r>
      <w:r w:rsidRPr="00370B14">
        <w:rPr>
          <w:sz w:val="28"/>
          <w:szCs w:val="28"/>
        </w:rPr>
        <w:t xml:space="preserve"> </w:t>
      </w:r>
      <w:r w:rsidRPr="00370B14">
        <w:rPr>
          <w:sz w:val="28"/>
          <w:szCs w:val="28"/>
          <w:lang w:val="en-US"/>
        </w:rPr>
        <w:t>Scientific</w:t>
      </w:r>
      <w:r w:rsidRPr="00370B14">
        <w:rPr>
          <w:sz w:val="28"/>
          <w:szCs w:val="28"/>
        </w:rPr>
        <w:t xml:space="preserve"> </w:t>
      </w:r>
      <w:r w:rsidRPr="00370B14">
        <w:rPr>
          <w:sz w:val="28"/>
          <w:szCs w:val="28"/>
          <w:lang w:val="en-US"/>
        </w:rPr>
        <w:t>Research</w:t>
      </w:r>
      <w:r w:rsidRPr="00370B14">
        <w:rPr>
          <w:sz w:val="28"/>
          <w:szCs w:val="28"/>
        </w:rPr>
        <w:t>, 2025. С. 49-53.</w:t>
      </w:r>
    </w:p>
    <w:p w14:paraId="0C36C6C6"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Бондаренко Н., </w:t>
      </w:r>
      <w:proofErr w:type="spellStart"/>
      <w:r w:rsidRPr="00370B14">
        <w:rPr>
          <w:sz w:val="28"/>
          <w:szCs w:val="28"/>
        </w:rPr>
        <w:t>Бобирь</w:t>
      </w:r>
      <w:proofErr w:type="spellEnd"/>
      <w:r w:rsidRPr="00370B14">
        <w:rPr>
          <w:sz w:val="28"/>
          <w:szCs w:val="28"/>
        </w:rPr>
        <w:t xml:space="preserve"> О. Методичні підходи до аналізу грошових коштів підприємства. </w:t>
      </w:r>
      <w:r w:rsidRPr="00370B14">
        <w:rPr>
          <w:i/>
          <w:sz w:val="28"/>
          <w:szCs w:val="28"/>
        </w:rPr>
        <w:t>Галицький економічний вісник</w:t>
      </w:r>
      <w:r w:rsidRPr="00370B14">
        <w:rPr>
          <w:sz w:val="28"/>
          <w:szCs w:val="28"/>
        </w:rPr>
        <w:t xml:space="preserve">, 2024, № 3 (88). С. 58-69. </w:t>
      </w:r>
    </w:p>
    <w:p w14:paraId="2C7440BE"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Ясишена</w:t>
      </w:r>
      <w:proofErr w:type="spellEnd"/>
      <w:r w:rsidRPr="00370B14">
        <w:rPr>
          <w:sz w:val="28"/>
          <w:szCs w:val="28"/>
        </w:rPr>
        <w:t xml:space="preserve"> В.В., Сисоєва І.М. Методика проведення аналізу грошових потоків підприємств. </w:t>
      </w:r>
      <w:r w:rsidRPr="00370B14">
        <w:rPr>
          <w:i/>
          <w:sz w:val="28"/>
          <w:szCs w:val="28"/>
        </w:rPr>
        <w:t>Інноваційна економіка</w:t>
      </w:r>
      <w:r w:rsidRPr="00370B14">
        <w:rPr>
          <w:sz w:val="28"/>
          <w:szCs w:val="28"/>
        </w:rPr>
        <w:t>, 2012, № 2. С. 131-139.</w:t>
      </w:r>
    </w:p>
    <w:p w14:paraId="02E49650" w14:textId="77777777" w:rsidR="00B56494" w:rsidRPr="009E63BD" w:rsidRDefault="00B56494" w:rsidP="000A5B8A">
      <w:pPr>
        <w:widowControl/>
        <w:numPr>
          <w:ilvl w:val="0"/>
          <w:numId w:val="21"/>
        </w:numPr>
        <w:tabs>
          <w:tab w:val="left" w:pos="1134"/>
        </w:tabs>
        <w:autoSpaceDE/>
        <w:autoSpaceDN/>
        <w:spacing w:line="360" w:lineRule="auto"/>
        <w:ind w:left="0" w:firstLine="720"/>
        <w:jc w:val="both"/>
        <w:rPr>
          <w:spacing w:val="-4"/>
          <w:sz w:val="28"/>
          <w:szCs w:val="28"/>
        </w:rPr>
      </w:pPr>
      <w:r w:rsidRPr="00370B14">
        <w:rPr>
          <w:sz w:val="28"/>
          <w:szCs w:val="28"/>
        </w:rPr>
        <w:t>Польова Т.В., Кравцова Ю.В. Аналіз ліквідності балансу підприємства на прикладі ПРАТ «</w:t>
      </w:r>
      <w:proofErr w:type="spellStart"/>
      <w:r w:rsidRPr="00370B14">
        <w:rPr>
          <w:sz w:val="28"/>
          <w:szCs w:val="28"/>
        </w:rPr>
        <w:t>Бондарівське</w:t>
      </w:r>
      <w:proofErr w:type="spellEnd"/>
      <w:r w:rsidRPr="00370B14">
        <w:rPr>
          <w:sz w:val="28"/>
          <w:szCs w:val="28"/>
        </w:rPr>
        <w:t xml:space="preserve">». </w:t>
      </w:r>
      <w:r w:rsidRPr="00370B14">
        <w:rPr>
          <w:i/>
          <w:sz w:val="28"/>
          <w:szCs w:val="28"/>
        </w:rPr>
        <w:t>Ефективна економіка</w:t>
      </w:r>
      <w:r w:rsidRPr="00370B14">
        <w:rPr>
          <w:sz w:val="28"/>
          <w:szCs w:val="28"/>
        </w:rPr>
        <w:t xml:space="preserve">, 2018, № 10. URL: </w:t>
      </w:r>
      <w:r w:rsidRPr="009E63BD">
        <w:rPr>
          <w:spacing w:val="-4"/>
          <w:sz w:val="28"/>
          <w:szCs w:val="28"/>
        </w:rPr>
        <w:t>http://www.economy.nayka.com.ua/pdf/10_2018/35.pdf (дата звернення: 12.12.2025).</w:t>
      </w:r>
    </w:p>
    <w:p w14:paraId="16673403"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lastRenderedPageBreak/>
        <w:t>Парасій-Вергуненко</w:t>
      </w:r>
      <w:proofErr w:type="spellEnd"/>
      <w:r w:rsidRPr="00370B14">
        <w:rPr>
          <w:sz w:val="28"/>
          <w:szCs w:val="28"/>
        </w:rPr>
        <w:t xml:space="preserve"> І.М. Статичний і динамічний підходи до аналізу ліквідності та платоспроможності суб’єктів господарювання. </w:t>
      </w:r>
      <w:r w:rsidRPr="00370B14">
        <w:rPr>
          <w:i/>
          <w:sz w:val="28"/>
          <w:szCs w:val="28"/>
        </w:rPr>
        <w:t>Фінанси України</w:t>
      </w:r>
      <w:r w:rsidRPr="00370B14">
        <w:rPr>
          <w:sz w:val="28"/>
          <w:szCs w:val="28"/>
        </w:rPr>
        <w:t>, 2017, № 2. С. 81-95.</w:t>
      </w:r>
    </w:p>
    <w:p w14:paraId="10430C5F" w14:textId="77777777" w:rsidR="00B56494" w:rsidRPr="009E63BD"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EB39B1">
        <w:rPr>
          <w:sz w:val="28"/>
          <w:szCs w:val="28"/>
        </w:rPr>
        <w:t>Побережець О.В., Гусєв А.О. Ліквідність балансу підприємства та</w:t>
      </w:r>
      <w:r w:rsidRPr="00EB39B1">
        <w:rPr>
          <w:spacing w:val="-4"/>
          <w:sz w:val="28"/>
          <w:szCs w:val="28"/>
        </w:rPr>
        <w:t xml:space="preserve"> </w:t>
      </w:r>
      <w:r w:rsidRPr="009E63BD">
        <w:rPr>
          <w:sz w:val="28"/>
          <w:szCs w:val="28"/>
        </w:rPr>
        <w:t xml:space="preserve">методика її визначення. </w:t>
      </w:r>
      <w:r w:rsidRPr="009E63BD">
        <w:rPr>
          <w:i/>
          <w:sz w:val="28"/>
          <w:szCs w:val="28"/>
        </w:rPr>
        <w:t>Приазовський економічний вісник</w:t>
      </w:r>
      <w:r w:rsidRPr="009E63BD">
        <w:rPr>
          <w:sz w:val="28"/>
          <w:szCs w:val="28"/>
        </w:rPr>
        <w:t>, 2021, № 2 (25). С.</w:t>
      </w:r>
      <w:r w:rsidR="009E63BD">
        <w:rPr>
          <w:sz w:val="28"/>
          <w:szCs w:val="28"/>
        </w:rPr>
        <w:t> </w:t>
      </w:r>
      <w:r w:rsidRPr="009E63BD">
        <w:rPr>
          <w:sz w:val="28"/>
          <w:szCs w:val="28"/>
        </w:rPr>
        <w:t>223-230.</w:t>
      </w:r>
    </w:p>
    <w:p w14:paraId="773E423E"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Чайка Т.Ю., </w:t>
      </w:r>
      <w:proofErr w:type="spellStart"/>
      <w:r w:rsidRPr="00370B14">
        <w:rPr>
          <w:sz w:val="28"/>
          <w:szCs w:val="28"/>
        </w:rPr>
        <w:t>Лошакова</w:t>
      </w:r>
      <w:proofErr w:type="spellEnd"/>
      <w:r w:rsidRPr="00370B14">
        <w:rPr>
          <w:sz w:val="28"/>
          <w:szCs w:val="28"/>
        </w:rPr>
        <w:t xml:space="preserve"> С.Є., Водоріз Я.С. Розрахунок коефіцієнтів ліквідності за балансом, урахування фінансових і виробничих особливостей підприємства під час здійснення коефіцієнтного аналізу ліквідності. </w:t>
      </w:r>
      <w:r w:rsidRPr="00370B14">
        <w:rPr>
          <w:i/>
          <w:sz w:val="28"/>
          <w:szCs w:val="28"/>
        </w:rPr>
        <w:t>Економіка та суспільство</w:t>
      </w:r>
      <w:r w:rsidRPr="00370B14">
        <w:rPr>
          <w:sz w:val="28"/>
          <w:szCs w:val="28"/>
        </w:rPr>
        <w:t>, 2018, Вип. 15. С. 900-908.</w:t>
      </w:r>
    </w:p>
    <w:p w14:paraId="2A804B65"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Ясишена</w:t>
      </w:r>
      <w:proofErr w:type="spellEnd"/>
      <w:r w:rsidRPr="00370B14">
        <w:rPr>
          <w:sz w:val="28"/>
          <w:szCs w:val="28"/>
        </w:rPr>
        <w:t xml:space="preserve"> В.В., Сисоєва І.М. Методика проведення аналізу грошових потоків підприємств. </w:t>
      </w:r>
      <w:r w:rsidRPr="00370B14">
        <w:rPr>
          <w:i/>
          <w:sz w:val="28"/>
          <w:szCs w:val="28"/>
        </w:rPr>
        <w:t>Інноваційна економіка</w:t>
      </w:r>
      <w:r w:rsidRPr="00370B14">
        <w:rPr>
          <w:sz w:val="28"/>
          <w:szCs w:val="28"/>
        </w:rPr>
        <w:t>, 2012, № 2. С. 131-139.</w:t>
      </w:r>
    </w:p>
    <w:p w14:paraId="16D939BC"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Роганова</w:t>
      </w:r>
      <w:proofErr w:type="spellEnd"/>
      <w:r w:rsidRPr="00370B14">
        <w:rPr>
          <w:sz w:val="28"/>
          <w:szCs w:val="28"/>
        </w:rPr>
        <w:t xml:space="preserve"> Г.О. Коефіцієнтний аналіз грошових потоків підприємства. </w:t>
      </w:r>
      <w:r w:rsidRPr="00370B14">
        <w:rPr>
          <w:i/>
          <w:sz w:val="28"/>
          <w:szCs w:val="28"/>
        </w:rPr>
        <w:t>Економічний дискурс</w:t>
      </w:r>
      <w:r w:rsidRPr="00370B14">
        <w:rPr>
          <w:sz w:val="28"/>
          <w:szCs w:val="28"/>
        </w:rPr>
        <w:t>, 2021, Вип. 3. С. 128-138.</w:t>
      </w:r>
    </w:p>
    <w:p w14:paraId="2688A52F"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Спільник І., Загородна О. Грошові потоки підприємства: комплексний аналіз за даними фінансової звітності. </w:t>
      </w:r>
      <w:r w:rsidRPr="00370B14">
        <w:rPr>
          <w:i/>
          <w:sz w:val="28"/>
          <w:szCs w:val="28"/>
        </w:rPr>
        <w:t xml:space="preserve">Міжнародний науковий журнал «Інститут бухгалтерського обліку, контроль та аналіз в умовах глобалізації», </w:t>
      </w:r>
      <w:r w:rsidRPr="00370B14">
        <w:rPr>
          <w:sz w:val="28"/>
          <w:szCs w:val="28"/>
        </w:rPr>
        <w:t xml:space="preserve">2017. Вип. 1-2. С. 67-85. </w:t>
      </w:r>
    </w:p>
    <w:p w14:paraId="6335C547"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Бланк И.А. </w:t>
      </w:r>
      <w:proofErr w:type="spellStart"/>
      <w:r w:rsidRPr="00370B14">
        <w:rPr>
          <w:sz w:val="28"/>
          <w:szCs w:val="28"/>
        </w:rPr>
        <w:t>Финансовая</w:t>
      </w:r>
      <w:proofErr w:type="spellEnd"/>
      <w:r w:rsidRPr="00370B14">
        <w:rPr>
          <w:sz w:val="28"/>
          <w:szCs w:val="28"/>
        </w:rPr>
        <w:t xml:space="preserve"> </w:t>
      </w:r>
      <w:proofErr w:type="spellStart"/>
      <w:r w:rsidRPr="00370B14">
        <w:rPr>
          <w:sz w:val="28"/>
          <w:szCs w:val="28"/>
        </w:rPr>
        <w:t>стратегия</w:t>
      </w:r>
      <w:proofErr w:type="spellEnd"/>
      <w:r w:rsidRPr="00370B14">
        <w:rPr>
          <w:sz w:val="28"/>
          <w:szCs w:val="28"/>
        </w:rPr>
        <w:t xml:space="preserve"> </w:t>
      </w:r>
      <w:proofErr w:type="spellStart"/>
      <w:r w:rsidRPr="00370B14">
        <w:rPr>
          <w:sz w:val="28"/>
          <w:szCs w:val="28"/>
        </w:rPr>
        <w:t>предприятия</w:t>
      </w:r>
      <w:proofErr w:type="spellEnd"/>
      <w:r w:rsidRPr="00370B14">
        <w:rPr>
          <w:sz w:val="28"/>
          <w:szCs w:val="28"/>
        </w:rPr>
        <w:t xml:space="preserve">. Київ : </w:t>
      </w:r>
      <w:proofErr w:type="spellStart"/>
      <w:r w:rsidRPr="00370B14">
        <w:rPr>
          <w:sz w:val="28"/>
          <w:szCs w:val="28"/>
        </w:rPr>
        <w:t>Ника</w:t>
      </w:r>
      <w:proofErr w:type="spellEnd"/>
      <w:r w:rsidRPr="00370B14">
        <w:rPr>
          <w:sz w:val="28"/>
          <w:szCs w:val="28"/>
        </w:rPr>
        <w:t>-Центр, 2006. 520 с.</w:t>
      </w:r>
    </w:p>
    <w:p w14:paraId="20DE2064"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Корнева</w:t>
      </w:r>
      <w:proofErr w:type="spellEnd"/>
      <w:r w:rsidRPr="00370B14">
        <w:rPr>
          <w:sz w:val="28"/>
          <w:szCs w:val="28"/>
        </w:rPr>
        <w:t xml:space="preserve"> Н.А., Барабан Т.В. Системний підхід до управління грошовими потоками підприємств. </w:t>
      </w:r>
      <w:r w:rsidRPr="00370B14">
        <w:rPr>
          <w:i/>
          <w:sz w:val="28"/>
          <w:szCs w:val="28"/>
        </w:rPr>
        <w:t>Молодий вчений</w:t>
      </w:r>
      <w:r w:rsidRPr="00370B14">
        <w:rPr>
          <w:sz w:val="28"/>
          <w:szCs w:val="28"/>
        </w:rPr>
        <w:t>, 2018, № 5</w:t>
      </w:r>
      <w:r w:rsidR="0022080C">
        <w:rPr>
          <w:sz w:val="28"/>
          <w:szCs w:val="28"/>
        </w:rPr>
        <w:t xml:space="preserve"> </w:t>
      </w:r>
      <w:r w:rsidRPr="00370B14">
        <w:rPr>
          <w:sz w:val="28"/>
          <w:szCs w:val="28"/>
        </w:rPr>
        <w:t xml:space="preserve">(57). С. 298-302. </w:t>
      </w:r>
    </w:p>
    <w:p w14:paraId="048D6FE1"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Халтур С.М., Бровко Л.І., </w:t>
      </w:r>
      <w:proofErr w:type="spellStart"/>
      <w:r w:rsidRPr="00370B14">
        <w:rPr>
          <w:sz w:val="28"/>
          <w:szCs w:val="28"/>
        </w:rPr>
        <w:t>Моруга</w:t>
      </w:r>
      <w:proofErr w:type="spellEnd"/>
      <w:r w:rsidRPr="00370B14">
        <w:rPr>
          <w:sz w:val="28"/>
          <w:szCs w:val="28"/>
        </w:rPr>
        <w:t xml:space="preserve"> Т.О. Методологія оцінки ліквідності та платоспроможності сільськогосподарських підприємств. </w:t>
      </w:r>
      <w:r w:rsidRPr="00370B14">
        <w:rPr>
          <w:i/>
          <w:sz w:val="28"/>
          <w:szCs w:val="28"/>
        </w:rPr>
        <w:t>Економіка та держава</w:t>
      </w:r>
      <w:r w:rsidRPr="00370B14">
        <w:rPr>
          <w:sz w:val="28"/>
          <w:szCs w:val="28"/>
        </w:rPr>
        <w:t xml:space="preserve">, 2017, № 12. С. 56-60. </w:t>
      </w:r>
    </w:p>
    <w:p w14:paraId="4109AC28" w14:textId="77777777" w:rsidR="00B56494" w:rsidRPr="0022080C"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22080C">
        <w:rPr>
          <w:sz w:val="28"/>
          <w:szCs w:val="28"/>
        </w:rPr>
        <w:t>Кошельок</w:t>
      </w:r>
      <w:proofErr w:type="spellEnd"/>
      <w:r w:rsidRPr="0022080C">
        <w:rPr>
          <w:sz w:val="28"/>
          <w:szCs w:val="28"/>
        </w:rPr>
        <w:t xml:space="preserve"> Г., Грінченко Р. Аналіз грошових потоків у системі управління підприємством. </w:t>
      </w:r>
      <w:r w:rsidRPr="0022080C">
        <w:rPr>
          <w:i/>
          <w:sz w:val="28"/>
          <w:szCs w:val="28"/>
        </w:rPr>
        <w:t>Галицький економічний вісник</w:t>
      </w:r>
      <w:r w:rsidRPr="0022080C">
        <w:rPr>
          <w:sz w:val="28"/>
          <w:szCs w:val="28"/>
        </w:rPr>
        <w:t>, 2020, № 2(63). C.</w:t>
      </w:r>
      <w:r w:rsidR="0022080C">
        <w:rPr>
          <w:sz w:val="28"/>
          <w:szCs w:val="28"/>
        </w:rPr>
        <w:t> </w:t>
      </w:r>
      <w:r w:rsidRPr="0022080C">
        <w:rPr>
          <w:sz w:val="28"/>
          <w:szCs w:val="28"/>
        </w:rPr>
        <w:t xml:space="preserve">231-242. </w:t>
      </w:r>
    </w:p>
    <w:p w14:paraId="2B1E54D2"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Заремба Є.М. Грошові потоки підприємства: сутність і класифікація. </w:t>
      </w:r>
      <w:r w:rsidRPr="00370B14">
        <w:rPr>
          <w:i/>
          <w:sz w:val="28"/>
          <w:szCs w:val="28"/>
        </w:rPr>
        <w:t>Проблеми теорії та методології бухгалтерського обліку, контролю і аналізу</w:t>
      </w:r>
      <w:r w:rsidRPr="00370B14">
        <w:rPr>
          <w:sz w:val="28"/>
          <w:szCs w:val="28"/>
        </w:rPr>
        <w:t>, 2012, Вип. 2 (23). С. 87-92.</w:t>
      </w:r>
    </w:p>
    <w:p w14:paraId="45A8D168"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lastRenderedPageBreak/>
        <w:t xml:space="preserve">Золотарьова О., </w:t>
      </w:r>
      <w:proofErr w:type="spellStart"/>
      <w:r w:rsidRPr="00370B14">
        <w:rPr>
          <w:sz w:val="28"/>
          <w:szCs w:val="28"/>
        </w:rPr>
        <w:t>Місюра</w:t>
      </w:r>
      <w:proofErr w:type="spellEnd"/>
      <w:r w:rsidRPr="00370B14">
        <w:rPr>
          <w:sz w:val="28"/>
          <w:szCs w:val="28"/>
        </w:rPr>
        <w:t xml:space="preserve"> А., Копія І. Ефективне управління рухом грошових потоків та його роль у забезпеченні фінансової стійкості промислового підприємства. </w:t>
      </w:r>
      <w:r w:rsidRPr="00370B14">
        <w:rPr>
          <w:i/>
          <w:sz w:val="28"/>
          <w:szCs w:val="28"/>
        </w:rPr>
        <w:t>Економічний аналіз</w:t>
      </w:r>
      <w:r w:rsidRPr="00370B14">
        <w:rPr>
          <w:sz w:val="28"/>
          <w:szCs w:val="28"/>
        </w:rPr>
        <w:t>, 2012, Випуск 11, Частина 2. С.</w:t>
      </w:r>
      <w:r w:rsidR="0022080C">
        <w:rPr>
          <w:sz w:val="28"/>
          <w:szCs w:val="28"/>
        </w:rPr>
        <w:t> </w:t>
      </w:r>
      <w:r w:rsidRPr="00370B14">
        <w:rPr>
          <w:sz w:val="28"/>
          <w:szCs w:val="28"/>
        </w:rPr>
        <w:t>240-245.</w:t>
      </w:r>
    </w:p>
    <w:p w14:paraId="787669CE"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Роганова</w:t>
      </w:r>
      <w:proofErr w:type="spellEnd"/>
      <w:r w:rsidRPr="00370B14">
        <w:rPr>
          <w:sz w:val="28"/>
          <w:szCs w:val="28"/>
        </w:rPr>
        <w:t xml:space="preserve"> Г. Впровадження статистичних показників до методики аналізу ефективності грошових потоків підприємств. </w:t>
      </w:r>
      <w:r w:rsidRPr="00370B14">
        <w:rPr>
          <w:i/>
          <w:sz w:val="28"/>
          <w:szCs w:val="28"/>
        </w:rPr>
        <w:t>Вісник Київського національного університету імені Тараса Шевченка</w:t>
      </w:r>
      <w:r w:rsidRPr="00370B14">
        <w:rPr>
          <w:sz w:val="28"/>
          <w:szCs w:val="28"/>
        </w:rPr>
        <w:t xml:space="preserve">, 2019, Вип. 1, С. 34-42. </w:t>
      </w:r>
    </w:p>
    <w:p w14:paraId="71C5FAAB"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370B14">
        <w:rPr>
          <w:sz w:val="28"/>
          <w:szCs w:val="28"/>
        </w:rPr>
        <w:t xml:space="preserve">Білик М.Д., Павловська О.В., </w:t>
      </w:r>
      <w:proofErr w:type="spellStart"/>
      <w:r w:rsidRPr="00370B14">
        <w:rPr>
          <w:sz w:val="28"/>
          <w:szCs w:val="28"/>
        </w:rPr>
        <w:t>Притуляк</w:t>
      </w:r>
      <w:proofErr w:type="spellEnd"/>
      <w:r w:rsidRPr="00370B14">
        <w:rPr>
          <w:sz w:val="28"/>
          <w:szCs w:val="28"/>
        </w:rPr>
        <w:t xml:space="preserve"> Н.М., </w:t>
      </w:r>
      <w:proofErr w:type="spellStart"/>
      <w:r w:rsidRPr="00370B14">
        <w:rPr>
          <w:sz w:val="28"/>
          <w:szCs w:val="28"/>
        </w:rPr>
        <w:t>Невмержицька</w:t>
      </w:r>
      <w:proofErr w:type="spellEnd"/>
      <w:r w:rsidRPr="00370B14">
        <w:rPr>
          <w:sz w:val="28"/>
          <w:szCs w:val="28"/>
        </w:rPr>
        <w:t xml:space="preserve"> Н.Ю. Фінансовий аналіз : </w:t>
      </w:r>
      <w:proofErr w:type="spellStart"/>
      <w:r w:rsidRPr="00370B14">
        <w:rPr>
          <w:sz w:val="28"/>
          <w:szCs w:val="28"/>
        </w:rPr>
        <w:t>навч</w:t>
      </w:r>
      <w:proofErr w:type="spellEnd"/>
      <w:r w:rsidRPr="00370B14">
        <w:rPr>
          <w:sz w:val="28"/>
          <w:szCs w:val="28"/>
        </w:rPr>
        <w:t xml:space="preserve">. </w:t>
      </w:r>
      <w:proofErr w:type="spellStart"/>
      <w:r w:rsidRPr="00370B14">
        <w:rPr>
          <w:sz w:val="28"/>
          <w:szCs w:val="28"/>
        </w:rPr>
        <w:t>посіб</w:t>
      </w:r>
      <w:proofErr w:type="spellEnd"/>
      <w:r w:rsidRPr="00370B14">
        <w:rPr>
          <w:sz w:val="28"/>
          <w:szCs w:val="28"/>
        </w:rPr>
        <w:t>.</w:t>
      </w:r>
      <w:r w:rsidR="0022080C">
        <w:rPr>
          <w:sz w:val="28"/>
          <w:szCs w:val="28"/>
        </w:rPr>
        <w:t>,</w:t>
      </w:r>
      <w:r w:rsidRPr="00370B14">
        <w:rPr>
          <w:sz w:val="28"/>
          <w:szCs w:val="28"/>
        </w:rPr>
        <w:t xml:space="preserve"> 2-ге вид., без змін. Київ : КНЕУ, 2011. 592 с.</w:t>
      </w:r>
    </w:p>
    <w:p w14:paraId="532E759F" w14:textId="77777777" w:rsidR="00B56494" w:rsidRPr="00370B14" w:rsidRDefault="00B56494" w:rsidP="000A5B8A">
      <w:pPr>
        <w:widowControl/>
        <w:numPr>
          <w:ilvl w:val="0"/>
          <w:numId w:val="21"/>
        </w:numPr>
        <w:tabs>
          <w:tab w:val="left" w:pos="1134"/>
        </w:tabs>
        <w:autoSpaceDE/>
        <w:autoSpaceDN/>
        <w:spacing w:line="360" w:lineRule="auto"/>
        <w:ind w:left="0" w:firstLine="720"/>
        <w:jc w:val="both"/>
        <w:rPr>
          <w:sz w:val="28"/>
          <w:szCs w:val="28"/>
        </w:rPr>
      </w:pPr>
      <w:proofErr w:type="spellStart"/>
      <w:r w:rsidRPr="00370B14">
        <w:rPr>
          <w:sz w:val="28"/>
          <w:szCs w:val="28"/>
        </w:rPr>
        <w:t>Брейт</w:t>
      </w:r>
      <w:proofErr w:type="spellEnd"/>
      <w:r w:rsidRPr="00370B14">
        <w:rPr>
          <w:sz w:val="28"/>
          <w:szCs w:val="28"/>
        </w:rPr>
        <w:t xml:space="preserve"> К.О., </w:t>
      </w:r>
      <w:proofErr w:type="spellStart"/>
      <w:r w:rsidRPr="00370B14">
        <w:rPr>
          <w:sz w:val="28"/>
          <w:szCs w:val="28"/>
        </w:rPr>
        <w:t>Бунда</w:t>
      </w:r>
      <w:proofErr w:type="spellEnd"/>
      <w:r w:rsidRPr="00370B14">
        <w:rPr>
          <w:sz w:val="28"/>
          <w:szCs w:val="28"/>
        </w:rPr>
        <w:t xml:space="preserve"> О.М. Особливості аналізу грошових коштів на підприємстві. </w:t>
      </w:r>
      <w:r w:rsidRPr="00370B14">
        <w:rPr>
          <w:i/>
          <w:sz w:val="28"/>
          <w:szCs w:val="28"/>
        </w:rPr>
        <w:t>Домінанти соціально-економічного розвитку України в умовах інноваційного типу прогресу</w:t>
      </w:r>
      <w:r w:rsidRPr="00370B14">
        <w:rPr>
          <w:sz w:val="28"/>
          <w:szCs w:val="28"/>
        </w:rPr>
        <w:t xml:space="preserve"> : збірник тез доповідей II Всеукраїнської науково-практичної конференції здобувачів вищої освіти та молодих учених (25 березня 2021 р</w:t>
      </w:r>
      <w:r w:rsidR="0022080C">
        <w:rPr>
          <w:sz w:val="28"/>
          <w:szCs w:val="28"/>
        </w:rPr>
        <w:t>.,</w:t>
      </w:r>
      <w:r w:rsidR="0022080C" w:rsidRPr="0022080C">
        <w:rPr>
          <w:sz w:val="28"/>
          <w:szCs w:val="28"/>
        </w:rPr>
        <w:t xml:space="preserve"> </w:t>
      </w:r>
      <w:r w:rsidR="0022080C" w:rsidRPr="00370B14">
        <w:rPr>
          <w:sz w:val="28"/>
          <w:szCs w:val="28"/>
        </w:rPr>
        <w:t>м. Київ</w:t>
      </w:r>
      <w:r w:rsidRPr="00370B14">
        <w:rPr>
          <w:sz w:val="28"/>
          <w:szCs w:val="28"/>
        </w:rPr>
        <w:t>)</w:t>
      </w:r>
      <w:r w:rsidR="00946A32">
        <w:rPr>
          <w:sz w:val="28"/>
          <w:szCs w:val="28"/>
        </w:rPr>
        <w:t>.</w:t>
      </w:r>
      <w:r w:rsidRPr="00370B14">
        <w:rPr>
          <w:sz w:val="28"/>
          <w:szCs w:val="28"/>
        </w:rPr>
        <w:t xml:space="preserve"> Київ</w:t>
      </w:r>
      <w:r w:rsidR="00946A32">
        <w:rPr>
          <w:sz w:val="28"/>
          <w:szCs w:val="28"/>
        </w:rPr>
        <w:t xml:space="preserve"> </w:t>
      </w:r>
      <w:r w:rsidRPr="00370B14">
        <w:rPr>
          <w:sz w:val="28"/>
          <w:szCs w:val="28"/>
        </w:rPr>
        <w:t>: КНУТД, 2021. С. 222</w:t>
      </w:r>
      <w:r w:rsidR="00946A32">
        <w:rPr>
          <w:sz w:val="28"/>
          <w:szCs w:val="28"/>
        </w:rPr>
        <w:t>-</w:t>
      </w:r>
      <w:r w:rsidRPr="00370B14">
        <w:rPr>
          <w:sz w:val="28"/>
          <w:szCs w:val="28"/>
        </w:rPr>
        <w:t>224.</w:t>
      </w:r>
    </w:p>
    <w:p w14:paraId="38632636" w14:textId="77777777" w:rsidR="00B56494" w:rsidRPr="0022080C" w:rsidRDefault="00B56494" w:rsidP="000A5B8A">
      <w:pPr>
        <w:widowControl/>
        <w:numPr>
          <w:ilvl w:val="0"/>
          <w:numId w:val="21"/>
        </w:numPr>
        <w:tabs>
          <w:tab w:val="left" w:pos="1134"/>
        </w:tabs>
        <w:autoSpaceDE/>
        <w:autoSpaceDN/>
        <w:spacing w:line="360" w:lineRule="auto"/>
        <w:ind w:left="0" w:firstLine="720"/>
        <w:jc w:val="both"/>
        <w:rPr>
          <w:sz w:val="28"/>
          <w:szCs w:val="28"/>
        </w:rPr>
      </w:pPr>
      <w:r w:rsidRPr="00026E94">
        <w:rPr>
          <w:sz w:val="28"/>
          <w:szCs w:val="28"/>
          <w:shd w:val="clear" w:color="auto" w:fill="FFFFFF"/>
        </w:rPr>
        <w:t>Воскресенська Т.І.</w:t>
      </w:r>
      <w:r w:rsidRPr="00026E94">
        <w:rPr>
          <w:sz w:val="28"/>
          <w:szCs w:val="28"/>
          <w:lang w:eastAsia="ru-RU"/>
        </w:rPr>
        <w:t xml:space="preserve"> Дослідження підходів до аналізу грошових коштів підприємств з використанням облікової інформації. </w:t>
      </w:r>
      <w:r w:rsidRPr="00026E94">
        <w:rPr>
          <w:i/>
          <w:sz w:val="28"/>
          <w:szCs w:val="28"/>
          <w:lang w:eastAsia="ru-RU"/>
        </w:rPr>
        <w:t>Економіка та суспільство</w:t>
      </w:r>
      <w:r w:rsidRPr="00026E94">
        <w:rPr>
          <w:sz w:val="28"/>
          <w:szCs w:val="28"/>
          <w:lang w:eastAsia="ru-RU"/>
        </w:rPr>
        <w:t>,</w:t>
      </w:r>
      <w:r w:rsidRPr="00026E94">
        <w:rPr>
          <w:spacing w:val="-4"/>
          <w:sz w:val="28"/>
          <w:szCs w:val="28"/>
          <w:lang w:eastAsia="ru-RU"/>
        </w:rPr>
        <w:t xml:space="preserve"> </w:t>
      </w:r>
      <w:r w:rsidRPr="00026E94">
        <w:rPr>
          <w:spacing w:val="-14"/>
          <w:sz w:val="28"/>
          <w:szCs w:val="28"/>
          <w:lang w:eastAsia="ru-RU"/>
        </w:rPr>
        <w:t xml:space="preserve">2021, Випуск 31. </w:t>
      </w:r>
      <w:r w:rsidRPr="00026E94">
        <w:rPr>
          <w:spacing w:val="-14"/>
          <w:sz w:val="28"/>
          <w:szCs w:val="28"/>
        </w:rPr>
        <w:t xml:space="preserve">URL: </w:t>
      </w:r>
      <w:hyperlink r:id="rId16" w:history="1">
        <w:r w:rsidR="00946A32" w:rsidRPr="00026E94">
          <w:rPr>
            <w:rStyle w:val="aa"/>
            <w:color w:val="auto"/>
            <w:spacing w:val="-14"/>
            <w:sz w:val="28"/>
            <w:szCs w:val="28"/>
            <w:u w:val="none"/>
            <w:lang w:eastAsia="ru-RU"/>
          </w:rPr>
          <w:t>https://economyandsociety.in.ua/index.php/journal/article/view/722/693</w:t>
        </w:r>
      </w:hyperlink>
      <w:r w:rsidR="00946A32" w:rsidRPr="0022080C">
        <w:rPr>
          <w:sz w:val="28"/>
          <w:szCs w:val="28"/>
          <w:lang w:eastAsia="ru-RU"/>
        </w:rPr>
        <w:t xml:space="preserve"> </w:t>
      </w:r>
      <w:r w:rsidR="00946A32" w:rsidRPr="0022080C">
        <w:rPr>
          <w:sz w:val="28"/>
          <w:szCs w:val="28"/>
        </w:rPr>
        <w:t>(дата звернення: 12.12.2025)</w:t>
      </w:r>
      <w:r w:rsidRPr="0022080C">
        <w:rPr>
          <w:sz w:val="28"/>
          <w:szCs w:val="28"/>
          <w:lang w:eastAsia="ru-RU"/>
        </w:rPr>
        <w:t>.</w:t>
      </w:r>
    </w:p>
    <w:p w14:paraId="4EBDAA1A" w14:textId="77777777" w:rsidR="00B56494" w:rsidRPr="005B37CF" w:rsidRDefault="00B56494" w:rsidP="00B56494"/>
    <w:p w14:paraId="5D338208" w14:textId="77777777" w:rsidR="00970652" w:rsidRPr="00C8538E" w:rsidRDefault="00970652" w:rsidP="00C8538E">
      <w:pPr>
        <w:pStyle w:val="a3"/>
        <w:spacing w:line="360" w:lineRule="auto"/>
        <w:ind w:left="0" w:firstLine="709"/>
      </w:pPr>
    </w:p>
    <w:sectPr w:rsidR="00970652" w:rsidRPr="00C8538E" w:rsidSect="00C45AC5">
      <w:pgSz w:w="11910" w:h="16840"/>
      <w:pgMar w:top="851" w:right="851" w:bottom="851" w:left="1418" w:header="0" w:footer="45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7812DA" w14:textId="77777777" w:rsidR="00FF3E60" w:rsidRDefault="00FF3E60">
      <w:r>
        <w:separator/>
      </w:r>
    </w:p>
  </w:endnote>
  <w:endnote w:type="continuationSeparator" w:id="0">
    <w:p w14:paraId="448EDF4B" w14:textId="77777777" w:rsidR="00FF3E60" w:rsidRDefault="00FF3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1992596"/>
      <w:docPartObj>
        <w:docPartGallery w:val="Page Numbers (Bottom of Page)"/>
        <w:docPartUnique/>
      </w:docPartObj>
    </w:sdtPr>
    <w:sdtContent>
      <w:p w14:paraId="782F5C1A" w14:textId="77777777" w:rsidR="00F02FC2" w:rsidRDefault="00F02FC2">
        <w:pPr>
          <w:pStyle w:val="af"/>
          <w:jc w:val="right"/>
        </w:pPr>
        <w:r>
          <w:fldChar w:fldCharType="begin"/>
        </w:r>
        <w:r>
          <w:instrText>PAGE   \* MERGEFORMAT</w:instrText>
        </w:r>
        <w:r>
          <w:fldChar w:fldCharType="separate"/>
        </w:r>
        <w:r w:rsidRPr="00D24368">
          <w:rPr>
            <w:noProof/>
            <w:lang w:val="ru-RU"/>
          </w:rPr>
          <w:t>93</w:t>
        </w:r>
        <w:r>
          <w:fldChar w:fldCharType="end"/>
        </w:r>
      </w:p>
    </w:sdtContent>
  </w:sdt>
  <w:p w14:paraId="4BED4C1A" w14:textId="77777777" w:rsidR="00F02FC2" w:rsidRDefault="00F02FC2">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339E62" w14:textId="77777777" w:rsidR="00FF3E60" w:rsidRDefault="00FF3E60">
      <w:r>
        <w:separator/>
      </w:r>
    </w:p>
  </w:footnote>
  <w:footnote w:type="continuationSeparator" w:id="0">
    <w:p w14:paraId="04A16837" w14:textId="77777777" w:rsidR="00FF3E60" w:rsidRDefault="00FF3E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631FF"/>
    <w:multiLevelType w:val="hybridMultilevel"/>
    <w:tmpl w:val="7C08ABD6"/>
    <w:lvl w:ilvl="0" w:tplc="CABC4308">
      <w:numFmt w:val="bullet"/>
      <w:lvlText w:val="–"/>
      <w:lvlJc w:val="left"/>
      <w:pPr>
        <w:tabs>
          <w:tab w:val="num" w:pos="1429"/>
        </w:tabs>
        <w:ind w:left="1429" w:hanging="360"/>
      </w:pPr>
      <w:rPr>
        <w:rFonts w:ascii="MS Mincho" w:eastAsia="MS Mincho" w:hAnsi="MS Mincho" w:cs="MS Mincho" w:hint="default"/>
      </w:rPr>
    </w:lvl>
    <w:lvl w:ilvl="1" w:tplc="FD4E5E66">
      <w:numFmt w:val="bullet"/>
      <w:lvlText w:val="-"/>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15:restartNumberingAfterBreak="0">
    <w:nsid w:val="0FF7233A"/>
    <w:multiLevelType w:val="hybridMultilevel"/>
    <w:tmpl w:val="499EAF9E"/>
    <w:lvl w:ilvl="0" w:tplc="FD4E5E66">
      <w:numFmt w:val="bullet"/>
      <w:lvlText w:val="-"/>
      <w:lvlJc w:val="left"/>
      <w:pPr>
        <w:tabs>
          <w:tab w:val="num" w:pos="2497"/>
        </w:tabs>
        <w:ind w:left="2497" w:hanging="360"/>
      </w:pPr>
      <w:rPr>
        <w:rFonts w:ascii="Courier New" w:hAnsi="Courier New" w:hint="default"/>
      </w:rPr>
    </w:lvl>
    <w:lvl w:ilvl="1" w:tplc="FD4E5E66">
      <w:numFmt w:val="bullet"/>
      <w:lvlText w:val="-"/>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13EA3AA9"/>
    <w:multiLevelType w:val="hybridMultilevel"/>
    <w:tmpl w:val="55D2C6E4"/>
    <w:lvl w:ilvl="0" w:tplc="8C366BFA">
      <w:start w:val="21"/>
      <w:numFmt w:val="decimal"/>
      <w:lvlText w:val="%1."/>
      <w:lvlJc w:val="left"/>
      <w:pPr>
        <w:ind w:left="942" w:hanging="37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1B012112"/>
    <w:multiLevelType w:val="hybridMultilevel"/>
    <w:tmpl w:val="ABC8976E"/>
    <w:lvl w:ilvl="0" w:tplc="783059AE">
      <w:start w:val="1"/>
      <w:numFmt w:val="bullet"/>
      <w:lvlText w:val=""/>
      <w:lvlJc w:val="left"/>
      <w:pPr>
        <w:tabs>
          <w:tab w:val="num" w:pos="2062"/>
        </w:tabs>
        <w:ind w:left="2062"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1D213DE5"/>
    <w:multiLevelType w:val="hybridMultilevel"/>
    <w:tmpl w:val="783AEB3C"/>
    <w:lvl w:ilvl="0" w:tplc="783059AE">
      <w:start w:val="1"/>
      <w:numFmt w:val="bullet"/>
      <w:lvlText w:val=""/>
      <w:lvlJc w:val="left"/>
      <w:pPr>
        <w:tabs>
          <w:tab w:val="num" w:pos="2061"/>
        </w:tabs>
        <w:ind w:left="2061"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5" w15:restartNumberingAfterBreak="0">
    <w:nsid w:val="1DFC77A2"/>
    <w:multiLevelType w:val="hybridMultilevel"/>
    <w:tmpl w:val="975C17B4"/>
    <w:lvl w:ilvl="0" w:tplc="9008E7EA">
      <w:start w:val="1"/>
      <w:numFmt w:val="decimal"/>
      <w:lvlText w:val="%1."/>
      <w:lvlJc w:val="left"/>
      <w:pPr>
        <w:tabs>
          <w:tab w:val="num" w:pos="2062"/>
        </w:tabs>
        <w:ind w:left="2062" w:hanging="360"/>
      </w:pPr>
      <w:rPr>
        <w:rFonts w:ascii="Times New Roman" w:hAnsi="Times New Roman" w:hint="default"/>
        <w:sz w:val="28"/>
        <w:szCs w:val="2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E7216B2"/>
    <w:multiLevelType w:val="hybridMultilevel"/>
    <w:tmpl w:val="C4E2CD14"/>
    <w:lvl w:ilvl="0" w:tplc="CE5C27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2216C66"/>
    <w:multiLevelType w:val="hybridMultilevel"/>
    <w:tmpl w:val="2A78AF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98395D"/>
    <w:multiLevelType w:val="hybridMultilevel"/>
    <w:tmpl w:val="C10A3C66"/>
    <w:lvl w:ilvl="0" w:tplc="783059AE">
      <w:start w:val="1"/>
      <w:numFmt w:val="bullet"/>
      <w:lvlText w:val=""/>
      <w:lvlJc w:val="left"/>
      <w:pPr>
        <w:tabs>
          <w:tab w:val="num" w:pos="2062"/>
        </w:tabs>
        <w:ind w:left="2062"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36354E7D"/>
    <w:multiLevelType w:val="hybridMultilevel"/>
    <w:tmpl w:val="36188BA0"/>
    <w:lvl w:ilvl="0" w:tplc="A5D4279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363D7791"/>
    <w:multiLevelType w:val="hybridMultilevel"/>
    <w:tmpl w:val="A6081DCE"/>
    <w:lvl w:ilvl="0" w:tplc="783059AE">
      <w:start w:val="1"/>
      <w:numFmt w:val="bullet"/>
      <w:lvlText w:val=""/>
      <w:lvlJc w:val="left"/>
      <w:pPr>
        <w:tabs>
          <w:tab w:val="num" w:pos="1704"/>
        </w:tabs>
        <w:ind w:left="1704" w:hanging="360"/>
      </w:pPr>
      <w:rPr>
        <w:rFonts w:ascii="Symbol" w:hAnsi="Symbol" w:hint="default"/>
      </w:rPr>
    </w:lvl>
    <w:lvl w:ilvl="1" w:tplc="04190003" w:tentative="1">
      <w:start w:val="1"/>
      <w:numFmt w:val="bullet"/>
      <w:lvlText w:val="o"/>
      <w:lvlJc w:val="left"/>
      <w:pPr>
        <w:tabs>
          <w:tab w:val="num" w:pos="1791"/>
        </w:tabs>
        <w:ind w:left="1791" w:hanging="360"/>
      </w:pPr>
      <w:rPr>
        <w:rFonts w:ascii="Courier New" w:hAnsi="Courier New" w:cs="Courier New" w:hint="default"/>
      </w:rPr>
    </w:lvl>
    <w:lvl w:ilvl="2" w:tplc="04190005" w:tentative="1">
      <w:start w:val="1"/>
      <w:numFmt w:val="bullet"/>
      <w:lvlText w:val=""/>
      <w:lvlJc w:val="left"/>
      <w:pPr>
        <w:tabs>
          <w:tab w:val="num" w:pos="2511"/>
        </w:tabs>
        <w:ind w:left="2511" w:hanging="360"/>
      </w:pPr>
      <w:rPr>
        <w:rFonts w:ascii="Wingdings" w:hAnsi="Wingdings" w:hint="default"/>
      </w:rPr>
    </w:lvl>
    <w:lvl w:ilvl="3" w:tplc="04190001" w:tentative="1">
      <w:start w:val="1"/>
      <w:numFmt w:val="bullet"/>
      <w:lvlText w:val=""/>
      <w:lvlJc w:val="left"/>
      <w:pPr>
        <w:tabs>
          <w:tab w:val="num" w:pos="3231"/>
        </w:tabs>
        <w:ind w:left="3231" w:hanging="360"/>
      </w:pPr>
      <w:rPr>
        <w:rFonts w:ascii="Symbol" w:hAnsi="Symbol" w:hint="default"/>
      </w:rPr>
    </w:lvl>
    <w:lvl w:ilvl="4" w:tplc="04190003" w:tentative="1">
      <w:start w:val="1"/>
      <w:numFmt w:val="bullet"/>
      <w:lvlText w:val="o"/>
      <w:lvlJc w:val="left"/>
      <w:pPr>
        <w:tabs>
          <w:tab w:val="num" w:pos="3951"/>
        </w:tabs>
        <w:ind w:left="3951" w:hanging="360"/>
      </w:pPr>
      <w:rPr>
        <w:rFonts w:ascii="Courier New" w:hAnsi="Courier New" w:cs="Courier New" w:hint="default"/>
      </w:rPr>
    </w:lvl>
    <w:lvl w:ilvl="5" w:tplc="04190005" w:tentative="1">
      <w:start w:val="1"/>
      <w:numFmt w:val="bullet"/>
      <w:lvlText w:val=""/>
      <w:lvlJc w:val="left"/>
      <w:pPr>
        <w:tabs>
          <w:tab w:val="num" w:pos="4671"/>
        </w:tabs>
        <w:ind w:left="4671" w:hanging="360"/>
      </w:pPr>
      <w:rPr>
        <w:rFonts w:ascii="Wingdings" w:hAnsi="Wingdings" w:hint="default"/>
      </w:rPr>
    </w:lvl>
    <w:lvl w:ilvl="6" w:tplc="04190001" w:tentative="1">
      <w:start w:val="1"/>
      <w:numFmt w:val="bullet"/>
      <w:lvlText w:val=""/>
      <w:lvlJc w:val="left"/>
      <w:pPr>
        <w:tabs>
          <w:tab w:val="num" w:pos="5391"/>
        </w:tabs>
        <w:ind w:left="5391" w:hanging="360"/>
      </w:pPr>
      <w:rPr>
        <w:rFonts w:ascii="Symbol" w:hAnsi="Symbol" w:hint="default"/>
      </w:rPr>
    </w:lvl>
    <w:lvl w:ilvl="7" w:tplc="04190003" w:tentative="1">
      <w:start w:val="1"/>
      <w:numFmt w:val="bullet"/>
      <w:lvlText w:val="o"/>
      <w:lvlJc w:val="left"/>
      <w:pPr>
        <w:tabs>
          <w:tab w:val="num" w:pos="6111"/>
        </w:tabs>
        <w:ind w:left="6111" w:hanging="360"/>
      </w:pPr>
      <w:rPr>
        <w:rFonts w:ascii="Courier New" w:hAnsi="Courier New" w:cs="Courier New" w:hint="default"/>
      </w:rPr>
    </w:lvl>
    <w:lvl w:ilvl="8" w:tplc="04190005" w:tentative="1">
      <w:start w:val="1"/>
      <w:numFmt w:val="bullet"/>
      <w:lvlText w:val=""/>
      <w:lvlJc w:val="left"/>
      <w:pPr>
        <w:tabs>
          <w:tab w:val="num" w:pos="6831"/>
        </w:tabs>
        <w:ind w:left="6831" w:hanging="360"/>
      </w:pPr>
      <w:rPr>
        <w:rFonts w:ascii="Wingdings" w:hAnsi="Wingdings" w:hint="default"/>
      </w:rPr>
    </w:lvl>
  </w:abstractNum>
  <w:abstractNum w:abstractNumId="11" w15:restartNumberingAfterBreak="0">
    <w:nsid w:val="36CA30E5"/>
    <w:multiLevelType w:val="hybridMultilevel"/>
    <w:tmpl w:val="D7403FAC"/>
    <w:lvl w:ilvl="0" w:tplc="783059AE">
      <w:start w:val="1"/>
      <w:numFmt w:val="bullet"/>
      <w:lvlText w:val=""/>
      <w:lvlJc w:val="left"/>
      <w:pPr>
        <w:tabs>
          <w:tab w:val="num" w:pos="1704"/>
        </w:tabs>
        <w:ind w:left="1704" w:hanging="360"/>
      </w:pPr>
      <w:rPr>
        <w:rFonts w:ascii="Symbol" w:hAnsi="Symbol" w:hint="default"/>
      </w:rPr>
    </w:lvl>
    <w:lvl w:ilvl="1" w:tplc="04190003" w:tentative="1">
      <w:start w:val="1"/>
      <w:numFmt w:val="bullet"/>
      <w:lvlText w:val="o"/>
      <w:lvlJc w:val="left"/>
      <w:pPr>
        <w:tabs>
          <w:tab w:val="num" w:pos="1791"/>
        </w:tabs>
        <w:ind w:left="1791" w:hanging="360"/>
      </w:pPr>
      <w:rPr>
        <w:rFonts w:ascii="Courier New" w:hAnsi="Courier New" w:cs="Courier New" w:hint="default"/>
      </w:rPr>
    </w:lvl>
    <w:lvl w:ilvl="2" w:tplc="04190005" w:tentative="1">
      <w:start w:val="1"/>
      <w:numFmt w:val="bullet"/>
      <w:lvlText w:val=""/>
      <w:lvlJc w:val="left"/>
      <w:pPr>
        <w:tabs>
          <w:tab w:val="num" w:pos="2511"/>
        </w:tabs>
        <w:ind w:left="2511" w:hanging="360"/>
      </w:pPr>
      <w:rPr>
        <w:rFonts w:ascii="Wingdings" w:hAnsi="Wingdings" w:hint="default"/>
      </w:rPr>
    </w:lvl>
    <w:lvl w:ilvl="3" w:tplc="04190001" w:tentative="1">
      <w:start w:val="1"/>
      <w:numFmt w:val="bullet"/>
      <w:lvlText w:val=""/>
      <w:lvlJc w:val="left"/>
      <w:pPr>
        <w:tabs>
          <w:tab w:val="num" w:pos="3231"/>
        </w:tabs>
        <w:ind w:left="3231" w:hanging="360"/>
      </w:pPr>
      <w:rPr>
        <w:rFonts w:ascii="Symbol" w:hAnsi="Symbol" w:hint="default"/>
      </w:rPr>
    </w:lvl>
    <w:lvl w:ilvl="4" w:tplc="04190003" w:tentative="1">
      <w:start w:val="1"/>
      <w:numFmt w:val="bullet"/>
      <w:lvlText w:val="o"/>
      <w:lvlJc w:val="left"/>
      <w:pPr>
        <w:tabs>
          <w:tab w:val="num" w:pos="3951"/>
        </w:tabs>
        <w:ind w:left="3951" w:hanging="360"/>
      </w:pPr>
      <w:rPr>
        <w:rFonts w:ascii="Courier New" w:hAnsi="Courier New" w:cs="Courier New" w:hint="default"/>
      </w:rPr>
    </w:lvl>
    <w:lvl w:ilvl="5" w:tplc="04190005" w:tentative="1">
      <w:start w:val="1"/>
      <w:numFmt w:val="bullet"/>
      <w:lvlText w:val=""/>
      <w:lvlJc w:val="left"/>
      <w:pPr>
        <w:tabs>
          <w:tab w:val="num" w:pos="4671"/>
        </w:tabs>
        <w:ind w:left="4671" w:hanging="360"/>
      </w:pPr>
      <w:rPr>
        <w:rFonts w:ascii="Wingdings" w:hAnsi="Wingdings" w:hint="default"/>
      </w:rPr>
    </w:lvl>
    <w:lvl w:ilvl="6" w:tplc="04190001" w:tentative="1">
      <w:start w:val="1"/>
      <w:numFmt w:val="bullet"/>
      <w:lvlText w:val=""/>
      <w:lvlJc w:val="left"/>
      <w:pPr>
        <w:tabs>
          <w:tab w:val="num" w:pos="5391"/>
        </w:tabs>
        <w:ind w:left="5391" w:hanging="360"/>
      </w:pPr>
      <w:rPr>
        <w:rFonts w:ascii="Symbol" w:hAnsi="Symbol" w:hint="default"/>
      </w:rPr>
    </w:lvl>
    <w:lvl w:ilvl="7" w:tplc="04190003" w:tentative="1">
      <w:start w:val="1"/>
      <w:numFmt w:val="bullet"/>
      <w:lvlText w:val="o"/>
      <w:lvlJc w:val="left"/>
      <w:pPr>
        <w:tabs>
          <w:tab w:val="num" w:pos="6111"/>
        </w:tabs>
        <w:ind w:left="6111" w:hanging="360"/>
      </w:pPr>
      <w:rPr>
        <w:rFonts w:ascii="Courier New" w:hAnsi="Courier New" w:cs="Courier New" w:hint="default"/>
      </w:rPr>
    </w:lvl>
    <w:lvl w:ilvl="8" w:tplc="04190005" w:tentative="1">
      <w:start w:val="1"/>
      <w:numFmt w:val="bullet"/>
      <w:lvlText w:val=""/>
      <w:lvlJc w:val="left"/>
      <w:pPr>
        <w:tabs>
          <w:tab w:val="num" w:pos="6831"/>
        </w:tabs>
        <w:ind w:left="6831" w:hanging="360"/>
      </w:pPr>
      <w:rPr>
        <w:rFonts w:ascii="Wingdings" w:hAnsi="Wingdings" w:hint="default"/>
      </w:rPr>
    </w:lvl>
  </w:abstractNum>
  <w:abstractNum w:abstractNumId="12" w15:restartNumberingAfterBreak="0">
    <w:nsid w:val="379F7FB1"/>
    <w:multiLevelType w:val="hybridMultilevel"/>
    <w:tmpl w:val="00283B1C"/>
    <w:lvl w:ilvl="0" w:tplc="8B1C1F04">
      <w:start w:val="1"/>
      <w:numFmt w:val="decimal"/>
      <w:lvlText w:val="%1."/>
      <w:lvlJc w:val="left"/>
      <w:pPr>
        <w:ind w:left="122" w:hanging="314"/>
      </w:pPr>
      <w:rPr>
        <w:rFonts w:ascii="Times New Roman" w:eastAsia="Times New Roman" w:hAnsi="Times New Roman" w:cs="Times New Roman" w:hint="default"/>
        <w:b w:val="0"/>
        <w:bCs w:val="0"/>
        <w:i w:val="0"/>
        <w:iCs w:val="0"/>
        <w:spacing w:val="0"/>
        <w:w w:val="100"/>
        <w:sz w:val="28"/>
        <w:szCs w:val="28"/>
        <w:lang w:val="uk-UA" w:eastAsia="en-US" w:bidi="ar-SA"/>
      </w:rPr>
    </w:lvl>
    <w:lvl w:ilvl="1" w:tplc="6202412E">
      <w:numFmt w:val="bullet"/>
      <w:lvlText w:val="•"/>
      <w:lvlJc w:val="left"/>
      <w:pPr>
        <w:ind w:left="1096" w:hanging="314"/>
      </w:pPr>
      <w:rPr>
        <w:rFonts w:hint="default"/>
        <w:lang w:val="uk-UA" w:eastAsia="en-US" w:bidi="ar-SA"/>
      </w:rPr>
    </w:lvl>
    <w:lvl w:ilvl="2" w:tplc="11C654AE">
      <w:numFmt w:val="bullet"/>
      <w:lvlText w:val="•"/>
      <w:lvlJc w:val="left"/>
      <w:pPr>
        <w:ind w:left="2073" w:hanging="314"/>
      </w:pPr>
      <w:rPr>
        <w:rFonts w:hint="default"/>
        <w:lang w:val="uk-UA" w:eastAsia="en-US" w:bidi="ar-SA"/>
      </w:rPr>
    </w:lvl>
    <w:lvl w:ilvl="3" w:tplc="03C85A08">
      <w:numFmt w:val="bullet"/>
      <w:lvlText w:val="•"/>
      <w:lvlJc w:val="left"/>
      <w:pPr>
        <w:ind w:left="3049" w:hanging="314"/>
      </w:pPr>
      <w:rPr>
        <w:rFonts w:hint="default"/>
        <w:lang w:val="uk-UA" w:eastAsia="en-US" w:bidi="ar-SA"/>
      </w:rPr>
    </w:lvl>
    <w:lvl w:ilvl="4" w:tplc="55E004FA">
      <w:numFmt w:val="bullet"/>
      <w:lvlText w:val="•"/>
      <w:lvlJc w:val="left"/>
      <w:pPr>
        <w:ind w:left="4026" w:hanging="314"/>
      </w:pPr>
      <w:rPr>
        <w:rFonts w:hint="default"/>
        <w:lang w:val="uk-UA" w:eastAsia="en-US" w:bidi="ar-SA"/>
      </w:rPr>
    </w:lvl>
    <w:lvl w:ilvl="5" w:tplc="33E2CD32">
      <w:numFmt w:val="bullet"/>
      <w:lvlText w:val="•"/>
      <w:lvlJc w:val="left"/>
      <w:pPr>
        <w:ind w:left="5003" w:hanging="314"/>
      </w:pPr>
      <w:rPr>
        <w:rFonts w:hint="default"/>
        <w:lang w:val="uk-UA" w:eastAsia="en-US" w:bidi="ar-SA"/>
      </w:rPr>
    </w:lvl>
    <w:lvl w:ilvl="6" w:tplc="96907D58">
      <w:numFmt w:val="bullet"/>
      <w:lvlText w:val="•"/>
      <w:lvlJc w:val="left"/>
      <w:pPr>
        <w:ind w:left="5979" w:hanging="314"/>
      </w:pPr>
      <w:rPr>
        <w:rFonts w:hint="default"/>
        <w:lang w:val="uk-UA" w:eastAsia="en-US" w:bidi="ar-SA"/>
      </w:rPr>
    </w:lvl>
    <w:lvl w:ilvl="7" w:tplc="0554CF66">
      <w:numFmt w:val="bullet"/>
      <w:lvlText w:val="•"/>
      <w:lvlJc w:val="left"/>
      <w:pPr>
        <w:ind w:left="6956" w:hanging="314"/>
      </w:pPr>
      <w:rPr>
        <w:rFonts w:hint="default"/>
        <w:lang w:val="uk-UA" w:eastAsia="en-US" w:bidi="ar-SA"/>
      </w:rPr>
    </w:lvl>
    <w:lvl w:ilvl="8" w:tplc="21D09320">
      <w:numFmt w:val="bullet"/>
      <w:lvlText w:val="•"/>
      <w:lvlJc w:val="left"/>
      <w:pPr>
        <w:ind w:left="7933" w:hanging="314"/>
      </w:pPr>
      <w:rPr>
        <w:rFonts w:hint="default"/>
        <w:lang w:val="uk-UA" w:eastAsia="en-US" w:bidi="ar-SA"/>
      </w:rPr>
    </w:lvl>
  </w:abstractNum>
  <w:abstractNum w:abstractNumId="13" w15:restartNumberingAfterBreak="0">
    <w:nsid w:val="387F1352"/>
    <w:multiLevelType w:val="hybridMultilevel"/>
    <w:tmpl w:val="855E0588"/>
    <w:lvl w:ilvl="0" w:tplc="F216E590">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39C039EA"/>
    <w:multiLevelType w:val="multilevel"/>
    <w:tmpl w:val="FFE0C2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9C03FC8"/>
    <w:multiLevelType w:val="hybridMultilevel"/>
    <w:tmpl w:val="45B4787E"/>
    <w:lvl w:ilvl="0" w:tplc="19BEE47C">
      <w:numFmt w:val="bullet"/>
      <w:lvlText w:val="-"/>
      <w:lvlJc w:val="left"/>
      <w:pPr>
        <w:ind w:left="1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F914152C">
      <w:numFmt w:val="bullet"/>
      <w:lvlText w:val="•"/>
      <w:lvlJc w:val="left"/>
      <w:pPr>
        <w:ind w:left="1096" w:hanging="286"/>
      </w:pPr>
      <w:rPr>
        <w:rFonts w:hint="default"/>
        <w:lang w:val="uk-UA" w:eastAsia="en-US" w:bidi="ar-SA"/>
      </w:rPr>
    </w:lvl>
    <w:lvl w:ilvl="2" w:tplc="847269C2">
      <w:numFmt w:val="bullet"/>
      <w:lvlText w:val="•"/>
      <w:lvlJc w:val="left"/>
      <w:pPr>
        <w:ind w:left="2073" w:hanging="286"/>
      </w:pPr>
      <w:rPr>
        <w:rFonts w:hint="default"/>
        <w:lang w:val="uk-UA" w:eastAsia="en-US" w:bidi="ar-SA"/>
      </w:rPr>
    </w:lvl>
    <w:lvl w:ilvl="3" w:tplc="AA482EDA">
      <w:numFmt w:val="bullet"/>
      <w:lvlText w:val="•"/>
      <w:lvlJc w:val="left"/>
      <w:pPr>
        <w:ind w:left="3049" w:hanging="286"/>
      </w:pPr>
      <w:rPr>
        <w:rFonts w:hint="default"/>
        <w:lang w:val="uk-UA" w:eastAsia="en-US" w:bidi="ar-SA"/>
      </w:rPr>
    </w:lvl>
    <w:lvl w:ilvl="4" w:tplc="DF20544A">
      <w:numFmt w:val="bullet"/>
      <w:lvlText w:val="•"/>
      <w:lvlJc w:val="left"/>
      <w:pPr>
        <w:ind w:left="4026" w:hanging="286"/>
      </w:pPr>
      <w:rPr>
        <w:rFonts w:hint="default"/>
        <w:lang w:val="uk-UA" w:eastAsia="en-US" w:bidi="ar-SA"/>
      </w:rPr>
    </w:lvl>
    <w:lvl w:ilvl="5" w:tplc="F90841D4">
      <w:numFmt w:val="bullet"/>
      <w:lvlText w:val="•"/>
      <w:lvlJc w:val="left"/>
      <w:pPr>
        <w:ind w:left="5003" w:hanging="286"/>
      </w:pPr>
      <w:rPr>
        <w:rFonts w:hint="default"/>
        <w:lang w:val="uk-UA" w:eastAsia="en-US" w:bidi="ar-SA"/>
      </w:rPr>
    </w:lvl>
    <w:lvl w:ilvl="6" w:tplc="DE54EEA4">
      <w:numFmt w:val="bullet"/>
      <w:lvlText w:val="•"/>
      <w:lvlJc w:val="left"/>
      <w:pPr>
        <w:ind w:left="5979" w:hanging="286"/>
      </w:pPr>
      <w:rPr>
        <w:rFonts w:hint="default"/>
        <w:lang w:val="uk-UA" w:eastAsia="en-US" w:bidi="ar-SA"/>
      </w:rPr>
    </w:lvl>
    <w:lvl w:ilvl="7" w:tplc="C9FC6E00">
      <w:numFmt w:val="bullet"/>
      <w:lvlText w:val="•"/>
      <w:lvlJc w:val="left"/>
      <w:pPr>
        <w:ind w:left="6956" w:hanging="286"/>
      </w:pPr>
      <w:rPr>
        <w:rFonts w:hint="default"/>
        <w:lang w:val="uk-UA" w:eastAsia="en-US" w:bidi="ar-SA"/>
      </w:rPr>
    </w:lvl>
    <w:lvl w:ilvl="8" w:tplc="6A7A54B0">
      <w:numFmt w:val="bullet"/>
      <w:lvlText w:val="•"/>
      <w:lvlJc w:val="left"/>
      <w:pPr>
        <w:ind w:left="7933" w:hanging="286"/>
      </w:pPr>
      <w:rPr>
        <w:rFonts w:hint="default"/>
        <w:lang w:val="uk-UA" w:eastAsia="en-US" w:bidi="ar-SA"/>
      </w:rPr>
    </w:lvl>
  </w:abstractNum>
  <w:abstractNum w:abstractNumId="16" w15:restartNumberingAfterBreak="0">
    <w:nsid w:val="3C233815"/>
    <w:multiLevelType w:val="singleLevel"/>
    <w:tmpl w:val="0419000F"/>
    <w:lvl w:ilvl="0">
      <w:start w:val="1"/>
      <w:numFmt w:val="decimal"/>
      <w:lvlText w:val="%1."/>
      <w:lvlJc w:val="left"/>
      <w:pPr>
        <w:tabs>
          <w:tab w:val="num" w:pos="360"/>
        </w:tabs>
        <w:ind w:left="360" w:hanging="360"/>
      </w:pPr>
    </w:lvl>
  </w:abstractNum>
  <w:abstractNum w:abstractNumId="17" w15:restartNumberingAfterBreak="0">
    <w:nsid w:val="477524A7"/>
    <w:multiLevelType w:val="multilevel"/>
    <w:tmpl w:val="21901C04"/>
    <w:lvl w:ilvl="0">
      <w:start w:val="1"/>
      <w:numFmt w:val="decimal"/>
      <w:lvlText w:val="%1"/>
      <w:lvlJc w:val="left"/>
      <w:pPr>
        <w:ind w:left="1322" w:hanging="492"/>
      </w:pPr>
      <w:rPr>
        <w:rFonts w:hint="default"/>
        <w:lang w:val="uk-UA" w:eastAsia="en-US" w:bidi="ar-SA"/>
      </w:rPr>
    </w:lvl>
    <w:lvl w:ilvl="1">
      <w:start w:val="1"/>
      <w:numFmt w:val="decimal"/>
      <w:lvlText w:val="%1.%2."/>
      <w:lvlJc w:val="left"/>
      <w:pPr>
        <w:ind w:left="1322" w:hanging="492"/>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33" w:hanging="492"/>
      </w:pPr>
      <w:rPr>
        <w:rFonts w:hint="default"/>
        <w:lang w:val="uk-UA" w:eastAsia="en-US" w:bidi="ar-SA"/>
      </w:rPr>
    </w:lvl>
    <w:lvl w:ilvl="3">
      <w:numFmt w:val="bullet"/>
      <w:lvlText w:val="•"/>
      <w:lvlJc w:val="left"/>
      <w:pPr>
        <w:ind w:left="3889" w:hanging="492"/>
      </w:pPr>
      <w:rPr>
        <w:rFonts w:hint="default"/>
        <w:lang w:val="uk-UA" w:eastAsia="en-US" w:bidi="ar-SA"/>
      </w:rPr>
    </w:lvl>
    <w:lvl w:ilvl="4">
      <w:numFmt w:val="bullet"/>
      <w:lvlText w:val="•"/>
      <w:lvlJc w:val="left"/>
      <w:pPr>
        <w:ind w:left="4746" w:hanging="492"/>
      </w:pPr>
      <w:rPr>
        <w:rFonts w:hint="default"/>
        <w:lang w:val="uk-UA" w:eastAsia="en-US" w:bidi="ar-SA"/>
      </w:rPr>
    </w:lvl>
    <w:lvl w:ilvl="5">
      <w:numFmt w:val="bullet"/>
      <w:lvlText w:val="•"/>
      <w:lvlJc w:val="left"/>
      <w:pPr>
        <w:ind w:left="5603" w:hanging="492"/>
      </w:pPr>
      <w:rPr>
        <w:rFonts w:hint="default"/>
        <w:lang w:val="uk-UA" w:eastAsia="en-US" w:bidi="ar-SA"/>
      </w:rPr>
    </w:lvl>
    <w:lvl w:ilvl="6">
      <w:numFmt w:val="bullet"/>
      <w:lvlText w:val="•"/>
      <w:lvlJc w:val="left"/>
      <w:pPr>
        <w:ind w:left="6459" w:hanging="492"/>
      </w:pPr>
      <w:rPr>
        <w:rFonts w:hint="default"/>
        <w:lang w:val="uk-UA" w:eastAsia="en-US" w:bidi="ar-SA"/>
      </w:rPr>
    </w:lvl>
    <w:lvl w:ilvl="7">
      <w:numFmt w:val="bullet"/>
      <w:lvlText w:val="•"/>
      <w:lvlJc w:val="left"/>
      <w:pPr>
        <w:ind w:left="7316" w:hanging="492"/>
      </w:pPr>
      <w:rPr>
        <w:rFonts w:hint="default"/>
        <w:lang w:val="uk-UA" w:eastAsia="en-US" w:bidi="ar-SA"/>
      </w:rPr>
    </w:lvl>
    <w:lvl w:ilvl="8">
      <w:numFmt w:val="bullet"/>
      <w:lvlText w:val="•"/>
      <w:lvlJc w:val="left"/>
      <w:pPr>
        <w:ind w:left="8173" w:hanging="492"/>
      </w:pPr>
      <w:rPr>
        <w:rFonts w:hint="default"/>
        <w:lang w:val="uk-UA" w:eastAsia="en-US" w:bidi="ar-SA"/>
      </w:rPr>
    </w:lvl>
  </w:abstractNum>
  <w:abstractNum w:abstractNumId="18" w15:restartNumberingAfterBreak="0">
    <w:nsid w:val="49434886"/>
    <w:multiLevelType w:val="hybridMultilevel"/>
    <w:tmpl w:val="E42CF668"/>
    <w:lvl w:ilvl="0" w:tplc="7A7A1422">
      <w:start w:val="1"/>
      <w:numFmt w:val="decimal"/>
      <w:lvlText w:val="%1."/>
      <w:lvlJc w:val="left"/>
      <w:pPr>
        <w:ind w:left="122" w:hanging="308"/>
      </w:pPr>
      <w:rPr>
        <w:rFonts w:ascii="Times New Roman" w:eastAsia="Times New Roman" w:hAnsi="Times New Roman" w:cs="Times New Roman" w:hint="default"/>
        <w:b w:val="0"/>
        <w:bCs w:val="0"/>
        <w:i w:val="0"/>
        <w:iCs w:val="0"/>
        <w:spacing w:val="0"/>
        <w:w w:val="100"/>
        <w:sz w:val="28"/>
        <w:szCs w:val="28"/>
        <w:lang w:val="uk-UA" w:eastAsia="en-US" w:bidi="ar-SA"/>
      </w:rPr>
    </w:lvl>
    <w:lvl w:ilvl="1" w:tplc="DD0823D4">
      <w:numFmt w:val="bullet"/>
      <w:lvlText w:val="•"/>
      <w:lvlJc w:val="left"/>
      <w:pPr>
        <w:ind w:left="1096" w:hanging="308"/>
      </w:pPr>
      <w:rPr>
        <w:rFonts w:hint="default"/>
        <w:lang w:val="uk-UA" w:eastAsia="en-US" w:bidi="ar-SA"/>
      </w:rPr>
    </w:lvl>
    <w:lvl w:ilvl="2" w:tplc="04AC8240">
      <w:numFmt w:val="bullet"/>
      <w:lvlText w:val="•"/>
      <w:lvlJc w:val="left"/>
      <w:pPr>
        <w:ind w:left="2073" w:hanging="308"/>
      </w:pPr>
      <w:rPr>
        <w:rFonts w:hint="default"/>
        <w:lang w:val="uk-UA" w:eastAsia="en-US" w:bidi="ar-SA"/>
      </w:rPr>
    </w:lvl>
    <w:lvl w:ilvl="3" w:tplc="3724CAE8">
      <w:numFmt w:val="bullet"/>
      <w:lvlText w:val="•"/>
      <w:lvlJc w:val="left"/>
      <w:pPr>
        <w:ind w:left="3049" w:hanging="308"/>
      </w:pPr>
      <w:rPr>
        <w:rFonts w:hint="default"/>
        <w:lang w:val="uk-UA" w:eastAsia="en-US" w:bidi="ar-SA"/>
      </w:rPr>
    </w:lvl>
    <w:lvl w:ilvl="4" w:tplc="C4301152">
      <w:numFmt w:val="bullet"/>
      <w:lvlText w:val="•"/>
      <w:lvlJc w:val="left"/>
      <w:pPr>
        <w:ind w:left="4026" w:hanging="308"/>
      </w:pPr>
      <w:rPr>
        <w:rFonts w:hint="default"/>
        <w:lang w:val="uk-UA" w:eastAsia="en-US" w:bidi="ar-SA"/>
      </w:rPr>
    </w:lvl>
    <w:lvl w:ilvl="5" w:tplc="C3042D8C">
      <w:numFmt w:val="bullet"/>
      <w:lvlText w:val="•"/>
      <w:lvlJc w:val="left"/>
      <w:pPr>
        <w:ind w:left="5003" w:hanging="308"/>
      </w:pPr>
      <w:rPr>
        <w:rFonts w:hint="default"/>
        <w:lang w:val="uk-UA" w:eastAsia="en-US" w:bidi="ar-SA"/>
      </w:rPr>
    </w:lvl>
    <w:lvl w:ilvl="6" w:tplc="D17C073A">
      <w:numFmt w:val="bullet"/>
      <w:lvlText w:val="•"/>
      <w:lvlJc w:val="left"/>
      <w:pPr>
        <w:ind w:left="5979" w:hanging="308"/>
      </w:pPr>
      <w:rPr>
        <w:rFonts w:hint="default"/>
        <w:lang w:val="uk-UA" w:eastAsia="en-US" w:bidi="ar-SA"/>
      </w:rPr>
    </w:lvl>
    <w:lvl w:ilvl="7" w:tplc="965CF272">
      <w:numFmt w:val="bullet"/>
      <w:lvlText w:val="•"/>
      <w:lvlJc w:val="left"/>
      <w:pPr>
        <w:ind w:left="6956" w:hanging="308"/>
      </w:pPr>
      <w:rPr>
        <w:rFonts w:hint="default"/>
        <w:lang w:val="uk-UA" w:eastAsia="en-US" w:bidi="ar-SA"/>
      </w:rPr>
    </w:lvl>
    <w:lvl w:ilvl="8" w:tplc="85DCA9F2">
      <w:numFmt w:val="bullet"/>
      <w:lvlText w:val="•"/>
      <w:lvlJc w:val="left"/>
      <w:pPr>
        <w:ind w:left="7933" w:hanging="308"/>
      </w:pPr>
      <w:rPr>
        <w:rFonts w:hint="default"/>
        <w:lang w:val="uk-UA" w:eastAsia="en-US" w:bidi="ar-SA"/>
      </w:rPr>
    </w:lvl>
  </w:abstractNum>
  <w:abstractNum w:abstractNumId="19" w15:restartNumberingAfterBreak="0">
    <w:nsid w:val="4AB65F98"/>
    <w:multiLevelType w:val="hybridMultilevel"/>
    <w:tmpl w:val="3E9691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18E0D68"/>
    <w:multiLevelType w:val="hybridMultilevel"/>
    <w:tmpl w:val="EF78513A"/>
    <w:lvl w:ilvl="0" w:tplc="8E503678">
      <w:start w:val="20"/>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56496C2D"/>
    <w:multiLevelType w:val="hybridMultilevel"/>
    <w:tmpl w:val="8AFC51F0"/>
    <w:lvl w:ilvl="0" w:tplc="EDE4C8BE">
      <w:start w:val="2"/>
      <w:numFmt w:val="bullet"/>
      <w:lvlText w:val="-"/>
      <w:lvlJc w:val="left"/>
      <w:pPr>
        <w:ind w:left="1429" w:hanging="360"/>
      </w:pPr>
      <w:rPr>
        <w:rFonts w:ascii="Tahoma" w:eastAsia="Tahoma" w:hAnsi="Tahoma" w:cs="Tahoma" w:hint="default"/>
      </w:rPr>
    </w:lvl>
    <w:lvl w:ilvl="1" w:tplc="ECBCA02C">
      <w:numFmt w:val="bullet"/>
      <w:lvlText w:val="•"/>
      <w:lvlJc w:val="left"/>
      <w:pPr>
        <w:ind w:left="2149" w:hanging="360"/>
      </w:pPr>
      <w:rPr>
        <w:rFonts w:ascii="Times New Roman" w:eastAsia="Tahoma"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5E925A7C"/>
    <w:multiLevelType w:val="multilevel"/>
    <w:tmpl w:val="36BC1108"/>
    <w:lvl w:ilvl="0">
      <w:start w:val="2"/>
      <w:numFmt w:val="decimal"/>
      <w:lvlText w:val="%1."/>
      <w:lvlJc w:val="left"/>
      <w:pPr>
        <w:ind w:left="450" w:hanging="450"/>
      </w:pPr>
      <w:rPr>
        <w:rFonts w:hint="default"/>
      </w:rPr>
    </w:lvl>
    <w:lvl w:ilvl="1">
      <w:start w:val="1"/>
      <w:numFmt w:val="decimal"/>
      <w:lvlText w:val="%1.%2."/>
      <w:lvlJc w:val="left"/>
      <w:pPr>
        <w:ind w:left="343" w:hanging="720"/>
      </w:pPr>
      <w:rPr>
        <w:rFonts w:hint="default"/>
      </w:rPr>
    </w:lvl>
    <w:lvl w:ilvl="2">
      <w:start w:val="1"/>
      <w:numFmt w:val="decimal"/>
      <w:lvlText w:val="%1.%2.%3."/>
      <w:lvlJc w:val="left"/>
      <w:pPr>
        <w:ind w:left="-34" w:hanging="720"/>
      </w:pPr>
      <w:rPr>
        <w:rFonts w:hint="default"/>
      </w:rPr>
    </w:lvl>
    <w:lvl w:ilvl="3">
      <w:start w:val="1"/>
      <w:numFmt w:val="decimal"/>
      <w:lvlText w:val="%1.%2.%3.%4."/>
      <w:lvlJc w:val="left"/>
      <w:pPr>
        <w:ind w:left="-51" w:hanging="1080"/>
      </w:pPr>
      <w:rPr>
        <w:rFonts w:hint="default"/>
      </w:rPr>
    </w:lvl>
    <w:lvl w:ilvl="4">
      <w:start w:val="1"/>
      <w:numFmt w:val="decimal"/>
      <w:lvlText w:val="%1.%2.%3.%4.%5."/>
      <w:lvlJc w:val="left"/>
      <w:pPr>
        <w:ind w:left="-428" w:hanging="1080"/>
      </w:pPr>
      <w:rPr>
        <w:rFonts w:hint="default"/>
      </w:rPr>
    </w:lvl>
    <w:lvl w:ilvl="5">
      <w:start w:val="1"/>
      <w:numFmt w:val="decimal"/>
      <w:lvlText w:val="%1.%2.%3.%4.%5.%6."/>
      <w:lvlJc w:val="left"/>
      <w:pPr>
        <w:ind w:left="-445" w:hanging="1440"/>
      </w:pPr>
      <w:rPr>
        <w:rFonts w:hint="default"/>
      </w:rPr>
    </w:lvl>
    <w:lvl w:ilvl="6">
      <w:start w:val="1"/>
      <w:numFmt w:val="decimal"/>
      <w:lvlText w:val="%1.%2.%3.%4.%5.%6.%7."/>
      <w:lvlJc w:val="left"/>
      <w:pPr>
        <w:ind w:left="-462" w:hanging="1800"/>
      </w:pPr>
      <w:rPr>
        <w:rFonts w:hint="default"/>
      </w:rPr>
    </w:lvl>
    <w:lvl w:ilvl="7">
      <w:start w:val="1"/>
      <w:numFmt w:val="decimal"/>
      <w:lvlText w:val="%1.%2.%3.%4.%5.%6.%7.%8."/>
      <w:lvlJc w:val="left"/>
      <w:pPr>
        <w:ind w:left="-839" w:hanging="1800"/>
      </w:pPr>
      <w:rPr>
        <w:rFonts w:hint="default"/>
      </w:rPr>
    </w:lvl>
    <w:lvl w:ilvl="8">
      <w:start w:val="1"/>
      <w:numFmt w:val="decimal"/>
      <w:lvlText w:val="%1.%2.%3.%4.%5.%6.%7.%8.%9."/>
      <w:lvlJc w:val="left"/>
      <w:pPr>
        <w:ind w:left="-856" w:hanging="2160"/>
      </w:pPr>
      <w:rPr>
        <w:rFonts w:hint="default"/>
      </w:rPr>
    </w:lvl>
  </w:abstractNum>
  <w:abstractNum w:abstractNumId="23" w15:restartNumberingAfterBreak="0">
    <w:nsid w:val="629C44AE"/>
    <w:multiLevelType w:val="hybridMultilevel"/>
    <w:tmpl w:val="35348624"/>
    <w:lvl w:ilvl="0" w:tplc="7CE86D56">
      <w:start w:val="1"/>
      <w:numFmt w:val="decimal"/>
      <w:lvlText w:val="%1."/>
      <w:lvlJc w:val="left"/>
      <w:pPr>
        <w:ind w:left="122" w:hanging="303"/>
      </w:pPr>
      <w:rPr>
        <w:rFonts w:ascii="Times New Roman" w:eastAsia="Times New Roman" w:hAnsi="Times New Roman" w:cs="Times New Roman" w:hint="default"/>
        <w:b/>
        <w:bCs/>
        <w:i w:val="0"/>
        <w:iCs w:val="0"/>
        <w:spacing w:val="0"/>
        <w:w w:val="100"/>
        <w:sz w:val="28"/>
        <w:szCs w:val="28"/>
        <w:lang w:val="uk-UA" w:eastAsia="en-US" w:bidi="ar-SA"/>
      </w:rPr>
    </w:lvl>
    <w:lvl w:ilvl="1" w:tplc="F412FD40">
      <w:numFmt w:val="bullet"/>
      <w:lvlText w:val="•"/>
      <w:lvlJc w:val="left"/>
      <w:pPr>
        <w:ind w:left="1096" w:hanging="303"/>
      </w:pPr>
      <w:rPr>
        <w:rFonts w:hint="default"/>
        <w:lang w:val="uk-UA" w:eastAsia="en-US" w:bidi="ar-SA"/>
      </w:rPr>
    </w:lvl>
    <w:lvl w:ilvl="2" w:tplc="2236EFD8">
      <w:numFmt w:val="bullet"/>
      <w:lvlText w:val="•"/>
      <w:lvlJc w:val="left"/>
      <w:pPr>
        <w:ind w:left="2073" w:hanging="303"/>
      </w:pPr>
      <w:rPr>
        <w:rFonts w:hint="default"/>
        <w:lang w:val="uk-UA" w:eastAsia="en-US" w:bidi="ar-SA"/>
      </w:rPr>
    </w:lvl>
    <w:lvl w:ilvl="3" w:tplc="E6168CFC">
      <w:numFmt w:val="bullet"/>
      <w:lvlText w:val="•"/>
      <w:lvlJc w:val="left"/>
      <w:pPr>
        <w:ind w:left="3049" w:hanging="303"/>
      </w:pPr>
      <w:rPr>
        <w:rFonts w:hint="default"/>
        <w:lang w:val="uk-UA" w:eastAsia="en-US" w:bidi="ar-SA"/>
      </w:rPr>
    </w:lvl>
    <w:lvl w:ilvl="4" w:tplc="1B7A62FE">
      <w:numFmt w:val="bullet"/>
      <w:lvlText w:val="•"/>
      <w:lvlJc w:val="left"/>
      <w:pPr>
        <w:ind w:left="4026" w:hanging="303"/>
      </w:pPr>
      <w:rPr>
        <w:rFonts w:hint="default"/>
        <w:lang w:val="uk-UA" w:eastAsia="en-US" w:bidi="ar-SA"/>
      </w:rPr>
    </w:lvl>
    <w:lvl w:ilvl="5" w:tplc="14A8ADEE">
      <w:numFmt w:val="bullet"/>
      <w:lvlText w:val="•"/>
      <w:lvlJc w:val="left"/>
      <w:pPr>
        <w:ind w:left="5003" w:hanging="303"/>
      </w:pPr>
      <w:rPr>
        <w:rFonts w:hint="default"/>
        <w:lang w:val="uk-UA" w:eastAsia="en-US" w:bidi="ar-SA"/>
      </w:rPr>
    </w:lvl>
    <w:lvl w:ilvl="6" w:tplc="21120F54">
      <w:numFmt w:val="bullet"/>
      <w:lvlText w:val="•"/>
      <w:lvlJc w:val="left"/>
      <w:pPr>
        <w:ind w:left="5979" w:hanging="303"/>
      </w:pPr>
      <w:rPr>
        <w:rFonts w:hint="default"/>
        <w:lang w:val="uk-UA" w:eastAsia="en-US" w:bidi="ar-SA"/>
      </w:rPr>
    </w:lvl>
    <w:lvl w:ilvl="7" w:tplc="89805C9A">
      <w:numFmt w:val="bullet"/>
      <w:lvlText w:val="•"/>
      <w:lvlJc w:val="left"/>
      <w:pPr>
        <w:ind w:left="6956" w:hanging="303"/>
      </w:pPr>
      <w:rPr>
        <w:rFonts w:hint="default"/>
        <w:lang w:val="uk-UA" w:eastAsia="en-US" w:bidi="ar-SA"/>
      </w:rPr>
    </w:lvl>
    <w:lvl w:ilvl="8" w:tplc="DAB4A3E8">
      <w:numFmt w:val="bullet"/>
      <w:lvlText w:val="•"/>
      <w:lvlJc w:val="left"/>
      <w:pPr>
        <w:ind w:left="7933" w:hanging="303"/>
      </w:pPr>
      <w:rPr>
        <w:rFonts w:hint="default"/>
        <w:lang w:val="uk-UA" w:eastAsia="en-US" w:bidi="ar-SA"/>
      </w:rPr>
    </w:lvl>
  </w:abstractNum>
  <w:abstractNum w:abstractNumId="24" w15:restartNumberingAfterBreak="0">
    <w:nsid w:val="643457FA"/>
    <w:multiLevelType w:val="hybridMultilevel"/>
    <w:tmpl w:val="D54EA00E"/>
    <w:lvl w:ilvl="0" w:tplc="04190011">
      <w:start w:val="1"/>
      <w:numFmt w:val="decimal"/>
      <w:lvlText w:val="%1)"/>
      <w:lvlJc w:val="left"/>
      <w:pPr>
        <w:tabs>
          <w:tab w:val="num" w:pos="1003"/>
        </w:tabs>
        <w:ind w:left="1003" w:hanging="360"/>
      </w:pPr>
    </w:lvl>
    <w:lvl w:ilvl="1" w:tplc="04190019" w:tentative="1">
      <w:start w:val="1"/>
      <w:numFmt w:val="lowerLetter"/>
      <w:lvlText w:val="%2."/>
      <w:lvlJc w:val="left"/>
      <w:pPr>
        <w:tabs>
          <w:tab w:val="num" w:pos="1723"/>
        </w:tabs>
        <w:ind w:left="1723" w:hanging="360"/>
      </w:pPr>
    </w:lvl>
    <w:lvl w:ilvl="2" w:tplc="0419001B" w:tentative="1">
      <w:start w:val="1"/>
      <w:numFmt w:val="lowerRoman"/>
      <w:lvlText w:val="%3."/>
      <w:lvlJc w:val="right"/>
      <w:pPr>
        <w:tabs>
          <w:tab w:val="num" w:pos="2443"/>
        </w:tabs>
        <w:ind w:left="2443" w:hanging="180"/>
      </w:pPr>
    </w:lvl>
    <w:lvl w:ilvl="3" w:tplc="0419000F" w:tentative="1">
      <w:start w:val="1"/>
      <w:numFmt w:val="decimal"/>
      <w:lvlText w:val="%4."/>
      <w:lvlJc w:val="left"/>
      <w:pPr>
        <w:tabs>
          <w:tab w:val="num" w:pos="3163"/>
        </w:tabs>
        <w:ind w:left="3163" w:hanging="360"/>
      </w:pPr>
    </w:lvl>
    <w:lvl w:ilvl="4" w:tplc="04190019" w:tentative="1">
      <w:start w:val="1"/>
      <w:numFmt w:val="lowerLetter"/>
      <w:lvlText w:val="%5."/>
      <w:lvlJc w:val="left"/>
      <w:pPr>
        <w:tabs>
          <w:tab w:val="num" w:pos="3883"/>
        </w:tabs>
        <w:ind w:left="3883" w:hanging="360"/>
      </w:pPr>
    </w:lvl>
    <w:lvl w:ilvl="5" w:tplc="0419001B" w:tentative="1">
      <w:start w:val="1"/>
      <w:numFmt w:val="lowerRoman"/>
      <w:lvlText w:val="%6."/>
      <w:lvlJc w:val="right"/>
      <w:pPr>
        <w:tabs>
          <w:tab w:val="num" w:pos="4603"/>
        </w:tabs>
        <w:ind w:left="4603" w:hanging="180"/>
      </w:pPr>
    </w:lvl>
    <w:lvl w:ilvl="6" w:tplc="0419000F" w:tentative="1">
      <w:start w:val="1"/>
      <w:numFmt w:val="decimal"/>
      <w:lvlText w:val="%7."/>
      <w:lvlJc w:val="left"/>
      <w:pPr>
        <w:tabs>
          <w:tab w:val="num" w:pos="5323"/>
        </w:tabs>
        <w:ind w:left="5323" w:hanging="360"/>
      </w:pPr>
    </w:lvl>
    <w:lvl w:ilvl="7" w:tplc="04190019" w:tentative="1">
      <w:start w:val="1"/>
      <w:numFmt w:val="lowerLetter"/>
      <w:lvlText w:val="%8."/>
      <w:lvlJc w:val="left"/>
      <w:pPr>
        <w:tabs>
          <w:tab w:val="num" w:pos="6043"/>
        </w:tabs>
        <w:ind w:left="6043" w:hanging="360"/>
      </w:pPr>
    </w:lvl>
    <w:lvl w:ilvl="8" w:tplc="0419001B" w:tentative="1">
      <w:start w:val="1"/>
      <w:numFmt w:val="lowerRoman"/>
      <w:lvlText w:val="%9."/>
      <w:lvlJc w:val="right"/>
      <w:pPr>
        <w:tabs>
          <w:tab w:val="num" w:pos="6763"/>
        </w:tabs>
        <w:ind w:left="6763" w:hanging="180"/>
      </w:pPr>
    </w:lvl>
  </w:abstractNum>
  <w:abstractNum w:abstractNumId="25" w15:restartNumberingAfterBreak="0">
    <w:nsid w:val="6653533D"/>
    <w:multiLevelType w:val="multilevel"/>
    <w:tmpl w:val="1B62E2AA"/>
    <w:lvl w:ilvl="0">
      <w:start w:val="2"/>
      <w:numFmt w:val="decimal"/>
      <w:lvlText w:val="%1."/>
      <w:lvlJc w:val="left"/>
      <w:pPr>
        <w:ind w:left="450" w:hanging="450"/>
      </w:pPr>
      <w:rPr>
        <w:rFonts w:hint="default"/>
      </w:rPr>
    </w:lvl>
    <w:lvl w:ilvl="1">
      <w:start w:val="3"/>
      <w:numFmt w:val="decimal"/>
      <w:lvlText w:val="%1.%2."/>
      <w:lvlJc w:val="left"/>
      <w:pPr>
        <w:ind w:left="1146" w:hanging="72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1230" w:hanging="108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690" w:hanging="1440"/>
      </w:pPr>
      <w:rPr>
        <w:rFonts w:hint="default"/>
      </w:rPr>
    </w:lvl>
    <w:lvl w:ilvl="6">
      <w:start w:val="1"/>
      <w:numFmt w:val="decimal"/>
      <w:lvlText w:val="%1.%2.%3.%4.%5.%6.%7."/>
      <w:lvlJc w:val="left"/>
      <w:pPr>
        <w:ind w:left="2100" w:hanging="1800"/>
      </w:pPr>
      <w:rPr>
        <w:rFonts w:hint="default"/>
      </w:rPr>
    </w:lvl>
    <w:lvl w:ilvl="7">
      <w:start w:val="1"/>
      <w:numFmt w:val="decimal"/>
      <w:lvlText w:val="%1.%2.%3.%4.%5.%6.%7.%8."/>
      <w:lvlJc w:val="left"/>
      <w:pPr>
        <w:ind w:left="2150" w:hanging="1800"/>
      </w:pPr>
      <w:rPr>
        <w:rFonts w:hint="default"/>
      </w:rPr>
    </w:lvl>
    <w:lvl w:ilvl="8">
      <w:start w:val="1"/>
      <w:numFmt w:val="decimal"/>
      <w:lvlText w:val="%1.%2.%3.%4.%5.%6.%7.%8.%9."/>
      <w:lvlJc w:val="left"/>
      <w:pPr>
        <w:ind w:left="2560" w:hanging="2160"/>
      </w:pPr>
      <w:rPr>
        <w:rFonts w:hint="default"/>
      </w:rPr>
    </w:lvl>
  </w:abstractNum>
  <w:abstractNum w:abstractNumId="26" w15:restartNumberingAfterBreak="0">
    <w:nsid w:val="66C02AC0"/>
    <w:multiLevelType w:val="multilevel"/>
    <w:tmpl w:val="97807306"/>
    <w:lvl w:ilvl="0">
      <w:start w:val="2"/>
      <w:numFmt w:val="decimal"/>
      <w:lvlText w:val="%1."/>
      <w:lvlJc w:val="left"/>
      <w:pPr>
        <w:ind w:left="450" w:hanging="450"/>
      </w:pPr>
      <w:rPr>
        <w:rFonts w:hint="default"/>
      </w:rPr>
    </w:lvl>
    <w:lvl w:ilvl="1">
      <w:start w:val="1"/>
      <w:numFmt w:val="decimal"/>
      <w:lvlText w:val="%1.%2."/>
      <w:lvlJc w:val="left"/>
      <w:pPr>
        <w:ind w:left="343" w:hanging="720"/>
      </w:pPr>
      <w:rPr>
        <w:rFonts w:hint="default"/>
      </w:rPr>
    </w:lvl>
    <w:lvl w:ilvl="2">
      <w:start w:val="1"/>
      <w:numFmt w:val="decimal"/>
      <w:lvlText w:val="%1.%2.%3."/>
      <w:lvlJc w:val="left"/>
      <w:pPr>
        <w:ind w:left="-34" w:hanging="720"/>
      </w:pPr>
      <w:rPr>
        <w:rFonts w:hint="default"/>
      </w:rPr>
    </w:lvl>
    <w:lvl w:ilvl="3">
      <w:start w:val="1"/>
      <w:numFmt w:val="decimal"/>
      <w:lvlText w:val="%1.%2.%3.%4."/>
      <w:lvlJc w:val="left"/>
      <w:pPr>
        <w:ind w:left="-51" w:hanging="1080"/>
      </w:pPr>
      <w:rPr>
        <w:rFonts w:hint="default"/>
      </w:rPr>
    </w:lvl>
    <w:lvl w:ilvl="4">
      <w:start w:val="1"/>
      <w:numFmt w:val="decimal"/>
      <w:lvlText w:val="%1.%2.%3.%4.%5."/>
      <w:lvlJc w:val="left"/>
      <w:pPr>
        <w:ind w:left="-428" w:hanging="1080"/>
      </w:pPr>
      <w:rPr>
        <w:rFonts w:hint="default"/>
      </w:rPr>
    </w:lvl>
    <w:lvl w:ilvl="5">
      <w:start w:val="1"/>
      <w:numFmt w:val="decimal"/>
      <w:lvlText w:val="%1.%2.%3.%4.%5.%6."/>
      <w:lvlJc w:val="left"/>
      <w:pPr>
        <w:ind w:left="-445" w:hanging="1440"/>
      </w:pPr>
      <w:rPr>
        <w:rFonts w:hint="default"/>
      </w:rPr>
    </w:lvl>
    <w:lvl w:ilvl="6">
      <w:start w:val="1"/>
      <w:numFmt w:val="decimal"/>
      <w:lvlText w:val="%1.%2.%3.%4.%5.%6.%7."/>
      <w:lvlJc w:val="left"/>
      <w:pPr>
        <w:ind w:left="-462" w:hanging="1800"/>
      </w:pPr>
      <w:rPr>
        <w:rFonts w:hint="default"/>
      </w:rPr>
    </w:lvl>
    <w:lvl w:ilvl="7">
      <w:start w:val="1"/>
      <w:numFmt w:val="decimal"/>
      <w:lvlText w:val="%1.%2.%3.%4.%5.%6.%7.%8."/>
      <w:lvlJc w:val="left"/>
      <w:pPr>
        <w:ind w:left="-839" w:hanging="1800"/>
      </w:pPr>
      <w:rPr>
        <w:rFonts w:hint="default"/>
      </w:rPr>
    </w:lvl>
    <w:lvl w:ilvl="8">
      <w:start w:val="1"/>
      <w:numFmt w:val="decimal"/>
      <w:lvlText w:val="%1.%2.%3.%4.%5.%6.%7.%8.%9."/>
      <w:lvlJc w:val="left"/>
      <w:pPr>
        <w:ind w:left="-856" w:hanging="2160"/>
      </w:pPr>
      <w:rPr>
        <w:rFonts w:hint="default"/>
      </w:rPr>
    </w:lvl>
  </w:abstractNum>
  <w:abstractNum w:abstractNumId="27" w15:restartNumberingAfterBreak="0">
    <w:nsid w:val="680C5E8C"/>
    <w:multiLevelType w:val="hybridMultilevel"/>
    <w:tmpl w:val="E8D25528"/>
    <w:lvl w:ilvl="0" w:tplc="66EE384C">
      <w:start w:val="1"/>
      <w:numFmt w:val="decimal"/>
      <w:lvlText w:val="%1."/>
      <w:lvlJc w:val="left"/>
      <w:pPr>
        <w:ind w:left="1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04A6CCFE">
      <w:numFmt w:val="bullet"/>
      <w:lvlText w:val="•"/>
      <w:lvlJc w:val="left"/>
      <w:pPr>
        <w:ind w:left="1096" w:hanging="286"/>
      </w:pPr>
      <w:rPr>
        <w:rFonts w:hint="default"/>
        <w:lang w:val="uk-UA" w:eastAsia="en-US" w:bidi="ar-SA"/>
      </w:rPr>
    </w:lvl>
    <w:lvl w:ilvl="2" w:tplc="B31849F6">
      <w:numFmt w:val="bullet"/>
      <w:lvlText w:val="•"/>
      <w:lvlJc w:val="left"/>
      <w:pPr>
        <w:ind w:left="2073" w:hanging="286"/>
      </w:pPr>
      <w:rPr>
        <w:rFonts w:hint="default"/>
        <w:lang w:val="uk-UA" w:eastAsia="en-US" w:bidi="ar-SA"/>
      </w:rPr>
    </w:lvl>
    <w:lvl w:ilvl="3" w:tplc="C6FC67C4">
      <w:numFmt w:val="bullet"/>
      <w:lvlText w:val="•"/>
      <w:lvlJc w:val="left"/>
      <w:pPr>
        <w:ind w:left="3049" w:hanging="286"/>
      </w:pPr>
      <w:rPr>
        <w:rFonts w:hint="default"/>
        <w:lang w:val="uk-UA" w:eastAsia="en-US" w:bidi="ar-SA"/>
      </w:rPr>
    </w:lvl>
    <w:lvl w:ilvl="4" w:tplc="28F0E36E">
      <w:numFmt w:val="bullet"/>
      <w:lvlText w:val="•"/>
      <w:lvlJc w:val="left"/>
      <w:pPr>
        <w:ind w:left="4026" w:hanging="286"/>
      </w:pPr>
      <w:rPr>
        <w:rFonts w:hint="default"/>
        <w:lang w:val="uk-UA" w:eastAsia="en-US" w:bidi="ar-SA"/>
      </w:rPr>
    </w:lvl>
    <w:lvl w:ilvl="5" w:tplc="B302D8F0">
      <w:numFmt w:val="bullet"/>
      <w:lvlText w:val="•"/>
      <w:lvlJc w:val="left"/>
      <w:pPr>
        <w:ind w:left="5003" w:hanging="286"/>
      </w:pPr>
      <w:rPr>
        <w:rFonts w:hint="default"/>
        <w:lang w:val="uk-UA" w:eastAsia="en-US" w:bidi="ar-SA"/>
      </w:rPr>
    </w:lvl>
    <w:lvl w:ilvl="6" w:tplc="300E10B6">
      <w:numFmt w:val="bullet"/>
      <w:lvlText w:val="•"/>
      <w:lvlJc w:val="left"/>
      <w:pPr>
        <w:ind w:left="5979" w:hanging="286"/>
      </w:pPr>
      <w:rPr>
        <w:rFonts w:hint="default"/>
        <w:lang w:val="uk-UA" w:eastAsia="en-US" w:bidi="ar-SA"/>
      </w:rPr>
    </w:lvl>
    <w:lvl w:ilvl="7" w:tplc="615ECC72">
      <w:numFmt w:val="bullet"/>
      <w:lvlText w:val="•"/>
      <w:lvlJc w:val="left"/>
      <w:pPr>
        <w:ind w:left="6956" w:hanging="286"/>
      </w:pPr>
      <w:rPr>
        <w:rFonts w:hint="default"/>
        <w:lang w:val="uk-UA" w:eastAsia="en-US" w:bidi="ar-SA"/>
      </w:rPr>
    </w:lvl>
    <w:lvl w:ilvl="8" w:tplc="B0ECCADA">
      <w:numFmt w:val="bullet"/>
      <w:lvlText w:val="•"/>
      <w:lvlJc w:val="left"/>
      <w:pPr>
        <w:ind w:left="7933" w:hanging="286"/>
      </w:pPr>
      <w:rPr>
        <w:rFonts w:hint="default"/>
        <w:lang w:val="uk-UA" w:eastAsia="en-US" w:bidi="ar-SA"/>
      </w:rPr>
    </w:lvl>
  </w:abstractNum>
  <w:abstractNum w:abstractNumId="28" w15:restartNumberingAfterBreak="0">
    <w:nsid w:val="6AFB732A"/>
    <w:multiLevelType w:val="hybridMultilevel"/>
    <w:tmpl w:val="FF04FE18"/>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B420641"/>
    <w:multiLevelType w:val="hybridMultilevel"/>
    <w:tmpl w:val="4C4C7DF8"/>
    <w:lvl w:ilvl="0" w:tplc="000E7750">
      <w:start w:val="1"/>
      <w:numFmt w:val="decimal"/>
      <w:lvlText w:val="%1."/>
      <w:lvlJc w:val="left"/>
      <w:pPr>
        <w:ind w:left="1115"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A950F3DA">
      <w:numFmt w:val="bullet"/>
      <w:lvlText w:val="-"/>
      <w:lvlJc w:val="left"/>
      <w:pPr>
        <w:ind w:left="1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2" w:tplc="B5AE45DE">
      <w:numFmt w:val="bullet"/>
      <w:lvlText w:val="•"/>
      <w:lvlJc w:val="left"/>
      <w:pPr>
        <w:ind w:left="2094" w:hanging="286"/>
      </w:pPr>
      <w:rPr>
        <w:rFonts w:hint="default"/>
        <w:lang w:val="uk-UA" w:eastAsia="en-US" w:bidi="ar-SA"/>
      </w:rPr>
    </w:lvl>
    <w:lvl w:ilvl="3" w:tplc="C062125E">
      <w:numFmt w:val="bullet"/>
      <w:lvlText w:val="•"/>
      <w:lvlJc w:val="left"/>
      <w:pPr>
        <w:ind w:left="3068" w:hanging="286"/>
      </w:pPr>
      <w:rPr>
        <w:rFonts w:hint="default"/>
        <w:lang w:val="uk-UA" w:eastAsia="en-US" w:bidi="ar-SA"/>
      </w:rPr>
    </w:lvl>
    <w:lvl w:ilvl="4" w:tplc="23F4CA24">
      <w:numFmt w:val="bullet"/>
      <w:lvlText w:val="•"/>
      <w:lvlJc w:val="left"/>
      <w:pPr>
        <w:ind w:left="4042" w:hanging="286"/>
      </w:pPr>
      <w:rPr>
        <w:rFonts w:hint="default"/>
        <w:lang w:val="uk-UA" w:eastAsia="en-US" w:bidi="ar-SA"/>
      </w:rPr>
    </w:lvl>
    <w:lvl w:ilvl="5" w:tplc="84F2AB6C">
      <w:numFmt w:val="bullet"/>
      <w:lvlText w:val="•"/>
      <w:lvlJc w:val="left"/>
      <w:pPr>
        <w:ind w:left="5016" w:hanging="286"/>
      </w:pPr>
      <w:rPr>
        <w:rFonts w:hint="default"/>
        <w:lang w:val="uk-UA" w:eastAsia="en-US" w:bidi="ar-SA"/>
      </w:rPr>
    </w:lvl>
    <w:lvl w:ilvl="6" w:tplc="E4FAFCDC">
      <w:numFmt w:val="bullet"/>
      <w:lvlText w:val="•"/>
      <w:lvlJc w:val="left"/>
      <w:pPr>
        <w:ind w:left="5990" w:hanging="286"/>
      </w:pPr>
      <w:rPr>
        <w:rFonts w:hint="default"/>
        <w:lang w:val="uk-UA" w:eastAsia="en-US" w:bidi="ar-SA"/>
      </w:rPr>
    </w:lvl>
    <w:lvl w:ilvl="7" w:tplc="247CF482">
      <w:numFmt w:val="bullet"/>
      <w:lvlText w:val="•"/>
      <w:lvlJc w:val="left"/>
      <w:pPr>
        <w:ind w:left="6964" w:hanging="286"/>
      </w:pPr>
      <w:rPr>
        <w:rFonts w:hint="default"/>
        <w:lang w:val="uk-UA" w:eastAsia="en-US" w:bidi="ar-SA"/>
      </w:rPr>
    </w:lvl>
    <w:lvl w:ilvl="8" w:tplc="DB26C22E">
      <w:numFmt w:val="bullet"/>
      <w:lvlText w:val="•"/>
      <w:lvlJc w:val="left"/>
      <w:pPr>
        <w:ind w:left="7938" w:hanging="286"/>
      </w:pPr>
      <w:rPr>
        <w:rFonts w:hint="default"/>
        <w:lang w:val="uk-UA" w:eastAsia="en-US" w:bidi="ar-SA"/>
      </w:rPr>
    </w:lvl>
  </w:abstractNum>
  <w:abstractNum w:abstractNumId="30" w15:restartNumberingAfterBreak="0">
    <w:nsid w:val="6CB472C9"/>
    <w:multiLevelType w:val="multilevel"/>
    <w:tmpl w:val="A05A2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55E5E0D"/>
    <w:multiLevelType w:val="hybridMultilevel"/>
    <w:tmpl w:val="B84010AC"/>
    <w:lvl w:ilvl="0" w:tplc="EDE4C8BE">
      <w:start w:val="2"/>
      <w:numFmt w:val="bullet"/>
      <w:lvlText w:val="-"/>
      <w:lvlJc w:val="left"/>
      <w:pPr>
        <w:ind w:left="1429" w:hanging="360"/>
      </w:pPr>
      <w:rPr>
        <w:rFonts w:ascii="Tahoma" w:eastAsia="Tahoma" w:hAnsi="Tahoma" w:cs="Tahoma"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5A80AFE"/>
    <w:multiLevelType w:val="hybridMultilevel"/>
    <w:tmpl w:val="70C22BC6"/>
    <w:lvl w:ilvl="0" w:tplc="A93E4AB4">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76AE3B45"/>
    <w:multiLevelType w:val="hybridMultilevel"/>
    <w:tmpl w:val="162845BE"/>
    <w:lvl w:ilvl="0" w:tplc="64EE701A">
      <w:start w:val="333"/>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6BD1026"/>
    <w:multiLevelType w:val="hybridMultilevel"/>
    <w:tmpl w:val="A9362DB4"/>
    <w:lvl w:ilvl="0" w:tplc="A5D4279C">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7DB02398"/>
    <w:multiLevelType w:val="hybridMultilevel"/>
    <w:tmpl w:val="52B2F07A"/>
    <w:lvl w:ilvl="0" w:tplc="FD4E5E66">
      <w:numFmt w:val="bullet"/>
      <w:lvlText w:val="-"/>
      <w:lvlJc w:val="left"/>
      <w:pPr>
        <w:tabs>
          <w:tab w:val="num" w:pos="2497"/>
        </w:tabs>
        <w:ind w:left="2497" w:hanging="360"/>
      </w:pPr>
      <w:rPr>
        <w:rFonts w:ascii="Courier New" w:hAnsi="Courier New"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27"/>
  </w:num>
  <w:num w:numId="3">
    <w:abstractNumId w:val="29"/>
  </w:num>
  <w:num w:numId="4">
    <w:abstractNumId w:val="18"/>
  </w:num>
  <w:num w:numId="5">
    <w:abstractNumId w:val="17"/>
  </w:num>
  <w:num w:numId="6">
    <w:abstractNumId w:val="15"/>
  </w:num>
  <w:num w:numId="7">
    <w:abstractNumId w:val="23"/>
  </w:num>
  <w:num w:numId="8">
    <w:abstractNumId w:val="14"/>
  </w:num>
  <w:num w:numId="9">
    <w:abstractNumId w:val="26"/>
  </w:num>
  <w:num w:numId="10">
    <w:abstractNumId w:val="25"/>
  </w:num>
  <w:num w:numId="11">
    <w:abstractNumId w:val="22"/>
  </w:num>
  <w:num w:numId="12">
    <w:abstractNumId w:val="13"/>
  </w:num>
  <w:num w:numId="13">
    <w:abstractNumId w:val="11"/>
  </w:num>
  <w:num w:numId="14">
    <w:abstractNumId w:val="10"/>
  </w:num>
  <w:num w:numId="15">
    <w:abstractNumId w:val="5"/>
  </w:num>
  <w:num w:numId="16">
    <w:abstractNumId w:val="21"/>
  </w:num>
  <w:num w:numId="17">
    <w:abstractNumId w:val="31"/>
  </w:num>
  <w:num w:numId="18">
    <w:abstractNumId w:val="33"/>
  </w:num>
  <w:num w:numId="19">
    <w:abstractNumId w:val="8"/>
  </w:num>
  <w:num w:numId="20">
    <w:abstractNumId w:val="20"/>
  </w:num>
  <w:num w:numId="21">
    <w:abstractNumId w:val="2"/>
  </w:num>
  <w:num w:numId="22">
    <w:abstractNumId w:val="19"/>
  </w:num>
  <w:num w:numId="23">
    <w:abstractNumId w:val="16"/>
  </w:num>
  <w:num w:numId="24">
    <w:abstractNumId w:val="3"/>
  </w:num>
  <w:num w:numId="25">
    <w:abstractNumId w:val="4"/>
  </w:num>
  <w:num w:numId="26">
    <w:abstractNumId w:val="1"/>
  </w:num>
  <w:num w:numId="27">
    <w:abstractNumId w:val="0"/>
  </w:num>
  <w:num w:numId="28">
    <w:abstractNumId w:val="24"/>
  </w:num>
  <w:num w:numId="29">
    <w:abstractNumId w:val="9"/>
  </w:num>
  <w:num w:numId="30">
    <w:abstractNumId w:val="34"/>
  </w:num>
  <w:num w:numId="31">
    <w:abstractNumId w:val="35"/>
  </w:num>
  <w:num w:numId="32">
    <w:abstractNumId w:val="32"/>
  </w:num>
  <w:num w:numId="33">
    <w:abstractNumId w:val="6"/>
  </w:num>
  <w:num w:numId="34">
    <w:abstractNumId w:val="28"/>
  </w:num>
  <w:num w:numId="35">
    <w:abstractNumId w:val="30"/>
  </w:num>
  <w:num w:numId="36">
    <w:abstractNumId w:val="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652"/>
    <w:rsid w:val="0000339C"/>
    <w:rsid w:val="0000340D"/>
    <w:rsid w:val="000065EA"/>
    <w:rsid w:val="00010BC0"/>
    <w:rsid w:val="000144AB"/>
    <w:rsid w:val="00016886"/>
    <w:rsid w:val="00026E94"/>
    <w:rsid w:val="00026FF0"/>
    <w:rsid w:val="000309FA"/>
    <w:rsid w:val="00034960"/>
    <w:rsid w:val="0004069E"/>
    <w:rsid w:val="00041591"/>
    <w:rsid w:val="00042F46"/>
    <w:rsid w:val="00044590"/>
    <w:rsid w:val="0004740B"/>
    <w:rsid w:val="000515B4"/>
    <w:rsid w:val="0005759D"/>
    <w:rsid w:val="0007651B"/>
    <w:rsid w:val="000768C4"/>
    <w:rsid w:val="00077AE9"/>
    <w:rsid w:val="000862F7"/>
    <w:rsid w:val="000A2F10"/>
    <w:rsid w:val="000A437D"/>
    <w:rsid w:val="000A5B8A"/>
    <w:rsid w:val="000B10B9"/>
    <w:rsid w:val="000B1E66"/>
    <w:rsid w:val="000B2987"/>
    <w:rsid w:val="000B6F40"/>
    <w:rsid w:val="000C0D96"/>
    <w:rsid w:val="000C2424"/>
    <w:rsid w:val="000C73F4"/>
    <w:rsid w:val="000D0367"/>
    <w:rsid w:val="000D0DE8"/>
    <w:rsid w:val="000D13CD"/>
    <w:rsid w:val="000D40C2"/>
    <w:rsid w:val="000D57B1"/>
    <w:rsid w:val="000E109A"/>
    <w:rsid w:val="000E417A"/>
    <w:rsid w:val="000E51D8"/>
    <w:rsid w:val="000E5864"/>
    <w:rsid w:val="000F493C"/>
    <w:rsid w:val="000F6FF3"/>
    <w:rsid w:val="0010442E"/>
    <w:rsid w:val="001077DE"/>
    <w:rsid w:val="00115FDE"/>
    <w:rsid w:val="001168A2"/>
    <w:rsid w:val="00130143"/>
    <w:rsid w:val="001329F4"/>
    <w:rsid w:val="00133E3C"/>
    <w:rsid w:val="00134F15"/>
    <w:rsid w:val="0013615A"/>
    <w:rsid w:val="00137879"/>
    <w:rsid w:val="00142EBC"/>
    <w:rsid w:val="001434A2"/>
    <w:rsid w:val="001527D1"/>
    <w:rsid w:val="0015561E"/>
    <w:rsid w:val="00156ABC"/>
    <w:rsid w:val="00161EF6"/>
    <w:rsid w:val="00163FEE"/>
    <w:rsid w:val="001643A8"/>
    <w:rsid w:val="0016493D"/>
    <w:rsid w:val="00170B42"/>
    <w:rsid w:val="0017284A"/>
    <w:rsid w:val="00172893"/>
    <w:rsid w:val="00173095"/>
    <w:rsid w:val="00173D92"/>
    <w:rsid w:val="00180E2A"/>
    <w:rsid w:val="0018206C"/>
    <w:rsid w:val="001852B4"/>
    <w:rsid w:val="001904EC"/>
    <w:rsid w:val="00191207"/>
    <w:rsid w:val="00195211"/>
    <w:rsid w:val="001A4EDE"/>
    <w:rsid w:val="001B1C90"/>
    <w:rsid w:val="001B23D7"/>
    <w:rsid w:val="001B3BAE"/>
    <w:rsid w:val="001B58E3"/>
    <w:rsid w:val="001B7340"/>
    <w:rsid w:val="001B746C"/>
    <w:rsid w:val="001C5A37"/>
    <w:rsid w:val="001D5F0E"/>
    <w:rsid w:val="001D6E36"/>
    <w:rsid w:val="001E1890"/>
    <w:rsid w:val="001E30AC"/>
    <w:rsid w:val="001E5402"/>
    <w:rsid w:val="001E6EAD"/>
    <w:rsid w:val="001F38EE"/>
    <w:rsid w:val="001F6D02"/>
    <w:rsid w:val="00200CC5"/>
    <w:rsid w:val="00207422"/>
    <w:rsid w:val="00211F14"/>
    <w:rsid w:val="0021272E"/>
    <w:rsid w:val="002139A3"/>
    <w:rsid w:val="002139C3"/>
    <w:rsid w:val="00215601"/>
    <w:rsid w:val="0022080C"/>
    <w:rsid w:val="00220C0A"/>
    <w:rsid w:val="0022386B"/>
    <w:rsid w:val="00224BC1"/>
    <w:rsid w:val="002351B7"/>
    <w:rsid w:val="002429E1"/>
    <w:rsid w:val="00242BFB"/>
    <w:rsid w:val="00245B99"/>
    <w:rsid w:val="00261A17"/>
    <w:rsid w:val="002643C8"/>
    <w:rsid w:val="002675E7"/>
    <w:rsid w:val="002706A4"/>
    <w:rsid w:val="0027666A"/>
    <w:rsid w:val="002803F9"/>
    <w:rsid w:val="002808C9"/>
    <w:rsid w:val="00283677"/>
    <w:rsid w:val="00283E0F"/>
    <w:rsid w:val="002852FF"/>
    <w:rsid w:val="00287B7B"/>
    <w:rsid w:val="00290787"/>
    <w:rsid w:val="00293ABB"/>
    <w:rsid w:val="00297658"/>
    <w:rsid w:val="002A1213"/>
    <w:rsid w:val="002A1B34"/>
    <w:rsid w:val="002A2433"/>
    <w:rsid w:val="002A416E"/>
    <w:rsid w:val="002A600C"/>
    <w:rsid w:val="002A6EF9"/>
    <w:rsid w:val="002A7A10"/>
    <w:rsid w:val="002B2C72"/>
    <w:rsid w:val="002B4840"/>
    <w:rsid w:val="002B70D8"/>
    <w:rsid w:val="002C416C"/>
    <w:rsid w:val="002C5E00"/>
    <w:rsid w:val="002D0E0E"/>
    <w:rsid w:val="002D0FF2"/>
    <w:rsid w:val="002D1D1A"/>
    <w:rsid w:val="002D3205"/>
    <w:rsid w:val="002D648D"/>
    <w:rsid w:val="002E314F"/>
    <w:rsid w:val="002E34DC"/>
    <w:rsid w:val="002E6263"/>
    <w:rsid w:val="002F762D"/>
    <w:rsid w:val="00301095"/>
    <w:rsid w:val="00303475"/>
    <w:rsid w:val="00303676"/>
    <w:rsid w:val="00303954"/>
    <w:rsid w:val="00304FFB"/>
    <w:rsid w:val="00305B8C"/>
    <w:rsid w:val="0031080E"/>
    <w:rsid w:val="0031229A"/>
    <w:rsid w:val="0031249D"/>
    <w:rsid w:val="00312F60"/>
    <w:rsid w:val="0031465F"/>
    <w:rsid w:val="00314DA4"/>
    <w:rsid w:val="0032131A"/>
    <w:rsid w:val="003239E1"/>
    <w:rsid w:val="0032558E"/>
    <w:rsid w:val="00331661"/>
    <w:rsid w:val="00331F29"/>
    <w:rsid w:val="003336A5"/>
    <w:rsid w:val="003376C0"/>
    <w:rsid w:val="00340B1C"/>
    <w:rsid w:val="00340F5D"/>
    <w:rsid w:val="00341AB9"/>
    <w:rsid w:val="00343427"/>
    <w:rsid w:val="00367B55"/>
    <w:rsid w:val="00370B14"/>
    <w:rsid w:val="00377FC7"/>
    <w:rsid w:val="0038387F"/>
    <w:rsid w:val="003858C1"/>
    <w:rsid w:val="00385AE5"/>
    <w:rsid w:val="0038656C"/>
    <w:rsid w:val="00391203"/>
    <w:rsid w:val="003A0C6C"/>
    <w:rsid w:val="003A2C60"/>
    <w:rsid w:val="003A3EEE"/>
    <w:rsid w:val="003A44B0"/>
    <w:rsid w:val="003B19B1"/>
    <w:rsid w:val="003B5C94"/>
    <w:rsid w:val="003C1205"/>
    <w:rsid w:val="003C19B4"/>
    <w:rsid w:val="003C1F96"/>
    <w:rsid w:val="003D1324"/>
    <w:rsid w:val="003D28F9"/>
    <w:rsid w:val="003D5E0E"/>
    <w:rsid w:val="003E19EE"/>
    <w:rsid w:val="003E1CCB"/>
    <w:rsid w:val="003E3BA2"/>
    <w:rsid w:val="003E42D4"/>
    <w:rsid w:val="003E7609"/>
    <w:rsid w:val="003F0BF8"/>
    <w:rsid w:val="003F187D"/>
    <w:rsid w:val="0041190A"/>
    <w:rsid w:val="004136AC"/>
    <w:rsid w:val="0041466E"/>
    <w:rsid w:val="00415CE3"/>
    <w:rsid w:val="004202B8"/>
    <w:rsid w:val="00422259"/>
    <w:rsid w:val="0042307E"/>
    <w:rsid w:val="00423F82"/>
    <w:rsid w:val="00424DF9"/>
    <w:rsid w:val="00426F0D"/>
    <w:rsid w:val="004307F4"/>
    <w:rsid w:val="00436759"/>
    <w:rsid w:val="00440DE8"/>
    <w:rsid w:val="00442E45"/>
    <w:rsid w:val="00447CE0"/>
    <w:rsid w:val="00453BCE"/>
    <w:rsid w:val="00460E01"/>
    <w:rsid w:val="004627A6"/>
    <w:rsid w:val="0047087D"/>
    <w:rsid w:val="0047199F"/>
    <w:rsid w:val="004737E1"/>
    <w:rsid w:val="0047473B"/>
    <w:rsid w:val="004819E8"/>
    <w:rsid w:val="00483A39"/>
    <w:rsid w:val="00485DDC"/>
    <w:rsid w:val="0049477E"/>
    <w:rsid w:val="0049711D"/>
    <w:rsid w:val="00497485"/>
    <w:rsid w:val="004A571F"/>
    <w:rsid w:val="004A61F0"/>
    <w:rsid w:val="004A6D2C"/>
    <w:rsid w:val="004B362E"/>
    <w:rsid w:val="004B4095"/>
    <w:rsid w:val="004B411F"/>
    <w:rsid w:val="004B7A06"/>
    <w:rsid w:val="004C04E8"/>
    <w:rsid w:val="004C24C8"/>
    <w:rsid w:val="004C60D8"/>
    <w:rsid w:val="004D4BDF"/>
    <w:rsid w:val="004D60EA"/>
    <w:rsid w:val="004D6DC8"/>
    <w:rsid w:val="004E41C0"/>
    <w:rsid w:val="004E4B33"/>
    <w:rsid w:val="004E672A"/>
    <w:rsid w:val="004E7478"/>
    <w:rsid w:val="004F0CEE"/>
    <w:rsid w:val="004F1DAD"/>
    <w:rsid w:val="004F2089"/>
    <w:rsid w:val="004F224C"/>
    <w:rsid w:val="004F3614"/>
    <w:rsid w:val="004F5B67"/>
    <w:rsid w:val="005017B8"/>
    <w:rsid w:val="00502166"/>
    <w:rsid w:val="00502C3A"/>
    <w:rsid w:val="00507C30"/>
    <w:rsid w:val="00512756"/>
    <w:rsid w:val="0051678C"/>
    <w:rsid w:val="0052420A"/>
    <w:rsid w:val="00525A81"/>
    <w:rsid w:val="00526A6B"/>
    <w:rsid w:val="00533B6C"/>
    <w:rsid w:val="00536590"/>
    <w:rsid w:val="00541756"/>
    <w:rsid w:val="00544745"/>
    <w:rsid w:val="005466EE"/>
    <w:rsid w:val="00547037"/>
    <w:rsid w:val="00547AB9"/>
    <w:rsid w:val="00552D07"/>
    <w:rsid w:val="005537F2"/>
    <w:rsid w:val="0055440E"/>
    <w:rsid w:val="0055475B"/>
    <w:rsid w:val="005551D2"/>
    <w:rsid w:val="00555693"/>
    <w:rsid w:val="00556B8D"/>
    <w:rsid w:val="00560B10"/>
    <w:rsid w:val="00562B81"/>
    <w:rsid w:val="005735B2"/>
    <w:rsid w:val="00575D9D"/>
    <w:rsid w:val="005822BB"/>
    <w:rsid w:val="0058276C"/>
    <w:rsid w:val="005850BC"/>
    <w:rsid w:val="0059064F"/>
    <w:rsid w:val="0059088D"/>
    <w:rsid w:val="00591865"/>
    <w:rsid w:val="00597FA7"/>
    <w:rsid w:val="005A061A"/>
    <w:rsid w:val="005A0F40"/>
    <w:rsid w:val="005A1D10"/>
    <w:rsid w:val="005A26B8"/>
    <w:rsid w:val="005A40F1"/>
    <w:rsid w:val="005A4738"/>
    <w:rsid w:val="005A565C"/>
    <w:rsid w:val="005B2338"/>
    <w:rsid w:val="005B6E4B"/>
    <w:rsid w:val="005B701F"/>
    <w:rsid w:val="005C303E"/>
    <w:rsid w:val="005C342A"/>
    <w:rsid w:val="005C3F27"/>
    <w:rsid w:val="005C5CDB"/>
    <w:rsid w:val="005C781B"/>
    <w:rsid w:val="005D10AA"/>
    <w:rsid w:val="005D10E7"/>
    <w:rsid w:val="005D5C7F"/>
    <w:rsid w:val="005D7980"/>
    <w:rsid w:val="005E2AEC"/>
    <w:rsid w:val="005E7492"/>
    <w:rsid w:val="005F1241"/>
    <w:rsid w:val="005F7459"/>
    <w:rsid w:val="0060059C"/>
    <w:rsid w:val="00603D5B"/>
    <w:rsid w:val="00606CC8"/>
    <w:rsid w:val="00607F91"/>
    <w:rsid w:val="00611B17"/>
    <w:rsid w:val="00612798"/>
    <w:rsid w:val="006145EE"/>
    <w:rsid w:val="006159CB"/>
    <w:rsid w:val="006214C3"/>
    <w:rsid w:val="00623AA6"/>
    <w:rsid w:val="00623F6E"/>
    <w:rsid w:val="00625FBC"/>
    <w:rsid w:val="0063328B"/>
    <w:rsid w:val="00636604"/>
    <w:rsid w:val="006424D1"/>
    <w:rsid w:val="006429BE"/>
    <w:rsid w:val="0065419B"/>
    <w:rsid w:val="0065430F"/>
    <w:rsid w:val="0065492D"/>
    <w:rsid w:val="00654F1B"/>
    <w:rsid w:val="00657A16"/>
    <w:rsid w:val="00665077"/>
    <w:rsid w:val="00670B2C"/>
    <w:rsid w:val="00675E87"/>
    <w:rsid w:val="006779A5"/>
    <w:rsid w:val="00680452"/>
    <w:rsid w:val="006815F2"/>
    <w:rsid w:val="0068389C"/>
    <w:rsid w:val="00683A40"/>
    <w:rsid w:val="00684B59"/>
    <w:rsid w:val="006868D2"/>
    <w:rsid w:val="00690AFF"/>
    <w:rsid w:val="006917DA"/>
    <w:rsid w:val="00694478"/>
    <w:rsid w:val="006969AE"/>
    <w:rsid w:val="00697ABB"/>
    <w:rsid w:val="006A0E4C"/>
    <w:rsid w:val="006A1B97"/>
    <w:rsid w:val="006A4AF6"/>
    <w:rsid w:val="006A5318"/>
    <w:rsid w:val="006A58AC"/>
    <w:rsid w:val="006A7509"/>
    <w:rsid w:val="006B2423"/>
    <w:rsid w:val="006B58FD"/>
    <w:rsid w:val="006B63BB"/>
    <w:rsid w:val="006B6505"/>
    <w:rsid w:val="006B70BB"/>
    <w:rsid w:val="006C0F66"/>
    <w:rsid w:val="006C2A63"/>
    <w:rsid w:val="006C563F"/>
    <w:rsid w:val="006D1FEB"/>
    <w:rsid w:val="006D5D6E"/>
    <w:rsid w:val="006D60B6"/>
    <w:rsid w:val="006D7B2C"/>
    <w:rsid w:val="006E2BC4"/>
    <w:rsid w:val="006E2DEE"/>
    <w:rsid w:val="006E520C"/>
    <w:rsid w:val="006E6313"/>
    <w:rsid w:val="006E781D"/>
    <w:rsid w:val="006E7AE4"/>
    <w:rsid w:val="006F0F5D"/>
    <w:rsid w:val="006F2995"/>
    <w:rsid w:val="006F3EE0"/>
    <w:rsid w:val="00706E34"/>
    <w:rsid w:val="00710AE2"/>
    <w:rsid w:val="00711029"/>
    <w:rsid w:val="00724C82"/>
    <w:rsid w:val="00726E45"/>
    <w:rsid w:val="007308AF"/>
    <w:rsid w:val="00733A42"/>
    <w:rsid w:val="0073452A"/>
    <w:rsid w:val="00743389"/>
    <w:rsid w:val="00745B2F"/>
    <w:rsid w:val="00745BC9"/>
    <w:rsid w:val="007566B1"/>
    <w:rsid w:val="0075671C"/>
    <w:rsid w:val="007614A2"/>
    <w:rsid w:val="00762115"/>
    <w:rsid w:val="00762E1C"/>
    <w:rsid w:val="00770493"/>
    <w:rsid w:val="00770955"/>
    <w:rsid w:val="0077655A"/>
    <w:rsid w:val="0077742E"/>
    <w:rsid w:val="0078203A"/>
    <w:rsid w:val="00791E80"/>
    <w:rsid w:val="0079435A"/>
    <w:rsid w:val="0079592E"/>
    <w:rsid w:val="00795B00"/>
    <w:rsid w:val="007A210D"/>
    <w:rsid w:val="007A2342"/>
    <w:rsid w:val="007A4205"/>
    <w:rsid w:val="007B362D"/>
    <w:rsid w:val="007C6B68"/>
    <w:rsid w:val="007D55CA"/>
    <w:rsid w:val="007E0F2F"/>
    <w:rsid w:val="007E4450"/>
    <w:rsid w:val="007F0167"/>
    <w:rsid w:val="007F0672"/>
    <w:rsid w:val="007F688F"/>
    <w:rsid w:val="007F70BF"/>
    <w:rsid w:val="00802879"/>
    <w:rsid w:val="008029A6"/>
    <w:rsid w:val="008037E2"/>
    <w:rsid w:val="00813808"/>
    <w:rsid w:val="00814FAB"/>
    <w:rsid w:val="00822D62"/>
    <w:rsid w:val="0082300E"/>
    <w:rsid w:val="00834828"/>
    <w:rsid w:val="0084027E"/>
    <w:rsid w:val="00840B74"/>
    <w:rsid w:val="0085005C"/>
    <w:rsid w:val="00850B45"/>
    <w:rsid w:val="008510C6"/>
    <w:rsid w:val="00852D6D"/>
    <w:rsid w:val="00855988"/>
    <w:rsid w:val="00856214"/>
    <w:rsid w:val="008565F9"/>
    <w:rsid w:val="0086050A"/>
    <w:rsid w:val="00860AAB"/>
    <w:rsid w:val="00861A85"/>
    <w:rsid w:val="00864D6F"/>
    <w:rsid w:val="00865AAF"/>
    <w:rsid w:val="00871F5F"/>
    <w:rsid w:val="00876378"/>
    <w:rsid w:val="008765EB"/>
    <w:rsid w:val="00890974"/>
    <w:rsid w:val="00892178"/>
    <w:rsid w:val="00895615"/>
    <w:rsid w:val="008A23A3"/>
    <w:rsid w:val="008B2F9A"/>
    <w:rsid w:val="008B3983"/>
    <w:rsid w:val="008B7727"/>
    <w:rsid w:val="008C42D8"/>
    <w:rsid w:val="008C5014"/>
    <w:rsid w:val="008D309D"/>
    <w:rsid w:val="008D4D62"/>
    <w:rsid w:val="008D6A7F"/>
    <w:rsid w:val="008D6BA7"/>
    <w:rsid w:val="008D6BFF"/>
    <w:rsid w:val="008E0FEF"/>
    <w:rsid w:val="008E131D"/>
    <w:rsid w:val="008E3701"/>
    <w:rsid w:val="008E4A20"/>
    <w:rsid w:val="008F6067"/>
    <w:rsid w:val="00900EC6"/>
    <w:rsid w:val="00902AC1"/>
    <w:rsid w:val="0091613E"/>
    <w:rsid w:val="0091778E"/>
    <w:rsid w:val="0092189F"/>
    <w:rsid w:val="00924B03"/>
    <w:rsid w:val="00924F74"/>
    <w:rsid w:val="00930D31"/>
    <w:rsid w:val="009415B0"/>
    <w:rsid w:val="00945453"/>
    <w:rsid w:val="00945560"/>
    <w:rsid w:val="00946838"/>
    <w:rsid w:val="009469FB"/>
    <w:rsid w:val="00946A32"/>
    <w:rsid w:val="00952EDC"/>
    <w:rsid w:val="00955A15"/>
    <w:rsid w:val="00961B0B"/>
    <w:rsid w:val="009640C9"/>
    <w:rsid w:val="009644EF"/>
    <w:rsid w:val="00966A99"/>
    <w:rsid w:val="00970652"/>
    <w:rsid w:val="00972946"/>
    <w:rsid w:val="00973FA6"/>
    <w:rsid w:val="00975412"/>
    <w:rsid w:val="00980902"/>
    <w:rsid w:val="0098115E"/>
    <w:rsid w:val="009824DA"/>
    <w:rsid w:val="00984DD3"/>
    <w:rsid w:val="00984EB8"/>
    <w:rsid w:val="009912BA"/>
    <w:rsid w:val="0099138C"/>
    <w:rsid w:val="00991B5F"/>
    <w:rsid w:val="00991F6B"/>
    <w:rsid w:val="00993E60"/>
    <w:rsid w:val="009A030D"/>
    <w:rsid w:val="009A3421"/>
    <w:rsid w:val="009B10AF"/>
    <w:rsid w:val="009B10CE"/>
    <w:rsid w:val="009C08DF"/>
    <w:rsid w:val="009C3847"/>
    <w:rsid w:val="009D0649"/>
    <w:rsid w:val="009D1F00"/>
    <w:rsid w:val="009D5C0E"/>
    <w:rsid w:val="009E00E7"/>
    <w:rsid w:val="009E0239"/>
    <w:rsid w:val="009E12FD"/>
    <w:rsid w:val="009E3BB4"/>
    <w:rsid w:val="009E63BD"/>
    <w:rsid w:val="009F3CC8"/>
    <w:rsid w:val="009F455B"/>
    <w:rsid w:val="009F67AA"/>
    <w:rsid w:val="009F7944"/>
    <w:rsid w:val="009F7CF6"/>
    <w:rsid w:val="00A00F7B"/>
    <w:rsid w:val="00A02A1E"/>
    <w:rsid w:val="00A0335A"/>
    <w:rsid w:val="00A03DC3"/>
    <w:rsid w:val="00A068DE"/>
    <w:rsid w:val="00A119EB"/>
    <w:rsid w:val="00A1392E"/>
    <w:rsid w:val="00A1602F"/>
    <w:rsid w:val="00A1609F"/>
    <w:rsid w:val="00A21204"/>
    <w:rsid w:val="00A273B7"/>
    <w:rsid w:val="00A32A0D"/>
    <w:rsid w:val="00A35F1E"/>
    <w:rsid w:val="00A3691B"/>
    <w:rsid w:val="00A37574"/>
    <w:rsid w:val="00A43109"/>
    <w:rsid w:val="00A434DE"/>
    <w:rsid w:val="00A45B01"/>
    <w:rsid w:val="00A529F3"/>
    <w:rsid w:val="00A52C43"/>
    <w:rsid w:val="00A570BB"/>
    <w:rsid w:val="00A636C3"/>
    <w:rsid w:val="00A64DC2"/>
    <w:rsid w:val="00A7196F"/>
    <w:rsid w:val="00A73F7A"/>
    <w:rsid w:val="00A74369"/>
    <w:rsid w:val="00A75B1D"/>
    <w:rsid w:val="00A76C5F"/>
    <w:rsid w:val="00A82EFB"/>
    <w:rsid w:val="00A856B2"/>
    <w:rsid w:val="00A8747C"/>
    <w:rsid w:val="00A90E9B"/>
    <w:rsid w:val="00A9466F"/>
    <w:rsid w:val="00AA1970"/>
    <w:rsid w:val="00AA27E1"/>
    <w:rsid w:val="00AA4989"/>
    <w:rsid w:val="00AA4B69"/>
    <w:rsid w:val="00AA4D54"/>
    <w:rsid w:val="00AA514E"/>
    <w:rsid w:val="00AB1EDB"/>
    <w:rsid w:val="00AB5041"/>
    <w:rsid w:val="00AB6D58"/>
    <w:rsid w:val="00AC08E6"/>
    <w:rsid w:val="00AC302D"/>
    <w:rsid w:val="00AD0076"/>
    <w:rsid w:val="00AD21D2"/>
    <w:rsid w:val="00AD3615"/>
    <w:rsid w:val="00AD4AC2"/>
    <w:rsid w:val="00AD5AF3"/>
    <w:rsid w:val="00AE0FCC"/>
    <w:rsid w:val="00AE1F4F"/>
    <w:rsid w:val="00AE40F1"/>
    <w:rsid w:val="00AF0218"/>
    <w:rsid w:val="00AF2716"/>
    <w:rsid w:val="00AF2B77"/>
    <w:rsid w:val="00AF4555"/>
    <w:rsid w:val="00AF7B0F"/>
    <w:rsid w:val="00AF7EDC"/>
    <w:rsid w:val="00B00642"/>
    <w:rsid w:val="00B02840"/>
    <w:rsid w:val="00B05972"/>
    <w:rsid w:val="00B06CB3"/>
    <w:rsid w:val="00B12783"/>
    <w:rsid w:val="00B202AC"/>
    <w:rsid w:val="00B20322"/>
    <w:rsid w:val="00B204B3"/>
    <w:rsid w:val="00B26A20"/>
    <w:rsid w:val="00B31F74"/>
    <w:rsid w:val="00B32B5F"/>
    <w:rsid w:val="00B36FC8"/>
    <w:rsid w:val="00B373F1"/>
    <w:rsid w:val="00B421DA"/>
    <w:rsid w:val="00B466F9"/>
    <w:rsid w:val="00B5365F"/>
    <w:rsid w:val="00B55E39"/>
    <w:rsid w:val="00B563AE"/>
    <w:rsid w:val="00B56494"/>
    <w:rsid w:val="00B73644"/>
    <w:rsid w:val="00B779D4"/>
    <w:rsid w:val="00B862E1"/>
    <w:rsid w:val="00B915CC"/>
    <w:rsid w:val="00B92700"/>
    <w:rsid w:val="00B97939"/>
    <w:rsid w:val="00BA10D7"/>
    <w:rsid w:val="00BA46FB"/>
    <w:rsid w:val="00BA4B55"/>
    <w:rsid w:val="00BA5651"/>
    <w:rsid w:val="00BA717A"/>
    <w:rsid w:val="00BA74CB"/>
    <w:rsid w:val="00BB0FD5"/>
    <w:rsid w:val="00BB1FE4"/>
    <w:rsid w:val="00BB4671"/>
    <w:rsid w:val="00BB51EB"/>
    <w:rsid w:val="00BB7DDC"/>
    <w:rsid w:val="00BC01E8"/>
    <w:rsid w:val="00BC4478"/>
    <w:rsid w:val="00BC4F1F"/>
    <w:rsid w:val="00BC5353"/>
    <w:rsid w:val="00BD1B3D"/>
    <w:rsid w:val="00BD6DBF"/>
    <w:rsid w:val="00BE5418"/>
    <w:rsid w:val="00BF0588"/>
    <w:rsid w:val="00BF0932"/>
    <w:rsid w:val="00BF2EBC"/>
    <w:rsid w:val="00BF44CE"/>
    <w:rsid w:val="00BF628F"/>
    <w:rsid w:val="00BF62D8"/>
    <w:rsid w:val="00BF725E"/>
    <w:rsid w:val="00BF76CD"/>
    <w:rsid w:val="00C0296A"/>
    <w:rsid w:val="00C05FE8"/>
    <w:rsid w:val="00C10B32"/>
    <w:rsid w:val="00C226BB"/>
    <w:rsid w:val="00C26195"/>
    <w:rsid w:val="00C272EA"/>
    <w:rsid w:val="00C407BE"/>
    <w:rsid w:val="00C415A9"/>
    <w:rsid w:val="00C43C59"/>
    <w:rsid w:val="00C440AE"/>
    <w:rsid w:val="00C45AC5"/>
    <w:rsid w:val="00C504DD"/>
    <w:rsid w:val="00C61B41"/>
    <w:rsid w:val="00C75763"/>
    <w:rsid w:val="00C75859"/>
    <w:rsid w:val="00C75B3D"/>
    <w:rsid w:val="00C80B3A"/>
    <w:rsid w:val="00C82247"/>
    <w:rsid w:val="00C830E8"/>
    <w:rsid w:val="00C83393"/>
    <w:rsid w:val="00C8538E"/>
    <w:rsid w:val="00C85DEA"/>
    <w:rsid w:val="00C87427"/>
    <w:rsid w:val="00C9423A"/>
    <w:rsid w:val="00C94A53"/>
    <w:rsid w:val="00CA2A8B"/>
    <w:rsid w:val="00CA2EED"/>
    <w:rsid w:val="00CA6F73"/>
    <w:rsid w:val="00CA7D34"/>
    <w:rsid w:val="00CB179C"/>
    <w:rsid w:val="00CB741C"/>
    <w:rsid w:val="00CB7F8F"/>
    <w:rsid w:val="00CC0EC5"/>
    <w:rsid w:val="00CC139E"/>
    <w:rsid w:val="00CC18D9"/>
    <w:rsid w:val="00CC62E2"/>
    <w:rsid w:val="00CD1D5C"/>
    <w:rsid w:val="00CD22ED"/>
    <w:rsid w:val="00CE2268"/>
    <w:rsid w:val="00CE3185"/>
    <w:rsid w:val="00CE53C9"/>
    <w:rsid w:val="00CF29EE"/>
    <w:rsid w:val="00CF4112"/>
    <w:rsid w:val="00CF4550"/>
    <w:rsid w:val="00CF4CEA"/>
    <w:rsid w:val="00D01592"/>
    <w:rsid w:val="00D04784"/>
    <w:rsid w:val="00D05DB9"/>
    <w:rsid w:val="00D07169"/>
    <w:rsid w:val="00D073C9"/>
    <w:rsid w:val="00D07978"/>
    <w:rsid w:val="00D07D42"/>
    <w:rsid w:val="00D11FF7"/>
    <w:rsid w:val="00D12A5A"/>
    <w:rsid w:val="00D1363C"/>
    <w:rsid w:val="00D21B13"/>
    <w:rsid w:val="00D24368"/>
    <w:rsid w:val="00D32BFD"/>
    <w:rsid w:val="00D56E30"/>
    <w:rsid w:val="00D60232"/>
    <w:rsid w:val="00D61A3B"/>
    <w:rsid w:val="00D61DC9"/>
    <w:rsid w:val="00D62B5F"/>
    <w:rsid w:val="00D77C20"/>
    <w:rsid w:val="00D83552"/>
    <w:rsid w:val="00D8411E"/>
    <w:rsid w:val="00D84B0D"/>
    <w:rsid w:val="00D91854"/>
    <w:rsid w:val="00D9224C"/>
    <w:rsid w:val="00D93C7A"/>
    <w:rsid w:val="00D93DCA"/>
    <w:rsid w:val="00D96417"/>
    <w:rsid w:val="00DA0D08"/>
    <w:rsid w:val="00DA391A"/>
    <w:rsid w:val="00DA3E7F"/>
    <w:rsid w:val="00DA44BE"/>
    <w:rsid w:val="00DA5092"/>
    <w:rsid w:val="00DA72F7"/>
    <w:rsid w:val="00DB021A"/>
    <w:rsid w:val="00DB2861"/>
    <w:rsid w:val="00DC4DFD"/>
    <w:rsid w:val="00DD1006"/>
    <w:rsid w:val="00DD11FD"/>
    <w:rsid w:val="00DD311B"/>
    <w:rsid w:val="00DD3A04"/>
    <w:rsid w:val="00DD620E"/>
    <w:rsid w:val="00DE2146"/>
    <w:rsid w:val="00DE4007"/>
    <w:rsid w:val="00DE5B75"/>
    <w:rsid w:val="00DE72AD"/>
    <w:rsid w:val="00DF38A6"/>
    <w:rsid w:val="00E02F99"/>
    <w:rsid w:val="00E0397C"/>
    <w:rsid w:val="00E0529E"/>
    <w:rsid w:val="00E0608A"/>
    <w:rsid w:val="00E1092F"/>
    <w:rsid w:val="00E14D28"/>
    <w:rsid w:val="00E179DD"/>
    <w:rsid w:val="00E236CE"/>
    <w:rsid w:val="00E2520A"/>
    <w:rsid w:val="00E27BDC"/>
    <w:rsid w:val="00E3012D"/>
    <w:rsid w:val="00E31DA3"/>
    <w:rsid w:val="00E32A95"/>
    <w:rsid w:val="00E32D56"/>
    <w:rsid w:val="00E36E2F"/>
    <w:rsid w:val="00E40F11"/>
    <w:rsid w:val="00E41113"/>
    <w:rsid w:val="00E42419"/>
    <w:rsid w:val="00E51FAA"/>
    <w:rsid w:val="00E548DC"/>
    <w:rsid w:val="00E576B7"/>
    <w:rsid w:val="00E60EC2"/>
    <w:rsid w:val="00E64344"/>
    <w:rsid w:val="00E66B29"/>
    <w:rsid w:val="00E7177A"/>
    <w:rsid w:val="00E7201D"/>
    <w:rsid w:val="00E76CBB"/>
    <w:rsid w:val="00E7706F"/>
    <w:rsid w:val="00E77ADB"/>
    <w:rsid w:val="00E812DA"/>
    <w:rsid w:val="00E815F9"/>
    <w:rsid w:val="00E901DD"/>
    <w:rsid w:val="00E93BEF"/>
    <w:rsid w:val="00E94AC1"/>
    <w:rsid w:val="00E9709C"/>
    <w:rsid w:val="00EA1CA9"/>
    <w:rsid w:val="00EA3F3A"/>
    <w:rsid w:val="00EB057D"/>
    <w:rsid w:val="00EB0721"/>
    <w:rsid w:val="00EB21E9"/>
    <w:rsid w:val="00EB39B1"/>
    <w:rsid w:val="00EB3E00"/>
    <w:rsid w:val="00EB6421"/>
    <w:rsid w:val="00EB6FBF"/>
    <w:rsid w:val="00EC0B67"/>
    <w:rsid w:val="00EC2162"/>
    <w:rsid w:val="00EC233C"/>
    <w:rsid w:val="00EC2FE7"/>
    <w:rsid w:val="00EC3738"/>
    <w:rsid w:val="00ED13CF"/>
    <w:rsid w:val="00ED4758"/>
    <w:rsid w:val="00ED584D"/>
    <w:rsid w:val="00ED6A05"/>
    <w:rsid w:val="00EE3775"/>
    <w:rsid w:val="00EE5402"/>
    <w:rsid w:val="00EE547C"/>
    <w:rsid w:val="00EE6CC1"/>
    <w:rsid w:val="00EF6F4E"/>
    <w:rsid w:val="00EF749F"/>
    <w:rsid w:val="00F027F6"/>
    <w:rsid w:val="00F02FC2"/>
    <w:rsid w:val="00F07FA8"/>
    <w:rsid w:val="00F11CF1"/>
    <w:rsid w:val="00F14B10"/>
    <w:rsid w:val="00F20CA1"/>
    <w:rsid w:val="00F24CE1"/>
    <w:rsid w:val="00F25E2C"/>
    <w:rsid w:val="00F3029A"/>
    <w:rsid w:val="00F31399"/>
    <w:rsid w:val="00F35641"/>
    <w:rsid w:val="00F35A2B"/>
    <w:rsid w:val="00F44DA1"/>
    <w:rsid w:val="00F46721"/>
    <w:rsid w:val="00F479D2"/>
    <w:rsid w:val="00F53F86"/>
    <w:rsid w:val="00F5426B"/>
    <w:rsid w:val="00F57C85"/>
    <w:rsid w:val="00F61545"/>
    <w:rsid w:val="00F628E1"/>
    <w:rsid w:val="00F65D73"/>
    <w:rsid w:val="00F72581"/>
    <w:rsid w:val="00F73616"/>
    <w:rsid w:val="00F771AE"/>
    <w:rsid w:val="00F777A2"/>
    <w:rsid w:val="00F84A38"/>
    <w:rsid w:val="00F90682"/>
    <w:rsid w:val="00F90A56"/>
    <w:rsid w:val="00F962E5"/>
    <w:rsid w:val="00FA0323"/>
    <w:rsid w:val="00FA1B6D"/>
    <w:rsid w:val="00FA5A0B"/>
    <w:rsid w:val="00FB3F3C"/>
    <w:rsid w:val="00FC049D"/>
    <w:rsid w:val="00FC2033"/>
    <w:rsid w:val="00FC2B67"/>
    <w:rsid w:val="00FC3CC2"/>
    <w:rsid w:val="00FC43E9"/>
    <w:rsid w:val="00FC4D10"/>
    <w:rsid w:val="00FC52C6"/>
    <w:rsid w:val="00FE6E39"/>
    <w:rsid w:val="00FF2593"/>
    <w:rsid w:val="00FF3E60"/>
    <w:rsid w:val="00FF3EAF"/>
    <w:rsid w:val="00FF70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6B2D7C"/>
  <w15:docId w15:val="{6BF5E01C-B16E-4D38-AAB0-238D79159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02C3A"/>
    <w:rPr>
      <w:rFonts w:ascii="Times New Roman" w:eastAsia="Times New Roman" w:hAnsi="Times New Roman" w:cs="Times New Roman"/>
      <w:lang w:val="uk-UA"/>
    </w:rPr>
  </w:style>
  <w:style w:type="paragraph" w:styleId="1">
    <w:name w:val="heading 1"/>
    <w:basedOn w:val="a"/>
    <w:link w:val="10"/>
    <w:uiPriority w:val="9"/>
    <w:qFormat/>
    <w:pPr>
      <w:spacing w:before="74"/>
      <w:ind w:left="230" w:right="511"/>
      <w:jc w:val="center"/>
      <w:outlineLvl w:val="0"/>
    </w:pPr>
    <w:rPr>
      <w:b/>
      <w:bCs/>
      <w:sz w:val="28"/>
      <w:szCs w:val="28"/>
    </w:rPr>
  </w:style>
  <w:style w:type="paragraph" w:styleId="2">
    <w:name w:val="heading 2"/>
    <w:basedOn w:val="a"/>
    <w:uiPriority w:val="9"/>
    <w:unhideWhenUsed/>
    <w:qFormat/>
    <w:pPr>
      <w:spacing w:before="160"/>
      <w:ind w:left="230"/>
      <w:jc w:val="center"/>
      <w:outlineLvl w:val="1"/>
    </w:pPr>
    <w:rPr>
      <w:b/>
      <w:bCs/>
      <w:sz w:val="28"/>
      <w:szCs w:val="28"/>
    </w:rPr>
  </w:style>
  <w:style w:type="paragraph" w:styleId="5">
    <w:name w:val="heading 5"/>
    <w:basedOn w:val="a"/>
    <w:next w:val="a"/>
    <w:link w:val="50"/>
    <w:uiPriority w:val="9"/>
    <w:semiHidden/>
    <w:unhideWhenUsed/>
    <w:qFormat/>
    <w:rsid w:val="00423F82"/>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22" w:firstLine="707"/>
      <w:jc w:val="both"/>
    </w:pPr>
    <w:rPr>
      <w:sz w:val="28"/>
      <w:szCs w:val="28"/>
    </w:rPr>
  </w:style>
  <w:style w:type="paragraph" w:styleId="a5">
    <w:name w:val="Title"/>
    <w:basedOn w:val="a"/>
    <w:qFormat/>
    <w:pPr>
      <w:ind w:left="359"/>
    </w:pPr>
    <w:rPr>
      <w:b/>
      <w:bCs/>
      <w:sz w:val="36"/>
      <w:szCs w:val="36"/>
    </w:rPr>
  </w:style>
  <w:style w:type="paragraph" w:styleId="a6">
    <w:name w:val="List Paragraph"/>
    <w:basedOn w:val="a"/>
    <w:uiPriority w:val="1"/>
    <w:qFormat/>
    <w:pPr>
      <w:ind w:left="122" w:firstLine="707"/>
      <w:jc w:val="both"/>
    </w:pPr>
  </w:style>
  <w:style w:type="paragraph" w:customStyle="1" w:styleId="TableParagraph">
    <w:name w:val="Table Paragraph"/>
    <w:basedOn w:val="a"/>
    <w:uiPriority w:val="1"/>
    <w:qFormat/>
  </w:style>
  <w:style w:type="paragraph" w:styleId="a7">
    <w:name w:val="Balloon Text"/>
    <w:basedOn w:val="a"/>
    <w:link w:val="a8"/>
    <w:uiPriority w:val="99"/>
    <w:semiHidden/>
    <w:unhideWhenUsed/>
    <w:rsid w:val="00EE547C"/>
    <w:rPr>
      <w:rFonts w:ascii="Tahoma" w:hAnsi="Tahoma" w:cs="Tahoma"/>
      <w:sz w:val="16"/>
      <w:szCs w:val="16"/>
    </w:rPr>
  </w:style>
  <w:style w:type="character" w:customStyle="1" w:styleId="a8">
    <w:name w:val="Текст выноски Знак"/>
    <w:basedOn w:val="a0"/>
    <w:link w:val="a7"/>
    <w:uiPriority w:val="99"/>
    <w:semiHidden/>
    <w:rsid w:val="00EE547C"/>
    <w:rPr>
      <w:rFonts w:ascii="Tahoma" w:eastAsia="Times New Roman" w:hAnsi="Tahoma" w:cs="Tahoma"/>
      <w:sz w:val="16"/>
      <w:szCs w:val="16"/>
      <w:lang w:val="uk-UA"/>
    </w:rPr>
  </w:style>
  <w:style w:type="table" w:styleId="a9">
    <w:name w:val="Table Grid"/>
    <w:basedOn w:val="a1"/>
    <w:uiPriority w:val="59"/>
    <w:rsid w:val="00864D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uiPriority w:val="99"/>
    <w:semiHidden/>
    <w:unhideWhenUsed/>
    <w:rsid w:val="00F46721"/>
  </w:style>
  <w:style w:type="character" w:customStyle="1" w:styleId="10">
    <w:name w:val="Заголовок 1 Знак"/>
    <w:basedOn w:val="a0"/>
    <w:link w:val="1"/>
    <w:uiPriority w:val="9"/>
    <w:rsid w:val="00F46721"/>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F46721"/>
    <w:rPr>
      <w:rFonts w:ascii="Times New Roman" w:eastAsia="Times New Roman" w:hAnsi="Times New Roman" w:cs="Times New Roman"/>
      <w:sz w:val="28"/>
      <w:szCs w:val="28"/>
      <w:lang w:val="uk-UA"/>
    </w:rPr>
  </w:style>
  <w:style w:type="character" w:styleId="aa">
    <w:name w:val="Hyperlink"/>
    <w:uiPriority w:val="99"/>
    <w:unhideWhenUsed/>
    <w:rsid w:val="00F46721"/>
    <w:rPr>
      <w:color w:val="0000FF"/>
      <w:u w:val="single"/>
    </w:rPr>
  </w:style>
  <w:style w:type="paragraph" w:styleId="ab">
    <w:name w:val="Normal (Web)"/>
    <w:basedOn w:val="a"/>
    <w:uiPriority w:val="99"/>
    <w:unhideWhenUsed/>
    <w:rsid w:val="006145EE"/>
    <w:pPr>
      <w:widowControl/>
      <w:autoSpaceDE/>
      <w:autoSpaceDN/>
      <w:spacing w:before="100" w:beforeAutospacing="1" w:after="100" w:afterAutospacing="1"/>
    </w:pPr>
    <w:rPr>
      <w:sz w:val="24"/>
      <w:szCs w:val="24"/>
      <w:lang w:val="ru-RU" w:eastAsia="ru-RU"/>
    </w:rPr>
  </w:style>
  <w:style w:type="character" w:styleId="ac">
    <w:name w:val="Strong"/>
    <w:basedOn w:val="a0"/>
    <w:uiPriority w:val="22"/>
    <w:qFormat/>
    <w:rsid w:val="006145EE"/>
    <w:rPr>
      <w:b/>
      <w:bCs/>
    </w:rPr>
  </w:style>
  <w:style w:type="paragraph" w:styleId="ad">
    <w:name w:val="header"/>
    <w:basedOn w:val="a"/>
    <w:link w:val="ae"/>
    <w:uiPriority w:val="99"/>
    <w:unhideWhenUsed/>
    <w:rsid w:val="00142EBC"/>
    <w:pPr>
      <w:tabs>
        <w:tab w:val="center" w:pos="4677"/>
        <w:tab w:val="right" w:pos="9355"/>
      </w:tabs>
    </w:pPr>
  </w:style>
  <w:style w:type="character" w:customStyle="1" w:styleId="ae">
    <w:name w:val="Верхний колонтитул Знак"/>
    <w:basedOn w:val="a0"/>
    <w:link w:val="ad"/>
    <w:uiPriority w:val="99"/>
    <w:rsid w:val="00142EBC"/>
    <w:rPr>
      <w:rFonts w:ascii="Times New Roman" w:eastAsia="Times New Roman" w:hAnsi="Times New Roman" w:cs="Times New Roman"/>
      <w:lang w:val="uk-UA"/>
    </w:rPr>
  </w:style>
  <w:style w:type="paragraph" w:styleId="af">
    <w:name w:val="footer"/>
    <w:basedOn w:val="a"/>
    <w:link w:val="af0"/>
    <w:uiPriority w:val="99"/>
    <w:unhideWhenUsed/>
    <w:rsid w:val="00142EBC"/>
    <w:pPr>
      <w:tabs>
        <w:tab w:val="center" w:pos="4677"/>
        <w:tab w:val="right" w:pos="9355"/>
      </w:tabs>
    </w:pPr>
  </w:style>
  <w:style w:type="character" w:customStyle="1" w:styleId="af0">
    <w:name w:val="Нижний колонтитул Знак"/>
    <w:basedOn w:val="a0"/>
    <w:link w:val="af"/>
    <w:uiPriority w:val="99"/>
    <w:rsid w:val="00142EBC"/>
    <w:rPr>
      <w:rFonts w:ascii="Times New Roman" w:eastAsia="Times New Roman" w:hAnsi="Times New Roman" w:cs="Times New Roman"/>
      <w:lang w:val="uk-UA"/>
    </w:rPr>
  </w:style>
  <w:style w:type="paragraph" w:customStyle="1" w:styleId="rvps2">
    <w:name w:val="rvps2"/>
    <w:basedOn w:val="a"/>
    <w:rsid w:val="00F5426B"/>
    <w:pPr>
      <w:widowControl/>
      <w:autoSpaceDE/>
      <w:autoSpaceDN/>
      <w:spacing w:before="100" w:beforeAutospacing="1" w:after="100" w:afterAutospacing="1"/>
    </w:pPr>
    <w:rPr>
      <w:sz w:val="24"/>
      <w:szCs w:val="24"/>
      <w:lang w:val="ru-RU" w:eastAsia="ru-RU"/>
    </w:rPr>
  </w:style>
  <w:style w:type="character" w:customStyle="1" w:styleId="vkekvd">
    <w:name w:val="vkekvd"/>
    <w:basedOn w:val="a0"/>
    <w:rsid w:val="00952EDC"/>
  </w:style>
  <w:style w:type="character" w:customStyle="1" w:styleId="8">
    <w:name w:val="Основной текст (8)_"/>
    <w:link w:val="81"/>
    <w:rsid w:val="00DA44BE"/>
    <w:rPr>
      <w:sz w:val="17"/>
      <w:szCs w:val="17"/>
      <w:shd w:val="clear" w:color="auto" w:fill="FFFFFF"/>
    </w:rPr>
  </w:style>
  <w:style w:type="character" w:customStyle="1" w:styleId="89pt0pt1">
    <w:name w:val="Основной текст (8) + 9 pt;Полужирный;Курсив;Интервал 0 pt1"/>
    <w:rsid w:val="00DA44BE"/>
    <w:rPr>
      <w:rFonts w:ascii="Tahoma" w:eastAsia="Tahoma" w:hAnsi="Tahoma" w:cs="Tahoma"/>
      <w:b/>
      <w:bCs/>
      <w:i/>
      <w:iCs/>
      <w:smallCaps w:val="0"/>
      <w:strike w:val="0"/>
      <w:color w:val="000000"/>
      <w:spacing w:val="-10"/>
      <w:w w:val="100"/>
      <w:position w:val="0"/>
      <w:sz w:val="18"/>
      <w:szCs w:val="18"/>
      <w:u w:val="none"/>
      <w:lang w:val="uk-UA" w:eastAsia="uk-UA" w:bidi="uk-UA"/>
    </w:rPr>
  </w:style>
  <w:style w:type="character" w:customStyle="1" w:styleId="82">
    <w:name w:val="Основной текст (8)2"/>
    <w:rsid w:val="00DA44BE"/>
    <w:rPr>
      <w:rFonts w:ascii="Tahoma" w:eastAsia="Tahoma" w:hAnsi="Tahoma" w:cs="Tahoma"/>
      <w:b w:val="0"/>
      <w:bCs w:val="0"/>
      <w:i w:val="0"/>
      <w:iCs w:val="0"/>
      <w:smallCaps w:val="0"/>
      <w:strike w:val="0"/>
      <w:color w:val="000000"/>
      <w:spacing w:val="0"/>
      <w:w w:val="100"/>
      <w:position w:val="0"/>
      <w:sz w:val="17"/>
      <w:szCs w:val="17"/>
      <w:u w:val="single"/>
      <w:lang w:val="uk-UA" w:eastAsia="uk-UA" w:bidi="uk-UA"/>
    </w:rPr>
  </w:style>
  <w:style w:type="paragraph" w:customStyle="1" w:styleId="81">
    <w:name w:val="Основной текст (8)1"/>
    <w:basedOn w:val="a"/>
    <w:link w:val="8"/>
    <w:rsid w:val="00DA44BE"/>
    <w:pPr>
      <w:shd w:val="clear" w:color="auto" w:fill="FFFFFF"/>
      <w:autoSpaceDE/>
      <w:autoSpaceDN/>
      <w:spacing w:line="240" w:lineRule="exact"/>
      <w:jc w:val="both"/>
    </w:pPr>
    <w:rPr>
      <w:rFonts w:asciiTheme="minorHAnsi" w:eastAsiaTheme="minorHAnsi" w:hAnsiTheme="minorHAnsi" w:cstheme="minorBidi"/>
      <w:sz w:val="17"/>
      <w:szCs w:val="17"/>
      <w:lang w:val="en-US"/>
    </w:rPr>
  </w:style>
  <w:style w:type="character" w:customStyle="1" w:styleId="89pt0pt">
    <w:name w:val="Основной текст (8) + 9 pt;Полужирный;Курсив;Интервал 0 pt"/>
    <w:rsid w:val="00F35A2B"/>
    <w:rPr>
      <w:rFonts w:ascii="Tahoma" w:eastAsia="Tahoma" w:hAnsi="Tahoma" w:cs="Tahoma"/>
      <w:b/>
      <w:bCs/>
      <w:i/>
      <w:iCs/>
      <w:smallCaps w:val="0"/>
      <w:strike w:val="0"/>
      <w:color w:val="000000"/>
      <w:spacing w:val="-10"/>
      <w:w w:val="100"/>
      <w:position w:val="0"/>
      <w:sz w:val="18"/>
      <w:szCs w:val="18"/>
      <w:u w:val="none"/>
      <w:lang w:val="uk-UA" w:eastAsia="uk-UA" w:bidi="uk-UA"/>
    </w:rPr>
  </w:style>
  <w:style w:type="character" w:customStyle="1" w:styleId="80">
    <w:name w:val="Основной текст (8)"/>
    <w:rsid w:val="00F35A2B"/>
    <w:rPr>
      <w:rFonts w:ascii="Tahoma" w:eastAsia="Tahoma" w:hAnsi="Tahoma" w:cs="Tahoma"/>
      <w:b w:val="0"/>
      <w:bCs w:val="0"/>
      <w:i w:val="0"/>
      <w:iCs w:val="0"/>
      <w:smallCaps w:val="0"/>
      <w:strike w:val="0"/>
      <w:color w:val="000000"/>
      <w:spacing w:val="0"/>
      <w:w w:val="100"/>
      <w:position w:val="0"/>
      <w:sz w:val="17"/>
      <w:szCs w:val="17"/>
      <w:u w:val="single"/>
      <w:lang w:val="uk-UA" w:eastAsia="uk-UA" w:bidi="uk-UA"/>
    </w:rPr>
  </w:style>
  <w:style w:type="character" w:customStyle="1" w:styleId="8Arial7pt">
    <w:name w:val="Основной текст (8) + Arial;7 pt;Полужирный"/>
    <w:rsid w:val="00F35A2B"/>
    <w:rPr>
      <w:rFonts w:ascii="Arial" w:eastAsia="Arial" w:hAnsi="Arial" w:cs="Arial"/>
      <w:b/>
      <w:bCs/>
      <w:i w:val="0"/>
      <w:iCs w:val="0"/>
      <w:smallCaps w:val="0"/>
      <w:strike w:val="0"/>
      <w:color w:val="000000"/>
      <w:spacing w:val="0"/>
      <w:w w:val="100"/>
      <w:position w:val="0"/>
      <w:sz w:val="14"/>
      <w:szCs w:val="14"/>
      <w:u w:val="none"/>
      <w:lang w:val="uk-UA" w:eastAsia="uk-UA" w:bidi="uk-UA"/>
    </w:rPr>
  </w:style>
  <w:style w:type="character" w:customStyle="1" w:styleId="21">
    <w:name w:val="Основной текст (21)_"/>
    <w:link w:val="210"/>
    <w:rsid w:val="00F35A2B"/>
    <w:rPr>
      <w:b/>
      <w:bCs/>
      <w:sz w:val="17"/>
      <w:szCs w:val="17"/>
      <w:shd w:val="clear" w:color="auto" w:fill="FFFFFF"/>
    </w:rPr>
  </w:style>
  <w:style w:type="character" w:customStyle="1" w:styleId="211">
    <w:name w:val="Основной текст (21) + Не полужирный"/>
    <w:rsid w:val="00F35A2B"/>
    <w:rPr>
      <w:rFonts w:ascii="Tahoma" w:eastAsia="Tahoma" w:hAnsi="Tahoma" w:cs="Tahoma"/>
      <w:b/>
      <w:bCs/>
      <w:i w:val="0"/>
      <w:iCs w:val="0"/>
      <w:smallCaps w:val="0"/>
      <w:strike w:val="0"/>
      <w:color w:val="000000"/>
      <w:spacing w:val="0"/>
      <w:w w:val="100"/>
      <w:position w:val="0"/>
      <w:sz w:val="17"/>
      <w:szCs w:val="17"/>
      <w:u w:val="none"/>
      <w:lang w:val="uk-UA" w:eastAsia="uk-UA" w:bidi="uk-UA"/>
    </w:rPr>
  </w:style>
  <w:style w:type="character" w:customStyle="1" w:styleId="210pt">
    <w:name w:val="Основной текст (21) + Курсив;Интервал 0 pt"/>
    <w:rsid w:val="00F35A2B"/>
    <w:rPr>
      <w:rFonts w:ascii="Tahoma" w:eastAsia="Tahoma" w:hAnsi="Tahoma" w:cs="Tahoma"/>
      <w:b/>
      <w:bCs/>
      <w:i/>
      <w:iCs/>
      <w:smallCaps w:val="0"/>
      <w:strike w:val="0"/>
      <w:color w:val="000000"/>
      <w:spacing w:val="-10"/>
      <w:w w:val="100"/>
      <w:position w:val="0"/>
      <w:sz w:val="17"/>
      <w:szCs w:val="17"/>
      <w:u w:val="none"/>
      <w:lang w:val="uk-UA" w:eastAsia="uk-UA" w:bidi="uk-UA"/>
    </w:rPr>
  </w:style>
  <w:style w:type="character" w:customStyle="1" w:styleId="21Arial9pt">
    <w:name w:val="Основной текст (21) + Arial;9 pt"/>
    <w:rsid w:val="00F35A2B"/>
    <w:rPr>
      <w:rFonts w:ascii="Arial" w:eastAsia="Arial" w:hAnsi="Arial" w:cs="Arial"/>
      <w:b/>
      <w:bCs/>
      <w:i w:val="0"/>
      <w:iCs w:val="0"/>
      <w:smallCaps w:val="0"/>
      <w:strike w:val="0"/>
      <w:color w:val="000000"/>
      <w:spacing w:val="0"/>
      <w:w w:val="100"/>
      <w:position w:val="0"/>
      <w:sz w:val="18"/>
      <w:szCs w:val="18"/>
      <w:u w:val="none"/>
      <w:lang w:val="uk-UA" w:eastAsia="uk-UA" w:bidi="uk-UA"/>
    </w:rPr>
  </w:style>
  <w:style w:type="character" w:customStyle="1" w:styleId="2Exact">
    <w:name w:val="Основной текст (2) Exact"/>
    <w:rsid w:val="00F35A2B"/>
    <w:rPr>
      <w:b w:val="0"/>
      <w:bCs w:val="0"/>
      <w:i w:val="0"/>
      <w:iCs w:val="0"/>
      <w:smallCaps w:val="0"/>
      <w:strike w:val="0"/>
      <w:sz w:val="18"/>
      <w:szCs w:val="18"/>
      <w:u w:val="none"/>
    </w:rPr>
  </w:style>
  <w:style w:type="character" w:customStyle="1" w:styleId="20ptExact">
    <w:name w:val="Основной текст (2) + Полужирный;Курсив;Интервал 0 pt Exact"/>
    <w:rsid w:val="00F35A2B"/>
    <w:rPr>
      <w:b/>
      <w:bCs/>
      <w:i/>
      <w:iCs/>
      <w:smallCaps w:val="0"/>
      <w:strike w:val="0"/>
      <w:spacing w:val="-10"/>
      <w:sz w:val="18"/>
      <w:szCs w:val="18"/>
      <w:u w:val="none"/>
    </w:rPr>
  </w:style>
  <w:style w:type="character" w:customStyle="1" w:styleId="20">
    <w:name w:val="Основной текст (2)_"/>
    <w:link w:val="22"/>
    <w:rsid w:val="00F35A2B"/>
    <w:rPr>
      <w:sz w:val="18"/>
      <w:szCs w:val="18"/>
      <w:shd w:val="clear" w:color="auto" w:fill="FFFFFF"/>
    </w:rPr>
  </w:style>
  <w:style w:type="paragraph" w:customStyle="1" w:styleId="210">
    <w:name w:val="Основной текст (21)"/>
    <w:basedOn w:val="a"/>
    <w:link w:val="21"/>
    <w:rsid w:val="00F35A2B"/>
    <w:pPr>
      <w:shd w:val="clear" w:color="auto" w:fill="FFFFFF"/>
      <w:autoSpaceDE/>
      <w:autoSpaceDN/>
      <w:spacing w:after="240" w:line="241" w:lineRule="exact"/>
      <w:ind w:firstLine="320"/>
    </w:pPr>
    <w:rPr>
      <w:rFonts w:asciiTheme="minorHAnsi" w:eastAsiaTheme="minorHAnsi" w:hAnsiTheme="minorHAnsi" w:cstheme="minorBidi"/>
      <w:b/>
      <w:bCs/>
      <w:sz w:val="17"/>
      <w:szCs w:val="17"/>
      <w:lang w:val="en-US"/>
    </w:rPr>
  </w:style>
  <w:style w:type="paragraph" w:customStyle="1" w:styleId="22">
    <w:name w:val="Основной текст (2)"/>
    <w:basedOn w:val="a"/>
    <w:link w:val="20"/>
    <w:rsid w:val="00F35A2B"/>
    <w:pPr>
      <w:shd w:val="clear" w:color="auto" w:fill="FFFFFF"/>
      <w:autoSpaceDE/>
      <w:autoSpaceDN/>
      <w:spacing w:line="267" w:lineRule="exact"/>
      <w:jc w:val="both"/>
    </w:pPr>
    <w:rPr>
      <w:rFonts w:asciiTheme="minorHAnsi" w:eastAsiaTheme="minorHAnsi" w:hAnsiTheme="minorHAnsi" w:cstheme="minorBidi"/>
      <w:sz w:val="18"/>
      <w:szCs w:val="18"/>
      <w:lang w:val="en-US"/>
    </w:rPr>
  </w:style>
  <w:style w:type="character" w:customStyle="1" w:styleId="3Arial85pt0pt">
    <w:name w:val="Подпись к таблице (3) + Arial;8;5 pt;Не полужирный;Курсив;Интервал 0 pt"/>
    <w:rsid w:val="00F35A2B"/>
    <w:rPr>
      <w:rFonts w:ascii="Arial" w:eastAsia="Arial" w:hAnsi="Arial" w:cs="Arial"/>
      <w:b/>
      <w:bCs/>
      <w:i/>
      <w:iCs/>
      <w:smallCaps w:val="0"/>
      <w:strike w:val="0"/>
      <w:color w:val="000000"/>
      <w:spacing w:val="-10"/>
      <w:w w:val="100"/>
      <w:position w:val="0"/>
      <w:sz w:val="17"/>
      <w:szCs w:val="17"/>
      <w:u w:val="single"/>
      <w:lang w:val="uk-UA" w:eastAsia="uk-UA" w:bidi="uk-UA"/>
    </w:rPr>
  </w:style>
  <w:style w:type="character" w:customStyle="1" w:styleId="af1">
    <w:name w:val="Подпись к таблице_"/>
    <w:link w:val="af2"/>
    <w:rsid w:val="00F35A2B"/>
    <w:rPr>
      <w:sz w:val="16"/>
      <w:szCs w:val="16"/>
      <w:shd w:val="clear" w:color="auto" w:fill="FFFFFF"/>
    </w:rPr>
  </w:style>
  <w:style w:type="paragraph" w:customStyle="1" w:styleId="af2">
    <w:name w:val="Подпись к таблице"/>
    <w:basedOn w:val="a"/>
    <w:link w:val="af1"/>
    <w:rsid w:val="00F35A2B"/>
    <w:pPr>
      <w:shd w:val="clear" w:color="auto" w:fill="FFFFFF"/>
      <w:autoSpaceDE/>
      <w:autoSpaceDN/>
      <w:spacing w:line="216" w:lineRule="exact"/>
    </w:pPr>
    <w:rPr>
      <w:rFonts w:asciiTheme="minorHAnsi" w:eastAsiaTheme="minorHAnsi" w:hAnsiTheme="minorHAnsi" w:cstheme="minorBidi"/>
      <w:sz w:val="16"/>
      <w:szCs w:val="16"/>
      <w:lang w:val="en-US"/>
    </w:rPr>
  </w:style>
  <w:style w:type="character" w:customStyle="1" w:styleId="28pt">
    <w:name w:val="Основной текст (2) + 8 pt"/>
    <w:rsid w:val="00F35A2B"/>
    <w:rPr>
      <w:rFonts w:ascii="Tahoma" w:eastAsia="Tahoma" w:hAnsi="Tahoma" w:cs="Tahoma"/>
      <w:b w:val="0"/>
      <w:bCs w:val="0"/>
      <w:i w:val="0"/>
      <w:iCs w:val="0"/>
      <w:smallCaps w:val="0"/>
      <w:strike w:val="0"/>
      <w:color w:val="000000"/>
      <w:spacing w:val="0"/>
      <w:w w:val="100"/>
      <w:position w:val="0"/>
      <w:sz w:val="16"/>
      <w:szCs w:val="16"/>
      <w:u w:val="none"/>
      <w:lang w:val="uk-UA" w:eastAsia="uk-UA" w:bidi="uk-UA"/>
    </w:rPr>
  </w:style>
  <w:style w:type="character" w:customStyle="1" w:styleId="28pt0">
    <w:name w:val="Основной текст (2) + 8 pt;Полужирный"/>
    <w:rsid w:val="00F35A2B"/>
    <w:rPr>
      <w:rFonts w:ascii="Tahoma" w:eastAsia="Tahoma" w:hAnsi="Tahoma" w:cs="Tahoma"/>
      <w:b/>
      <w:bCs/>
      <w:i w:val="0"/>
      <w:iCs w:val="0"/>
      <w:smallCaps w:val="0"/>
      <w:strike w:val="0"/>
      <w:color w:val="000000"/>
      <w:spacing w:val="0"/>
      <w:w w:val="100"/>
      <w:position w:val="0"/>
      <w:sz w:val="16"/>
      <w:szCs w:val="16"/>
      <w:u w:val="none"/>
      <w:lang w:val="uk-UA" w:eastAsia="uk-UA" w:bidi="uk-UA"/>
    </w:rPr>
  </w:style>
  <w:style w:type="character" w:customStyle="1" w:styleId="3">
    <w:name w:val="Подпись к таблице (3)_"/>
    <w:link w:val="30"/>
    <w:rsid w:val="00F35A2B"/>
    <w:rPr>
      <w:b/>
      <w:bCs/>
      <w:sz w:val="16"/>
      <w:szCs w:val="16"/>
      <w:shd w:val="clear" w:color="auto" w:fill="FFFFFF"/>
    </w:rPr>
  </w:style>
  <w:style w:type="paragraph" w:customStyle="1" w:styleId="30">
    <w:name w:val="Подпись к таблице (3)"/>
    <w:basedOn w:val="a"/>
    <w:link w:val="3"/>
    <w:rsid w:val="00F35A2B"/>
    <w:pPr>
      <w:shd w:val="clear" w:color="auto" w:fill="FFFFFF"/>
      <w:autoSpaceDE/>
      <w:autoSpaceDN/>
      <w:spacing w:line="216" w:lineRule="exact"/>
      <w:jc w:val="both"/>
    </w:pPr>
    <w:rPr>
      <w:rFonts w:asciiTheme="minorHAnsi" w:eastAsiaTheme="minorHAnsi" w:hAnsiTheme="minorHAnsi" w:cstheme="minorBidi"/>
      <w:b/>
      <w:bCs/>
      <w:sz w:val="16"/>
      <w:szCs w:val="16"/>
      <w:lang w:val="en-US"/>
    </w:rPr>
  </w:style>
  <w:style w:type="paragraph" w:styleId="HTML">
    <w:name w:val="HTML Preformatted"/>
    <w:basedOn w:val="a"/>
    <w:link w:val="HTML0"/>
    <w:uiPriority w:val="99"/>
    <w:unhideWhenUsed/>
    <w:rsid w:val="00B56494"/>
    <w:pPr>
      <w:widowControl/>
      <w:autoSpaceDE/>
      <w:autoSpaceDN/>
      <w:spacing w:after="200" w:line="276" w:lineRule="auto"/>
    </w:pPr>
    <w:rPr>
      <w:rFonts w:ascii="Courier New" w:eastAsia="Calibri" w:hAnsi="Courier New" w:cs="Courier New"/>
      <w:sz w:val="20"/>
      <w:szCs w:val="20"/>
      <w:lang w:val="ru-RU"/>
    </w:rPr>
  </w:style>
  <w:style w:type="character" w:customStyle="1" w:styleId="HTML0">
    <w:name w:val="Стандартный HTML Знак"/>
    <w:basedOn w:val="a0"/>
    <w:link w:val="HTML"/>
    <w:uiPriority w:val="99"/>
    <w:rsid w:val="00B56494"/>
    <w:rPr>
      <w:rFonts w:ascii="Courier New" w:eastAsia="Calibri" w:hAnsi="Courier New" w:cs="Courier New"/>
      <w:sz w:val="20"/>
      <w:szCs w:val="20"/>
      <w:lang w:val="ru-RU"/>
    </w:rPr>
  </w:style>
  <w:style w:type="character" w:customStyle="1" w:styleId="50">
    <w:name w:val="Заголовок 5 Знак"/>
    <w:basedOn w:val="a0"/>
    <w:link w:val="5"/>
    <w:uiPriority w:val="9"/>
    <w:semiHidden/>
    <w:rsid w:val="00423F82"/>
    <w:rPr>
      <w:rFonts w:asciiTheme="majorHAnsi" w:eastAsiaTheme="majorEastAsia" w:hAnsiTheme="majorHAnsi" w:cstheme="majorBidi"/>
      <w:color w:val="243F60" w:themeColor="accent1" w:themeShade="7F"/>
      <w:lang w:val="uk-UA"/>
    </w:rPr>
  </w:style>
  <w:style w:type="character" w:customStyle="1" w:styleId="apple-converted-space">
    <w:name w:val="apple-converted-space"/>
    <w:basedOn w:val="a0"/>
    <w:rsid w:val="004819E8"/>
  </w:style>
  <w:style w:type="character" w:customStyle="1" w:styleId="212">
    <w:name w:val="Основной текст (21) + Курсив"/>
    <w:aliases w:val="Интервал 0 pt"/>
    <w:rsid w:val="00526A6B"/>
    <w:rPr>
      <w:rFonts w:ascii="Tahoma" w:eastAsia="Tahoma" w:hAnsi="Tahoma" w:cs="Tahoma" w:hint="default"/>
      <w:b/>
      <w:bCs/>
      <w:i/>
      <w:iCs/>
      <w:smallCaps w:val="0"/>
      <w:strike w:val="0"/>
      <w:dstrike w:val="0"/>
      <w:color w:val="000000"/>
      <w:spacing w:val="-10"/>
      <w:w w:val="100"/>
      <w:position w:val="0"/>
      <w:sz w:val="17"/>
      <w:szCs w:val="17"/>
      <w:u w:val="none"/>
      <w:effect w:val="none"/>
      <w:lang w:val="uk-UA" w:eastAsia="uk-UA" w:bidi="uk-UA"/>
    </w:rPr>
  </w:style>
  <w:style w:type="character" w:customStyle="1" w:styleId="t286pc">
    <w:name w:val="t286pc"/>
    <w:rsid w:val="006C0F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002722">
      <w:bodyDiv w:val="1"/>
      <w:marLeft w:val="0"/>
      <w:marRight w:val="0"/>
      <w:marTop w:val="0"/>
      <w:marBottom w:val="0"/>
      <w:divBdr>
        <w:top w:val="none" w:sz="0" w:space="0" w:color="auto"/>
        <w:left w:val="none" w:sz="0" w:space="0" w:color="auto"/>
        <w:bottom w:val="none" w:sz="0" w:space="0" w:color="auto"/>
        <w:right w:val="none" w:sz="0" w:space="0" w:color="auto"/>
      </w:divBdr>
      <w:divsChild>
        <w:div w:id="1547524926">
          <w:marLeft w:val="0"/>
          <w:marRight w:val="0"/>
          <w:marTop w:val="0"/>
          <w:marBottom w:val="0"/>
          <w:divBdr>
            <w:top w:val="none" w:sz="0" w:space="0" w:color="auto"/>
            <w:left w:val="none" w:sz="0" w:space="0" w:color="auto"/>
            <w:bottom w:val="none" w:sz="0" w:space="0" w:color="auto"/>
            <w:right w:val="none" w:sz="0" w:space="0" w:color="auto"/>
          </w:divBdr>
        </w:div>
      </w:divsChild>
    </w:div>
    <w:div w:id="130561764">
      <w:bodyDiv w:val="1"/>
      <w:marLeft w:val="0"/>
      <w:marRight w:val="0"/>
      <w:marTop w:val="0"/>
      <w:marBottom w:val="0"/>
      <w:divBdr>
        <w:top w:val="none" w:sz="0" w:space="0" w:color="auto"/>
        <w:left w:val="none" w:sz="0" w:space="0" w:color="auto"/>
        <w:bottom w:val="none" w:sz="0" w:space="0" w:color="auto"/>
        <w:right w:val="none" w:sz="0" w:space="0" w:color="auto"/>
      </w:divBdr>
    </w:div>
    <w:div w:id="203299868">
      <w:bodyDiv w:val="1"/>
      <w:marLeft w:val="0"/>
      <w:marRight w:val="0"/>
      <w:marTop w:val="0"/>
      <w:marBottom w:val="0"/>
      <w:divBdr>
        <w:top w:val="none" w:sz="0" w:space="0" w:color="auto"/>
        <w:left w:val="none" w:sz="0" w:space="0" w:color="auto"/>
        <w:bottom w:val="none" w:sz="0" w:space="0" w:color="auto"/>
        <w:right w:val="none" w:sz="0" w:space="0" w:color="auto"/>
      </w:divBdr>
    </w:div>
    <w:div w:id="238059052">
      <w:bodyDiv w:val="1"/>
      <w:marLeft w:val="0"/>
      <w:marRight w:val="0"/>
      <w:marTop w:val="0"/>
      <w:marBottom w:val="0"/>
      <w:divBdr>
        <w:top w:val="none" w:sz="0" w:space="0" w:color="auto"/>
        <w:left w:val="none" w:sz="0" w:space="0" w:color="auto"/>
        <w:bottom w:val="none" w:sz="0" w:space="0" w:color="auto"/>
        <w:right w:val="none" w:sz="0" w:space="0" w:color="auto"/>
      </w:divBdr>
      <w:divsChild>
        <w:div w:id="1879392305">
          <w:marLeft w:val="0"/>
          <w:marRight w:val="0"/>
          <w:marTop w:val="0"/>
          <w:marBottom w:val="0"/>
          <w:divBdr>
            <w:top w:val="none" w:sz="0" w:space="0" w:color="auto"/>
            <w:left w:val="none" w:sz="0" w:space="0" w:color="auto"/>
            <w:bottom w:val="none" w:sz="0" w:space="0" w:color="auto"/>
            <w:right w:val="none" w:sz="0" w:space="0" w:color="auto"/>
          </w:divBdr>
        </w:div>
        <w:div w:id="577593181">
          <w:marLeft w:val="0"/>
          <w:marRight w:val="0"/>
          <w:marTop w:val="0"/>
          <w:marBottom w:val="0"/>
          <w:divBdr>
            <w:top w:val="none" w:sz="0" w:space="0" w:color="auto"/>
            <w:left w:val="none" w:sz="0" w:space="0" w:color="auto"/>
            <w:bottom w:val="none" w:sz="0" w:space="0" w:color="auto"/>
            <w:right w:val="none" w:sz="0" w:space="0" w:color="auto"/>
          </w:divBdr>
        </w:div>
        <w:div w:id="709040016">
          <w:marLeft w:val="0"/>
          <w:marRight w:val="0"/>
          <w:marTop w:val="0"/>
          <w:marBottom w:val="0"/>
          <w:divBdr>
            <w:top w:val="none" w:sz="0" w:space="0" w:color="auto"/>
            <w:left w:val="none" w:sz="0" w:space="0" w:color="auto"/>
            <w:bottom w:val="none" w:sz="0" w:space="0" w:color="auto"/>
            <w:right w:val="none" w:sz="0" w:space="0" w:color="auto"/>
          </w:divBdr>
        </w:div>
        <w:div w:id="1920824262">
          <w:marLeft w:val="0"/>
          <w:marRight w:val="0"/>
          <w:marTop w:val="0"/>
          <w:marBottom w:val="0"/>
          <w:divBdr>
            <w:top w:val="none" w:sz="0" w:space="0" w:color="auto"/>
            <w:left w:val="none" w:sz="0" w:space="0" w:color="auto"/>
            <w:bottom w:val="none" w:sz="0" w:space="0" w:color="auto"/>
            <w:right w:val="none" w:sz="0" w:space="0" w:color="auto"/>
          </w:divBdr>
        </w:div>
        <w:div w:id="451826571">
          <w:marLeft w:val="0"/>
          <w:marRight w:val="0"/>
          <w:marTop w:val="0"/>
          <w:marBottom w:val="0"/>
          <w:divBdr>
            <w:top w:val="none" w:sz="0" w:space="0" w:color="auto"/>
            <w:left w:val="none" w:sz="0" w:space="0" w:color="auto"/>
            <w:bottom w:val="none" w:sz="0" w:space="0" w:color="auto"/>
            <w:right w:val="none" w:sz="0" w:space="0" w:color="auto"/>
          </w:divBdr>
        </w:div>
        <w:div w:id="492526784">
          <w:marLeft w:val="0"/>
          <w:marRight w:val="0"/>
          <w:marTop w:val="0"/>
          <w:marBottom w:val="0"/>
          <w:divBdr>
            <w:top w:val="none" w:sz="0" w:space="0" w:color="auto"/>
            <w:left w:val="none" w:sz="0" w:space="0" w:color="auto"/>
            <w:bottom w:val="none" w:sz="0" w:space="0" w:color="auto"/>
            <w:right w:val="none" w:sz="0" w:space="0" w:color="auto"/>
          </w:divBdr>
        </w:div>
        <w:div w:id="1194801933">
          <w:marLeft w:val="0"/>
          <w:marRight w:val="0"/>
          <w:marTop w:val="0"/>
          <w:marBottom w:val="0"/>
          <w:divBdr>
            <w:top w:val="none" w:sz="0" w:space="0" w:color="auto"/>
            <w:left w:val="none" w:sz="0" w:space="0" w:color="auto"/>
            <w:bottom w:val="none" w:sz="0" w:space="0" w:color="auto"/>
            <w:right w:val="none" w:sz="0" w:space="0" w:color="auto"/>
          </w:divBdr>
        </w:div>
        <w:div w:id="26610122">
          <w:marLeft w:val="0"/>
          <w:marRight w:val="0"/>
          <w:marTop w:val="0"/>
          <w:marBottom w:val="0"/>
          <w:divBdr>
            <w:top w:val="none" w:sz="0" w:space="0" w:color="auto"/>
            <w:left w:val="none" w:sz="0" w:space="0" w:color="auto"/>
            <w:bottom w:val="none" w:sz="0" w:space="0" w:color="auto"/>
            <w:right w:val="none" w:sz="0" w:space="0" w:color="auto"/>
          </w:divBdr>
        </w:div>
        <w:div w:id="155538225">
          <w:marLeft w:val="0"/>
          <w:marRight w:val="0"/>
          <w:marTop w:val="0"/>
          <w:marBottom w:val="0"/>
          <w:divBdr>
            <w:top w:val="none" w:sz="0" w:space="0" w:color="auto"/>
            <w:left w:val="none" w:sz="0" w:space="0" w:color="auto"/>
            <w:bottom w:val="none" w:sz="0" w:space="0" w:color="auto"/>
            <w:right w:val="none" w:sz="0" w:space="0" w:color="auto"/>
          </w:divBdr>
        </w:div>
      </w:divsChild>
    </w:div>
    <w:div w:id="376510008">
      <w:bodyDiv w:val="1"/>
      <w:marLeft w:val="0"/>
      <w:marRight w:val="0"/>
      <w:marTop w:val="0"/>
      <w:marBottom w:val="0"/>
      <w:divBdr>
        <w:top w:val="none" w:sz="0" w:space="0" w:color="auto"/>
        <w:left w:val="none" w:sz="0" w:space="0" w:color="auto"/>
        <w:bottom w:val="none" w:sz="0" w:space="0" w:color="auto"/>
        <w:right w:val="none" w:sz="0" w:space="0" w:color="auto"/>
      </w:divBdr>
    </w:div>
    <w:div w:id="377433047">
      <w:bodyDiv w:val="1"/>
      <w:marLeft w:val="0"/>
      <w:marRight w:val="0"/>
      <w:marTop w:val="0"/>
      <w:marBottom w:val="0"/>
      <w:divBdr>
        <w:top w:val="none" w:sz="0" w:space="0" w:color="auto"/>
        <w:left w:val="none" w:sz="0" w:space="0" w:color="auto"/>
        <w:bottom w:val="none" w:sz="0" w:space="0" w:color="auto"/>
        <w:right w:val="none" w:sz="0" w:space="0" w:color="auto"/>
      </w:divBdr>
    </w:div>
    <w:div w:id="473105387">
      <w:bodyDiv w:val="1"/>
      <w:marLeft w:val="0"/>
      <w:marRight w:val="0"/>
      <w:marTop w:val="0"/>
      <w:marBottom w:val="0"/>
      <w:divBdr>
        <w:top w:val="none" w:sz="0" w:space="0" w:color="auto"/>
        <w:left w:val="none" w:sz="0" w:space="0" w:color="auto"/>
        <w:bottom w:val="none" w:sz="0" w:space="0" w:color="auto"/>
        <w:right w:val="none" w:sz="0" w:space="0" w:color="auto"/>
      </w:divBdr>
      <w:divsChild>
        <w:div w:id="578945656">
          <w:marLeft w:val="0"/>
          <w:marRight w:val="0"/>
          <w:marTop w:val="0"/>
          <w:marBottom w:val="0"/>
          <w:divBdr>
            <w:top w:val="none" w:sz="0" w:space="0" w:color="auto"/>
            <w:left w:val="none" w:sz="0" w:space="0" w:color="auto"/>
            <w:bottom w:val="none" w:sz="0" w:space="0" w:color="auto"/>
            <w:right w:val="none" w:sz="0" w:space="0" w:color="auto"/>
          </w:divBdr>
          <w:divsChild>
            <w:div w:id="392117707">
              <w:marLeft w:val="0"/>
              <w:marRight w:val="0"/>
              <w:marTop w:val="0"/>
              <w:marBottom w:val="0"/>
              <w:divBdr>
                <w:top w:val="none" w:sz="0" w:space="0" w:color="auto"/>
                <w:left w:val="none" w:sz="0" w:space="0" w:color="auto"/>
                <w:bottom w:val="none" w:sz="0" w:space="0" w:color="auto"/>
                <w:right w:val="none" w:sz="0" w:space="0" w:color="auto"/>
              </w:divBdr>
            </w:div>
          </w:divsChild>
        </w:div>
        <w:div w:id="1156415364">
          <w:marLeft w:val="0"/>
          <w:marRight w:val="0"/>
          <w:marTop w:val="0"/>
          <w:marBottom w:val="0"/>
          <w:divBdr>
            <w:top w:val="none" w:sz="0" w:space="0" w:color="auto"/>
            <w:left w:val="none" w:sz="0" w:space="0" w:color="auto"/>
            <w:bottom w:val="none" w:sz="0" w:space="0" w:color="auto"/>
            <w:right w:val="none" w:sz="0" w:space="0" w:color="auto"/>
          </w:divBdr>
          <w:divsChild>
            <w:div w:id="119558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922530">
      <w:bodyDiv w:val="1"/>
      <w:marLeft w:val="0"/>
      <w:marRight w:val="0"/>
      <w:marTop w:val="0"/>
      <w:marBottom w:val="0"/>
      <w:divBdr>
        <w:top w:val="none" w:sz="0" w:space="0" w:color="auto"/>
        <w:left w:val="none" w:sz="0" w:space="0" w:color="auto"/>
        <w:bottom w:val="none" w:sz="0" w:space="0" w:color="auto"/>
        <w:right w:val="none" w:sz="0" w:space="0" w:color="auto"/>
      </w:divBdr>
      <w:divsChild>
        <w:div w:id="454252673">
          <w:marLeft w:val="0"/>
          <w:marRight w:val="0"/>
          <w:marTop w:val="0"/>
          <w:marBottom w:val="0"/>
          <w:divBdr>
            <w:top w:val="none" w:sz="0" w:space="0" w:color="auto"/>
            <w:left w:val="none" w:sz="0" w:space="0" w:color="auto"/>
            <w:bottom w:val="none" w:sz="0" w:space="0" w:color="auto"/>
            <w:right w:val="none" w:sz="0" w:space="0" w:color="auto"/>
          </w:divBdr>
        </w:div>
        <w:div w:id="1872646930">
          <w:marLeft w:val="0"/>
          <w:marRight w:val="0"/>
          <w:marTop w:val="0"/>
          <w:marBottom w:val="0"/>
          <w:divBdr>
            <w:top w:val="none" w:sz="0" w:space="0" w:color="auto"/>
            <w:left w:val="none" w:sz="0" w:space="0" w:color="auto"/>
            <w:bottom w:val="none" w:sz="0" w:space="0" w:color="auto"/>
            <w:right w:val="none" w:sz="0" w:space="0" w:color="auto"/>
          </w:divBdr>
        </w:div>
        <w:div w:id="177083659">
          <w:marLeft w:val="0"/>
          <w:marRight w:val="0"/>
          <w:marTop w:val="0"/>
          <w:marBottom w:val="0"/>
          <w:divBdr>
            <w:top w:val="none" w:sz="0" w:space="0" w:color="auto"/>
            <w:left w:val="none" w:sz="0" w:space="0" w:color="auto"/>
            <w:bottom w:val="none" w:sz="0" w:space="0" w:color="auto"/>
            <w:right w:val="none" w:sz="0" w:space="0" w:color="auto"/>
          </w:divBdr>
        </w:div>
        <w:div w:id="1228610286">
          <w:marLeft w:val="0"/>
          <w:marRight w:val="0"/>
          <w:marTop w:val="0"/>
          <w:marBottom w:val="0"/>
          <w:divBdr>
            <w:top w:val="none" w:sz="0" w:space="0" w:color="auto"/>
            <w:left w:val="none" w:sz="0" w:space="0" w:color="auto"/>
            <w:bottom w:val="none" w:sz="0" w:space="0" w:color="auto"/>
            <w:right w:val="none" w:sz="0" w:space="0" w:color="auto"/>
          </w:divBdr>
        </w:div>
        <w:div w:id="780993511">
          <w:marLeft w:val="0"/>
          <w:marRight w:val="0"/>
          <w:marTop w:val="0"/>
          <w:marBottom w:val="0"/>
          <w:divBdr>
            <w:top w:val="none" w:sz="0" w:space="0" w:color="auto"/>
            <w:left w:val="none" w:sz="0" w:space="0" w:color="auto"/>
            <w:bottom w:val="none" w:sz="0" w:space="0" w:color="auto"/>
            <w:right w:val="none" w:sz="0" w:space="0" w:color="auto"/>
          </w:divBdr>
        </w:div>
        <w:div w:id="1021782169">
          <w:marLeft w:val="0"/>
          <w:marRight w:val="0"/>
          <w:marTop w:val="0"/>
          <w:marBottom w:val="0"/>
          <w:divBdr>
            <w:top w:val="none" w:sz="0" w:space="0" w:color="auto"/>
            <w:left w:val="none" w:sz="0" w:space="0" w:color="auto"/>
            <w:bottom w:val="none" w:sz="0" w:space="0" w:color="auto"/>
            <w:right w:val="none" w:sz="0" w:space="0" w:color="auto"/>
          </w:divBdr>
        </w:div>
        <w:div w:id="17195899">
          <w:marLeft w:val="0"/>
          <w:marRight w:val="0"/>
          <w:marTop w:val="0"/>
          <w:marBottom w:val="0"/>
          <w:divBdr>
            <w:top w:val="none" w:sz="0" w:space="0" w:color="auto"/>
            <w:left w:val="none" w:sz="0" w:space="0" w:color="auto"/>
            <w:bottom w:val="none" w:sz="0" w:space="0" w:color="auto"/>
            <w:right w:val="none" w:sz="0" w:space="0" w:color="auto"/>
          </w:divBdr>
        </w:div>
        <w:div w:id="143551768">
          <w:marLeft w:val="0"/>
          <w:marRight w:val="0"/>
          <w:marTop w:val="0"/>
          <w:marBottom w:val="0"/>
          <w:divBdr>
            <w:top w:val="none" w:sz="0" w:space="0" w:color="auto"/>
            <w:left w:val="none" w:sz="0" w:space="0" w:color="auto"/>
            <w:bottom w:val="none" w:sz="0" w:space="0" w:color="auto"/>
            <w:right w:val="none" w:sz="0" w:space="0" w:color="auto"/>
          </w:divBdr>
        </w:div>
        <w:div w:id="1393967316">
          <w:marLeft w:val="0"/>
          <w:marRight w:val="0"/>
          <w:marTop w:val="0"/>
          <w:marBottom w:val="0"/>
          <w:divBdr>
            <w:top w:val="none" w:sz="0" w:space="0" w:color="auto"/>
            <w:left w:val="none" w:sz="0" w:space="0" w:color="auto"/>
            <w:bottom w:val="none" w:sz="0" w:space="0" w:color="auto"/>
            <w:right w:val="none" w:sz="0" w:space="0" w:color="auto"/>
          </w:divBdr>
        </w:div>
      </w:divsChild>
    </w:div>
    <w:div w:id="570038785">
      <w:bodyDiv w:val="1"/>
      <w:marLeft w:val="0"/>
      <w:marRight w:val="0"/>
      <w:marTop w:val="0"/>
      <w:marBottom w:val="0"/>
      <w:divBdr>
        <w:top w:val="none" w:sz="0" w:space="0" w:color="auto"/>
        <w:left w:val="none" w:sz="0" w:space="0" w:color="auto"/>
        <w:bottom w:val="none" w:sz="0" w:space="0" w:color="auto"/>
        <w:right w:val="none" w:sz="0" w:space="0" w:color="auto"/>
      </w:divBdr>
    </w:div>
    <w:div w:id="717436081">
      <w:bodyDiv w:val="1"/>
      <w:marLeft w:val="0"/>
      <w:marRight w:val="0"/>
      <w:marTop w:val="0"/>
      <w:marBottom w:val="0"/>
      <w:divBdr>
        <w:top w:val="none" w:sz="0" w:space="0" w:color="auto"/>
        <w:left w:val="none" w:sz="0" w:space="0" w:color="auto"/>
        <w:bottom w:val="none" w:sz="0" w:space="0" w:color="auto"/>
        <w:right w:val="none" w:sz="0" w:space="0" w:color="auto"/>
      </w:divBdr>
      <w:divsChild>
        <w:div w:id="1094209824">
          <w:marLeft w:val="0"/>
          <w:marRight w:val="0"/>
          <w:marTop w:val="0"/>
          <w:marBottom w:val="0"/>
          <w:divBdr>
            <w:top w:val="none" w:sz="0" w:space="0" w:color="auto"/>
            <w:left w:val="none" w:sz="0" w:space="0" w:color="auto"/>
            <w:bottom w:val="none" w:sz="0" w:space="0" w:color="auto"/>
            <w:right w:val="none" w:sz="0" w:space="0" w:color="auto"/>
          </w:divBdr>
        </w:div>
        <w:div w:id="1766340473">
          <w:marLeft w:val="0"/>
          <w:marRight w:val="0"/>
          <w:marTop w:val="0"/>
          <w:marBottom w:val="0"/>
          <w:divBdr>
            <w:top w:val="none" w:sz="0" w:space="0" w:color="auto"/>
            <w:left w:val="none" w:sz="0" w:space="0" w:color="auto"/>
            <w:bottom w:val="none" w:sz="0" w:space="0" w:color="auto"/>
            <w:right w:val="none" w:sz="0" w:space="0" w:color="auto"/>
          </w:divBdr>
        </w:div>
        <w:div w:id="599341305">
          <w:marLeft w:val="0"/>
          <w:marRight w:val="0"/>
          <w:marTop w:val="0"/>
          <w:marBottom w:val="0"/>
          <w:divBdr>
            <w:top w:val="none" w:sz="0" w:space="0" w:color="auto"/>
            <w:left w:val="none" w:sz="0" w:space="0" w:color="auto"/>
            <w:bottom w:val="none" w:sz="0" w:space="0" w:color="auto"/>
            <w:right w:val="none" w:sz="0" w:space="0" w:color="auto"/>
          </w:divBdr>
        </w:div>
        <w:div w:id="987632976">
          <w:marLeft w:val="0"/>
          <w:marRight w:val="0"/>
          <w:marTop w:val="0"/>
          <w:marBottom w:val="0"/>
          <w:divBdr>
            <w:top w:val="none" w:sz="0" w:space="0" w:color="auto"/>
            <w:left w:val="none" w:sz="0" w:space="0" w:color="auto"/>
            <w:bottom w:val="none" w:sz="0" w:space="0" w:color="auto"/>
            <w:right w:val="none" w:sz="0" w:space="0" w:color="auto"/>
          </w:divBdr>
        </w:div>
        <w:div w:id="821239498">
          <w:marLeft w:val="0"/>
          <w:marRight w:val="0"/>
          <w:marTop w:val="0"/>
          <w:marBottom w:val="0"/>
          <w:divBdr>
            <w:top w:val="none" w:sz="0" w:space="0" w:color="auto"/>
            <w:left w:val="none" w:sz="0" w:space="0" w:color="auto"/>
            <w:bottom w:val="none" w:sz="0" w:space="0" w:color="auto"/>
            <w:right w:val="none" w:sz="0" w:space="0" w:color="auto"/>
          </w:divBdr>
        </w:div>
        <w:div w:id="990331688">
          <w:marLeft w:val="0"/>
          <w:marRight w:val="0"/>
          <w:marTop w:val="0"/>
          <w:marBottom w:val="0"/>
          <w:divBdr>
            <w:top w:val="none" w:sz="0" w:space="0" w:color="auto"/>
            <w:left w:val="none" w:sz="0" w:space="0" w:color="auto"/>
            <w:bottom w:val="none" w:sz="0" w:space="0" w:color="auto"/>
            <w:right w:val="none" w:sz="0" w:space="0" w:color="auto"/>
          </w:divBdr>
        </w:div>
        <w:div w:id="1817526278">
          <w:marLeft w:val="0"/>
          <w:marRight w:val="0"/>
          <w:marTop w:val="0"/>
          <w:marBottom w:val="0"/>
          <w:divBdr>
            <w:top w:val="none" w:sz="0" w:space="0" w:color="auto"/>
            <w:left w:val="none" w:sz="0" w:space="0" w:color="auto"/>
            <w:bottom w:val="none" w:sz="0" w:space="0" w:color="auto"/>
            <w:right w:val="none" w:sz="0" w:space="0" w:color="auto"/>
          </w:divBdr>
        </w:div>
        <w:div w:id="860775378">
          <w:marLeft w:val="0"/>
          <w:marRight w:val="0"/>
          <w:marTop w:val="0"/>
          <w:marBottom w:val="0"/>
          <w:divBdr>
            <w:top w:val="none" w:sz="0" w:space="0" w:color="auto"/>
            <w:left w:val="none" w:sz="0" w:space="0" w:color="auto"/>
            <w:bottom w:val="none" w:sz="0" w:space="0" w:color="auto"/>
            <w:right w:val="none" w:sz="0" w:space="0" w:color="auto"/>
          </w:divBdr>
        </w:div>
        <w:div w:id="657267301">
          <w:marLeft w:val="0"/>
          <w:marRight w:val="0"/>
          <w:marTop w:val="0"/>
          <w:marBottom w:val="0"/>
          <w:divBdr>
            <w:top w:val="none" w:sz="0" w:space="0" w:color="auto"/>
            <w:left w:val="none" w:sz="0" w:space="0" w:color="auto"/>
            <w:bottom w:val="none" w:sz="0" w:space="0" w:color="auto"/>
            <w:right w:val="none" w:sz="0" w:space="0" w:color="auto"/>
          </w:divBdr>
        </w:div>
        <w:div w:id="688874568">
          <w:marLeft w:val="0"/>
          <w:marRight w:val="0"/>
          <w:marTop w:val="0"/>
          <w:marBottom w:val="0"/>
          <w:divBdr>
            <w:top w:val="none" w:sz="0" w:space="0" w:color="auto"/>
            <w:left w:val="none" w:sz="0" w:space="0" w:color="auto"/>
            <w:bottom w:val="none" w:sz="0" w:space="0" w:color="auto"/>
            <w:right w:val="none" w:sz="0" w:space="0" w:color="auto"/>
          </w:divBdr>
        </w:div>
        <w:div w:id="1208178365">
          <w:marLeft w:val="0"/>
          <w:marRight w:val="0"/>
          <w:marTop w:val="0"/>
          <w:marBottom w:val="0"/>
          <w:divBdr>
            <w:top w:val="none" w:sz="0" w:space="0" w:color="auto"/>
            <w:left w:val="none" w:sz="0" w:space="0" w:color="auto"/>
            <w:bottom w:val="none" w:sz="0" w:space="0" w:color="auto"/>
            <w:right w:val="none" w:sz="0" w:space="0" w:color="auto"/>
          </w:divBdr>
        </w:div>
        <w:div w:id="1134905344">
          <w:marLeft w:val="0"/>
          <w:marRight w:val="0"/>
          <w:marTop w:val="0"/>
          <w:marBottom w:val="0"/>
          <w:divBdr>
            <w:top w:val="none" w:sz="0" w:space="0" w:color="auto"/>
            <w:left w:val="none" w:sz="0" w:space="0" w:color="auto"/>
            <w:bottom w:val="none" w:sz="0" w:space="0" w:color="auto"/>
            <w:right w:val="none" w:sz="0" w:space="0" w:color="auto"/>
          </w:divBdr>
        </w:div>
        <w:div w:id="1079518915">
          <w:marLeft w:val="0"/>
          <w:marRight w:val="0"/>
          <w:marTop w:val="0"/>
          <w:marBottom w:val="0"/>
          <w:divBdr>
            <w:top w:val="none" w:sz="0" w:space="0" w:color="auto"/>
            <w:left w:val="none" w:sz="0" w:space="0" w:color="auto"/>
            <w:bottom w:val="none" w:sz="0" w:space="0" w:color="auto"/>
            <w:right w:val="none" w:sz="0" w:space="0" w:color="auto"/>
          </w:divBdr>
        </w:div>
        <w:div w:id="555358834">
          <w:marLeft w:val="0"/>
          <w:marRight w:val="0"/>
          <w:marTop w:val="0"/>
          <w:marBottom w:val="0"/>
          <w:divBdr>
            <w:top w:val="none" w:sz="0" w:space="0" w:color="auto"/>
            <w:left w:val="none" w:sz="0" w:space="0" w:color="auto"/>
            <w:bottom w:val="none" w:sz="0" w:space="0" w:color="auto"/>
            <w:right w:val="none" w:sz="0" w:space="0" w:color="auto"/>
          </w:divBdr>
        </w:div>
        <w:div w:id="70780538">
          <w:marLeft w:val="0"/>
          <w:marRight w:val="0"/>
          <w:marTop w:val="0"/>
          <w:marBottom w:val="0"/>
          <w:divBdr>
            <w:top w:val="none" w:sz="0" w:space="0" w:color="auto"/>
            <w:left w:val="none" w:sz="0" w:space="0" w:color="auto"/>
            <w:bottom w:val="none" w:sz="0" w:space="0" w:color="auto"/>
            <w:right w:val="none" w:sz="0" w:space="0" w:color="auto"/>
          </w:divBdr>
        </w:div>
        <w:div w:id="1882935837">
          <w:marLeft w:val="0"/>
          <w:marRight w:val="0"/>
          <w:marTop w:val="0"/>
          <w:marBottom w:val="0"/>
          <w:divBdr>
            <w:top w:val="none" w:sz="0" w:space="0" w:color="auto"/>
            <w:left w:val="none" w:sz="0" w:space="0" w:color="auto"/>
            <w:bottom w:val="none" w:sz="0" w:space="0" w:color="auto"/>
            <w:right w:val="none" w:sz="0" w:space="0" w:color="auto"/>
          </w:divBdr>
        </w:div>
        <w:div w:id="1396316081">
          <w:marLeft w:val="0"/>
          <w:marRight w:val="0"/>
          <w:marTop w:val="0"/>
          <w:marBottom w:val="0"/>
          <w:divBdr>
            <w:top w:val="none" w:sz="0" w:space="0" w:color="auto"/>
            <w:left w:val="none" w:sz="0" w:space="0" w:color="auto"/>
            <w:bottom w:val="none" w:sz="0" w:space="0" w:color="auto"/>
            <w:right w:val="none" w:sz="0" w:space="0" w:color="auto"/>
          </w:divBdr>
        </w:div>
        <w:div w:id="1734573832">
          <w:marLeft w:val="0"/>
          <w:marRight w:val="0"/>
          <w:marTop w:val="0"/>
          <w:marBottom w:val="0"/>
          <w:divBdr>
            <w:top w:val="none" w:sz="0" w:space="0" w:color="auto"/>
            <w:left w:val="none" w:sz="0" w:space="0" w:color="auto"/>
            <w:bottom w:val="none" w:sz="0" w:space="0" w:color="auto"/>
            <w:right w:val="none" w:sz="0" w:space="0" w:color="auto"/>
          </w:divBdr>
        </w:div>
        <w:div w:id="200899528">
          <w:marLeft w:val="0"/>
          <w:marRight w:val="0"/>
          <w:marTop w:val="0"/>
          <w:marBottom w:val="0"/>
          <w:divBdr>
            <w:top w:val="none" w:sz="0" w:space="0" w:color="auto"/>
            <w:left w:val="none" w:sz="0" w:space="0" w:color="auto"/>
            <w:bottom w:val="none" w:sz="0" w:space="0" w:color="auto"/>
            <w:right w:val="none" w:sz="0" w:space="0" w:color="auto"/>
          </w:divBdr>
        </w:div>
        <w:div w:id="1667632286">
          <w:marLeft w:val="0"/>
          <w:marRight w:val="0"/>
          <w:marTop w:val="0"/>
          <w:marBottom w:val="0"/>
          <w:divBdr>
            <w:top w:val="none" w:sz="0" w:space="0" w:color="auto"/>
            <w:left w:val="none" w:sz="0" w:space="0" w:color="auto"/>
            <w:bottom w:val="none" w:sz="0" w:space="0" w:color="auto"/>
            <w:right w:val="none" w:sz="0" w:space="0" w:color="auto"/>
          </w:divBdr>
        </w:div>
        <w:div w:id="389809601">
          <w:marLeft w:val="0"/>
          <w:marRight w:val="0"/>
          <w:marTop w:val="0"/>
          <w:marBottom w:val="0"/>
          <w:divBdr>
            <w:top w:val="none" w:sz="0" w:space="0" w:color="auto"/>
            <w:left w:val="none" w:sz="0" w:space="0" w:color="auto"/>
            <w:bottom w:val="none" w:sz="0" w:space="0" w:color="auto"/>
            <w:right w:val="none" w:sz="0" w:space="0" w:color="auto"/>
          </w:divBdr>
        </w:div>
        <w:div w:id="1301766169">
          <w:marLeft w:val="0"/>
          <w:marRight w:val="0"/>
          <w:marTop w:val="0"/>
          <w:marBottom w:val="0"/>
          <w:divBdr>
            <w:top w:val="none" w:sz="0" w:space="0" w:color="auto"/>
            <w:left w:val="none" w:sz="0" w:space="0" w:color="auto"/>
            <w:bottom w:val="none" w:sz="0" w:space="0" w:color="auto"/>
            <w:right w:val="none" w:sz="0" w:space="0" w:color="auto"/>
          </w:divBdr>
        </w:div>
        <w:div w:id="1338191752">
          <w:marLeft w:val="0"/>
          <w:marRight w:val="0"/>
          <w:marTop w:val="0"/>
          <w:marBottom w:val="0"/>
          <w:divBdr>
            <w:top w:val="none" w:sz="0" w:space="0" w:color="auto"/>
            <w:left w:val="none" w:sz="0" w:space="0" w:color="auto"/>
            <w:bottom w:val="none" w:sz="0" w:space="0" w:color="auto"/>
            <w:right w:val="none" w:sz="0" w:space="0" w:color="auto"/>
          </w:divBdr>
        </w:div>
        <w:div w:id="467430775">
          <w:marLeft w:val="0"/>
          <w:marRight w:val="0"/>
          <w:marTop w:val="0"/>
          <w:marBottom w:val="0"/>
          <w:divBdr>
            <w:top w:val="none" w:sz="0" w:space="0" w:color="auto"/>
            <w:left w:val="none" w:sz="0" w:space="0" w:color="auto"/>
            <w:bottom w:val="none" w:sz="0" w:space="0" w:color="auto"/>
            <w:right w:val="none" w:sz="0" w:space="0" w:color="auto"/>
          </w:divBdr>
        </w:div>
        <w:div w:id="275215346">
          <w:marLeft w:val="0"/>
          <w:marRight w:val="0"/>
          <w:marTop w:val="0"/>
          <w:marBottom w:val="0"/>
          <w:divBdr>
            <w:top w:val="none" w:sz="0" w:space="0" w:color="auto"/>
            <w:left w:val="none" w:sz="0" w:space="0" w:color="auto"/>
            <w:bottom w:val="none" w:sz="0" w:space="0" w:color="auto"/>
            <w:right w:val="none" w:sz="0" w:space="0" w:color="auto"/>
          </w:divBdr>
        </w:div>
        <w:div w:id="1185290092">
          <w:marLeft w:val="0"/>
          <w:marRight w:val="0"/>
          <w:marTop w:val="0"/>
          <w:marBottom w:val="0"/>
          <w:divBdr>
            <w:top w:val="none" w:sz="0" w:space="0" w:color="auto"/>
            <w:left w:val="none" w:sz="0" w:space="0" w:color="auto"/>
            <w:bottom w:val="none" w:sz="0" w:space="0" w:color="auto"/>
            <w:right w:val="none" w:sz="0" w:space="0" w:color="auto"/>
          </w:divBdr>
        </w:div>
        <w:div w:id="472648094">
          <w:marLeft w:val="0"/>
          <w:marRight w:val="0"/>
          <w:marTop w:val="0"/>
          <w:marBottom w:val="0"/>
          <w:divBdr>
            <w:top w:val="none" w:sz="0" w:space="0" w:color="auto"/>
            <w:left w:val="none" w:sz="0" w:space="0" w:color="auto"/>
            <w:bottom w:val="none" w:sz="0" w:space="0" w:color="auto"/>
            <w:right w:val="none" w:sz="0" w:space="0" w:color="auto"/>
          </w:divBdr>
        </w:div>
        <w:div w:id="109279249">
          <w:marLeft w:val="0"/>
          <w:marRight w:val="0"/>
          <w:marTop w:val="0"/>
          <w:marBottom w:val="0"/>
          <w:divBdr>
            <w:top w:val="none" w:sz="0" w:space="0" w:color="auto"/>
            <w:left w:val="none" w:sz="0" w:space="0" w:color="auto"/>
            <w:bottom w:val="none" w:sz="0" w:space="0" w:color="auto"/>
            <w:right w:val="none" w:sz="0" w:space="0" w:color="auto"/>
          </w:divBdr>
        </w:div>
        <w:div w:id="1383477440">
          <w:marLeft w:val="0"/>
          <w:marRight w:val="0"/>
          <w:marTop w:val="0"/>
          <w:marBottom w:val="0"/>
          <w:divBdr>
            <w:top w:val="none" w:sz="0" w:space="0" w:color="auto"/>
            <w:left w:val="none" w:sz="0" w:space="0" w:color="auto"/>
            <w:bottom w:val="none" w:sz="0" w:space="0" w:color="auto"/>
            <w:right w:val="none" w:sz="0" w:space="0" w:color="auto"/>
          </w:divBdr>
        </w:div>
        <w:div w:id="962885214">
          <w:marLeft w:val="0"/>
          <w:marRight w:val="0"/>
          <w:marTop w:val="0"/>
          <w:marBottom w:val="0"/>
          <w:divBdr>
            <w:top w:val="none" w:sz="0" w:space="0" w:color="auto"/>
            <w:left w:val="none" w:sz="0" w:space="0" w:color="auto"/>
            <w:bottom w:val="none" w:sz="0" w:space="0" w:color="auto"/>
            <w:right w:val="none" w:sz="0" w:space="0" w:color="auto"/>
          </w:divBdr>
        </w:div>
        <w:div w:id="408649427">
          <w:marLeft w:val="0"/>
          <w:marRight w:val="0"/>
          <w:marTop w:val="0"/>
          <w:marBottom w:val="0"/>
          <w:divBdr>
            <w:top w:val="none" w:sz="0" w:space="0" w:color="auto"/>
            <w:left w:val="none" w:sz="0" w:space="0" w:color="auto"/>
            <w:bottom w:val="none" w:sz="0" w:space="0" w:color="auto"/>
            <w:right w:val="none" w:sz="0" w:space="0" w:color="auto"/>
          </w:divBdr>
        </w:div>
        <w:div w:id="550193770">
          <w:marLeft w:val="0"/>
          <w:marRight w:val="0"/>
          <w:marTop w:val="0"/>
          <w:marBottom w:val="0"/>
          <w:divBdr>
            <w:top w:val="none" w:sz="0" w:space="0" w:color="auto"/>
            <w:left w:val="none" w:sz="0" w:space="0" w:color="auto"/>
            <w:bottom w:val="none" w:sz="0" w:space="0" w:color="auto"/>
            <w:right w:val="none" w:sz="0" w:space="0" w:color="auto"/>
          </w:divBdr>
        </w:div>
        <w:div w:id="1750610772">
          <w:marLeft w:val="0"/>
          <w:marRight w:val="0"/>
          <w:marTop w:val="0"/>
          <w:marBottom w:val="0"/>
          <w:divBdr>
            <w:top w:val="none" w:sz="0" w:space="0" w:color="auto"/>
            <w:left w:val="none" w:sz="0" w:space="0" w:color="auto"/>
            <w:bottom w:val="none" w:sz="0" w:space="0" w:color="auto"/>
            <w:right w:val="none" w:sz="0" w:space="0" w:color="auto"/>
          </w:divBdr>
        </w:div>
        <w:div w:id="1123235457">
          <w:marLeft w:val="0"/>
          <w:marRight w:val="0"/>
          <w:marTop w:val="0"/>
          <w:marBottom w:val="0"/>
          <w:divBdr>
            <w:top w:val="none" w:sz="0" w:space="0" w:color="auto"/>
            <w:left w:val="none" w:sz="0" w:space="0" w:color="auto"/>
            <w:bottom w:val="none" w:sz="0" w:space="0" w:color="auto"/>
            <w:right w:val="none" w:sz="0" w:space="0" w:color="auto"/>
          </w:divBdr>
        </w:div>
        <w:div w:id="271980736">
          <w:marLeft w:val="0"/>
          <w:marRight w:val="0"/>
          <w:marTop w:val="0"/>
          <w:marBottom w:val="0"/>
          <w:divBdr>
            <w:top w:val="none" w:sz="0" w:space="0" w:color="auto"/>
            <w:left w:val="none" w:sz="0" w:space="0" w:color="auto"/>
            <w:bottom w:val="none" w:sz="0" w:space="0" w:color="auto"/>
            <w:right w:val="none" w:sz="0" w:space="0" w:color="auto"/>
          </w:divBdr>
        </w:div>
        <w:div w:id="486288407">
          <w:marLeft w:val="0"/>
          <w:marRight w:val="0"/>
          <w:marTop w:val="0"/>
          <w:marBottom w:val="0"/>
          <w:divBdr>
            <w:top w:val="none" w:sz="0" w:space="0" w:color="auto"/>
            <w:left w:val="none" w:sz="0" w:space="0" w:color="auto"/>
            <w:bottom w:val="none" w:sz="0" w:space="0" w:color="auto"/>
            <w:right w:val="none" w:sz="0" w:space="0" w:color="auto"/>
          </w:divBdr>
        </w:div>
        <w:div w:id="2105763684">
          <w:marLeft w:val="0"/>
          <w:marRight w:val="0"/>
          <w:marTop w:val="0"/>
          <w:marBottom w:val="0"/>
          <w:divBdr>
            <w:top w:val="none" w:sz="0" w:space="0" w:color="auto"/>
            <w:left w:val="none" w:sz="0" w:space="0" w:color="auto"/>
            <w:bottom w:val="none" w:sz="0" w:space="0" w:color="auto"/>
            <w:right w:val="none" w:sz="0" w:space="0" w:color="auto"/>
          </w:divBdr>
        </w:div>
        <w:div w:id="159272669">
          <w:marLeft w:val="0"/>
          <w:marRight w:val="0"/>
          <w:marTop w:val="0"/>
          <w:marBottom w:val="0"/>
          <w:divBdr>
            <w:top w:val="none" w:sz="0" w:space="0" w:color="auto"/>
            <w:left w:val="none" w:sz="0" w:space="0" w:color="auto"/>
            <w:bottom w:val="none" w:sz="0" w:space="0" w:color="auto"/>
            <w:right w:val="none" w:sz="0" w:space="0" w:color="auto"/>
          </w:divBdr>
        </w:div>
        <w:div w:id="571813557">
          <w:marLeft w:val="0"/>
          <w:marRight w:val="0"/>
          <w:marTop w:val="0"/>
          <w:marBottom w:val="0"/>
          <w:divBdr>
            <w:top w:val="none" w:sz="0" w:space="0" w:color="auto"/>
            <w:left w:val="none" w:sz="0" w:space="0" w:color="auto"/>
            <w:bottom w:val="none" w:sz="0" w:space="0" w:color="auto"/>
            <w:right w:val="none" w:sz="0" w:space="0" w:color="auto"/>
          </w:divBdr>
        </w:div>
        <w:div w:id="1834759593">
          <w:marLeft w:val="0"/>
          <w:marRight w:val="0"/>
          <w:marTop w:val="0"/>
          <w:marBottom w:val="0"/>
          <w:divBdr>
            <w:top w:val="none" w:sz="0" w:space="0" w:color="auto"/>
            <w:left w:val="none" w:sz="0" w:space="0" w:color="auto"/>
            <w:bottom w:val="none" w:sz="0" w:space="0" w:color="auto"/>
            <w:right w:val="none" w:sz="0" w:space="0" w:color="auto"/>
          </w:divBdr>
        </w:div>
        <w:div w:id="1061634272">
          <w:marLeft w:val="0"/>
          <w:marRight w:val="0"/>
          <w:marTop w:val="0"/>
          <w:marBottom w:val="0"/>
          <w:divBdr>
            <w:top w:val="none" w:sz="0" w:space="0" w:color="auto"/>
            <w:left w:val="none" w:sz="0" w:space="0" w:color="auto"/>
            <w:bottom w:val="none" w:sz="0" w:space="0" w:color="auto"/>
            <w:right w:val="none" w:sz="0" w:space="0" w:color="auto"/>
          </w:divBdr>
        </w:div>
        <w:div w:id="1502238950">
          <w:marLeft w:val="0"/>
          <w:marRight w:val="0"/>
          <w:marTop w:val="0"/>
          <w:marBottom w:val="0"/>
          <w:divBdr>
            <w:top w:val="none" w:sz="0" w:space="0" w:color="auto"/>
            <w:left w:val="none" w:sz="0" w:space="0" w:color="auto"/>
            <w:bottom w:val="none" w:sz="0" w:space="0" w:color="auto"/>
            <w:right w:val="none" w:sz="0" w:space="0" w:color="auto"/>
          </w:divBdr>
        </w:div>
        <w:div w:id="601693455">
          <w:marLeft w:val="0"/>
          <w:marRight w:val="0"/>
          <w:marTop w:val="0"/>
          <w:marBottom w:val="0"/>
          <w:divBdr>
            <w:top w:val="none" w:sz="0" w:space="0" w:color="auto"/>
            <w:left w:val="none" w:sz="0" w:space="0" w:color="auto"/>
            <w:bottom w:val="none" w:sz="0" w:space="0" w:color="auto"/>
            <w:right w:val="none" w:sz="0" w:space="0" w:color="auto"/>
          </w:divBdr>
        </w:div>
        <w:div w:id="1389380398">
          <w:marLeft w:val="0"/>
          <w:marRight w:val="0"/>
          <w:marTop w:val="0"/>
          <w:marBottom w:val="0"/>
          <w:divBdr>
            <w:top w:val="none" w:sz="0" w:space="0" w:color="auto"/>
            <w:left w:val="none" w:sz="0" w:space="0" w:color="auto"/>
            <w:bottom w:val="none" w:sz="0" w:space="0" w:color="auto"/>
            <w:right w:val="none" w:sz="0" w:space="0" w:color="auto"/>
          </w:divBdr>
        </w:div>
        <w:div w:id="1320311490">
          <w:marLeft w:val="0"/>
          <w:marRight w:val="0"/>
          <w:marTop w:val="0"/>
          <w:marBottom w:val="0"/>
          <w:divBdr>
            <w:top w:val="none" w:sz="0" w:space="0" w:color="auto"/>
            <w:left w:val="none" w:sz="0" w:space="0" w:color="auto"/>
            <w:bottom w:val="none" w:sz="0" w:space="0" w:color="auto"/>
            <w:right w:val="none" w:sz="0" w:space="0" w:color="auto"/>
          </w:divBdr>
        </w:div>
        <w:div w:id="1471900260">
          <w:marLeft w:val="0"/>
          <w:marRight w:val="0"/>
          <w:marTop w:val="0"/>
          <w:marBottom w:val="0"/>
          <w:divBdr>
            <w:top w:val="none" w:sz="0" w:space="0" w:color="auto"/>
            <w:left w:val="none" w:sz="0" w:space="0" w:color="auto"/>
            <w:bottom w:val="none" w:sz="0" w:space="0" w:color="auto"/>
            <w:right w:val="none" w:sz="0" w:space="0" w:color="auto"/>
          </w:divBdr>
        </w:div>
        <w:div w:id="497619737">
          <w:marLeft w:val="0"/>
          <w:marRight w:val="0"/>
          <w:marTop w:val="0"/>
          <w:marBottom w:val="0"/>
          <w:divBdr>
            <w:top w:val="none" w:sz="0" w:space="0" w:color="auto"/>
            <w:left w:val="none" w:sz="0" w:space="0" w:color="auto"/>
            <w:bottom w:val="none" w:sz="0" w:space="0" w:color="auto"/>
            <w:right w:val="none" w:sz="0" w:space="0" w:color="auto"/>
          </w:divBdr>
        </w:div>
        <w:div w:id="1046299233">
          <w:marLeft w:val="0"/>
          <w:marRight w:val="0"/>
          <w:marTop w:val="0"/>
          <w:marBottom w:val="0"/>
          <w:divBdr>
            <w:top w:val="none" w:sz="0" w:space="0" w:color="auto"/>
            <w:left w:val="none" w:sz="0" w:space="0" w:color="auto"/>
            <w:bottom w:val="none" w:sz="0" w:space="0" w:color="auto"/>
            <w:right w:val="none" w:sz="0" w:space="0" w:color="auto"/>
          </w:divBdr>
        </w:div>
        <w:div w:id="581842916">
          <w:marLeft w:val="0"/>
          <w:marRight w:val="0"/>
          <w:marTop w:val="0"/>
          <w:marBottom w:val="0"/>
          <w:divBdr>
            <w:top w:val="none" w:sz="0" w:space="0" w:color="auto"/>
            <w:left w:val="none" w:sz="0" w:space="0" w:color="auto"/>
            <w:bottom w:val="none" w:sz="0" w:space="0" w:color="auto"/>
            <w:right w:val="none" w:sz="0" w:space="0" w:color="auto"/>
          </w:divBdr>
        </w:div>
        <w:div w:id="1218004702">
          <w:marLeft w:val="0"/>
          <w:marRight w:val="0"/>
          <w:marTop w:val="0"/>
          <w:marBottom w:val="0"/>
          <w:divBdr>
            <w:top w:val="none" w:sz="0" w:space="0" w:color="auto"/>
            <w:left w:val="none" w:sz="0" w:space="0" w:color="auto"/>
            <w:bottom w:val="none" w:sz="0" w:space="0" w:color="auto"/>
            <w:right w:val="none" w:sz="0" w:space="0" w:color="auto"/>
          </w:divBdr>
        </w:div>
        <w:div w:id="1654721645">
          <w:marLeft w:val="0"/>
          <w:marRight w:val="0"/>
          <w:marTop w:val="0"/>
          <w:marBottom w:val="0"/>
          <w:divBdr>
            <w:top w:val="none" w:sz="0" w:space="0" w:color="auto"/>
            <w:left w:val="none" w:sz="0" w:space="0" w:color="auto"/>
            <w:bottom w:val="none" w:sz="0" w:space="0" w:color="auto"/>
            <w:right w:val="none" w:sz="0" w:space="0" w:color="auto"/>
          </w:divBdr>
        </w:div>
        <w:div w:id="970944437">
          <w:marLeft w:val="0"/>
          <w:marRight w:val="0"/>
          <w:marTop w:val="0"/>
          <w:marBottom w:val="0"/>
          <w:divBdr>
            <w:top w:val="none" w:sz="0" w:space="0" w:color="auto"/>
            <w:left w:val="none" w:sz="0" w:space="0" w:color="auto"/>
            <w:bottom w:val="none" w:sz="0" w:space="0" w:color="auto"/>
            <w:right w:val="none" w:sz="0" w:space="0" w:color="auto"/>
          </w:divBdr>
        </w:div>
        <w:div w:id="298387078">
          <w:marLeft w:val="0"/>
          <w:marRight w:val="0"/>
          <w:marTop w:val="0"/>
          <w:marBottom w:val="0"/>
          <w:divBdr>
            <w:top w:val="none" w:sz="0" w:space="0" w:color="auto"/>
            <w:left w:val="none" w:sz="0" w:space="0" w:color="auto"/>
            <w:bottom w:val="none" w:sz="0" w:space="0" w:color="auto"/>
            <w:right w:val="none" w:sz="0" w:space="0" w:color="auto"/>
          </w:divBdr>
        </w:div>
        <w:div w:id="1031221326">
          <w:marLeft w:val="0"/>
          <w:marRight w:val="0"/>
          <w:marTop w:val="0"/>
          <w:marBottom w:val="0"/>
          <w:divBdr>
            <w:top w:val="none" w:sz="0" w:space="0" w:color="auto"/>
            <w:left w:val="none" w:sz="0" w:space="0" w:color="auto"/>
            <w:bottom w:val="none" w:sz="0" w:space="0" w:color="auto"/>
            <w:right w:val="none" w:sz="0" w:space="0" w:color="auto"/>
          </w:divBdr>
        </w:div>
        <w:div w:id="1107851706">
          <w:marLeft w:val="0"/>
          <w:marRight w:val="0"/>
          <w:marTop w:val="0"/>
          <w:marBottom w:val="0"/>
          <w:divBdr>
            <w:top w:val="none" w:sz="0" w:space="0" w:color="auto"/>
            <w:left w:val="none" w:sz="0" w:space="0" w:color="auto"/>
            <w:bottom w:val="none" w:sz="0" w:space="0" w:color="auto"/>
            <w:right w:val="none" w:sz="0" w:space="0" w:color="auto"/>
          </w:divBdr>
        </w:div>
        <w:div w:id="1924562356">
          <w:marLeft w:val="0"/>
          <w:marRight w:val="0"/>
          <w:marTop w:val="0"/>
          <w:marBottom w:val="0"/>
          <w:divBdr>
            <w:top w:val="none" w:sz="0" w:space="0" w:color="auto"/>
            <w:left w:val="none" w:sz="0" w:space="0" w:color="auto"/>
            <w:bottom w:val="none" w:sz="0" w:space="0" w:color="auto"/>
            <w:right w:val="none" w:sz="0" w:space="0" w:color="auto"/>
          </w:divBdr>
        </w:div>
        <w:div w:id="247924839">
          <w:marLeft w:val="0"/>
          <w:marRight w:val="0"/>
          <w:marTop w:val="0"/>
          <w:marBottom w:val="0"/>
          <w:divBdr>
            <w:top w:val="none" w:sz="0" w:space="0" w:color="auto"/>
            <w:left w:val="none" w:sz="0" w:space="0" w:color="auto"/>
            <w:bottom w:val="none" w:sz="0" w:space="0" w:color="auto"/>
            <w:right w:val="none" w:sz="0" w:space="0" w:color="auto"/>
          </w:divBdr>
        </w:div>
        <w:div w:id="1546136097">
          <w:marLeft w:val="0"/>
          <w:marRight w:val="0"/>
          <w:marTop w:val="0"/>
          <w:marBottom w:val="0"/>
          <w:divBdr>
            <w:top w:val="none" w:sz="0" w:space="0" w:color="auto"/>
            <w:left w:val="none" w:sz="0" w:space="0" w:color="auto"/>
            <w:bottom w:val="none" w:sz="0" w:space="0" w:color="auto"/>
            <w:right w:val="none" w:sz="0" w:space="0" w:color="auto"/>
          </w:divBdr>
        </w:div>
        <w:div w:id="1312371920">
          <w:marLeft w:val="0"/>
          <w:marRight w:val="0"/>
          <w:marTop w:val="0"/>
          <w:marBottom w:val="0"/>
          <w:divBdr>
            <w:top w:val="none" w:sz="0" w:space="0" w:color="auto"/>
            <w:left w:val="none" w:sz="0" w:space="0" w:color="auto"/>
            <w:bottom w:val="none" w:sz="0" w:space="0" w:color="auto"/>
            <w:right w:val="none" w:sz="0" w:space="0" w:color="auto"/>
          </w:divBdr>
        </w:div>
        <w:div w:id="492255751">
          <w:marLeft w:val="0"/>
          <w:marRight w:val="0"/>
          <w:marTop w:val="0"/>
          <w:marBottom w:val="0"/>
          <w:divBdr>
            <w:top w:val="none" w:sz="0" w:space="0" w:color="auto"/>
            <w:left w:val="none" w:sz="0" w:space="0" w:color="auto"/>
            <w:bottom w:val="none" w:sz="0" w:space="0" w:color="auto"/>
            <w:right w:val="none" w:sz="0" w:space="0" w:color="auto"/>
          </w:divBdr>
        </w:div>
      </w:divsChild>
    </w:div>
    <w:div w:id="763495677">
      <w:bodyDiv w:val="1"/>
      <w:marLeft w:val="0"/>
      <w:marRight w:val="0"/>
      <w:marTop w:val="0"/>
      <w:marBottom w:val="0"/>
      <w:divBdr>
        <w:top w:val="none" w:sz="0" w:space="0" w:color="auto"/>
        <w:left w:val="none" w:sz="0" w:space="0" w:color="auto"/>
        <w:bottom w:val="none" w:sz="0" w:space="0" w:color="auto"/>
        <w:right w:val="none" w:sz="0" w:space="0" w:color="auto"/>
      </w:divBdr>
    </w:div>
    <w:div w:id="795023555">
      <w:bodyDiv w:val="1"/>
      <w:marLeft w:val="0"/>
      <w:marRight w:val="0"/>
      <w:marTop w:val="0"/>
      <w:marBottom w:val="0"/>
      <w:divBdr>
        <w:top w:val="none" w:sz="0" w:space="0" w:color="auto"/>
        <w:left w:val="none" w:sz="0" w:space="0" w:color="auto"/>
        <w:bottom w:val="none" w:sz="0" w:space="0" w:color="auto"/>
        <w:right w:val="none" w:sz="0" w:space="0" w:color="auto"/>
      </w:divBdr>
      <w:divsChild>
        <w:div w:id="1940791289">
          <w:marLeft w:val="0"/>
          <w:marRight w:val="0"/>
          <w:marTop w:val="0"/>
          <w:marBottom w:val="0"/>
          <w:divBdr>
            <w:top w:val="none" w:sz="0" w:space="0" w:color="auto"/>
            <w:left w:val="none" w:sz="0" w:space="0" w:color="auto"/>
            <w:bottom w:val="none" w:sz="0" w:space="0" w:color="auto"/>
            <w:right w:val="none" w:sz="0" w:space="0" w:color="auto"/>
          </w:divBdr>
        </w:div>
      </w:divsChild>
    </w:div>
    <w:div w:id="885720336">
      <w:bodyDiv w:val="1"/>
      <w:marLeft w:val="0"/>
      <w:marRight w:val="0"/>
      <w:marTop w:val="0"/>
      <w:marBottom w:val="0"/>
      <w:divBdr>
        <w:top w:val="none" w:sz="0" w:space="0" w:color="auto"/>
        <w:left w:val="none" w:sz="0" w:space="0" w:color="auto"/>
        <w:bottom w:val="none" w:sz="0" w:space="0" w:color="auto"/>
        <w:right w:val="none" w:sz="0" w:space="0" w:color="auto"/>
      </w:divBdr>
    </w:div>
    <w:div w:id="977102135">
      <w:bodyDiv w:val="1"/>
      <w:marLeft w:val="0"/>
      <w:marRight w:val="0"/>
      <w:marTop w:val="0"/>
      <w:marBottom w:val="0"/>
      <w:divBdr>
        <w:top w:val="none" w:sz="0" w:space="0" w:color="auto"/>
        <w:left w:val="none" w:sz="0" w:space="0" w:color="auto"/>
        <w:bottom w:val="none" w:sz="0" w:space="0" w:color="auto"/>
        <w:right w:val="none" w:sz="0" w:space="0" w:color="auto"/>
      </w:divBdr>
    </w:div>
    <w:div w:id="1107310836">
      <w:bodyDiv w:val="1"/>
      <w:marLeft w:val="0"/>
      <w:marRight w:val="0"/>
      <w:marTop w:val="0"/>
      <w:marBottom w:val="0"/>
      <w:divBdr>
        <w:top w:val="none" w:sz="0" w:space="0" w:color="auto"/>
        <w:left w:val="none" w:sz="0" w:space="0" w:color="auto"/>
        <w:bottom w:val="none" w:sz="0" w:space="0" w:color="auto"/>
        <w:right w:val="none" w:sz="0" w:space="0" w:color="auto"/>
      </w:divBdr>
    </w:div>
    <w:div w:id="1116406197">
      <w:bodyDiv w:val="1"/>
      <w:marLeft w:val="0"/>
      <w:marRight w:val="0"/>
      <w:marTop w:val="0"/>
      <w:marBottom w:val="0"/>
      <w:divBdr>
        <w:top w:val="none" w:sz="0" w:space="0" w:color="auto"/>
        <w:left w:val="none" w:sz="0" w:space="0" w:color="auto"/>
        <w:bottom w:val="none" w:sz="0" w:space="0" w:color="auto"/>
        <w:right w:val="none" w:sz="0" w:space="0" w:color="auto"/>
      </w:divBdr>
    </w:div>
    <w:div w:id="1129475506">
      <w:bodyDiv w:val="1"/>
      <w:marLeft w:val="0"/>
      <w:marRight w:val="0"/>
      <w:marTop w:val="0"/>
      <w:marBottom w:val="0"/>
      <w:divBdr>
        <w:top w:val="none" w:sz="0" w:space="0" w:color="auto"/>
        <w:left w:val="none" w:sz="0" w:space="0" w:color="auto"/>
        <w:bottom w:val="none" w:sz="0" w:space="0" w:color="auto"/>
        <w:right w:val="none" w:sz="0" w:space="0" w:color="auto"/>
      </w:divBdr>
      <w:divsChild>
        <w:div w:id="1738283097">
          <w:marLeft w:val="0"/>
          <w:marRight w:val="0"/>
          <w:marTop w:val="0"/>
          <w:marBottom w:val="0"/>
          <w:divBdr>
            <w:top w:val="none" w:sz="0" w:space="0" w:color="auto"/>
            <w:left w:val="none" w:sz="0" w:space="0" w:color="auto"/>
            <w:bottom w:val="none" w:sz="0" w:space="0" w:color="auto"/>
            <w:right w:val="none" w:sz="0" w:space="0" w:color="auto"/>
          </w:divBdr>
          <w:divsChild>
            <w:div w:id="1749382739">
              <w:marLeft w:val="0"/>
              <w:marRight w:val="0"/>
              <w:marTop w:val="0"/>
              <w:marBottom w:val="0"/>
              <w:divBdr>
                <w:top w:val="none" w:sz="0" w:space="0" w:color="auto"/>
                <w:left w:val="none" w:sz="0" w:space="0" w:color="auto"/>
                <w:bottom w:val="none" w:sz="0" w:space="0" w:color="auto"/>
                <w:right w:val="none" w:sz="0" w:space="0" w:color="auto"/>
              </w:divBdr>
            </w:div>
          </w:divsChild>
        </w:div>
        <w:div w:id="750002308">
          <w:marLeft w:val="0"/>
          <w:marRight w:val="0"/>
          <w:marTop w:val="0"/>
          <w:marBottom w:val="0"/>
          <w:divBdr>
            <w:top w:val="none" w:sz="0" w:space="0" w:color="auto"/>
            <w:left w:val="none" w:sz="0" w:space="0" w:color="auto"/>
            <w:bottom w:val="none" w:sz="0" w:space="0" w:color="auto"/>
            <w:right w:val="none" w:sz="0" w:space="0" w:color="auto"/>
          </w:divBdr>
        </w:div>
        <w:div w:id="1929580442">
          <w:marLeft w:val="0"/>
          <w:marRight w:val="0"/>
          <w:marTop w:val="0"/>
          <w:marBottom w:val="0"/>
          <w:divBdr>
            <w:top w:val="none" w:sz="0" w:space="0" w:color="auto"/>
            <w:left w:val="none" w:sz="0" w:space="0" w:color="auto"/>
            <w:bottom w:val="none" w:sz="0" w:space="0" w:color="auto"/>
            <w:right w:val="none" w:sz="0" w:space="0" w:color="auto"/>
          </w:divBdr>
          <w:divsChild>
            <w:div w:id="2067953302">
              <w:marLeft w:val="0"/>
              <w:marRight w:val="0"/>
              <w:marTop w:val="0"/>
              <w:marBottom w:val="0"/>
              <w:divBdr>
                <w:top w:val="none" w:sz="0" w:space="0" w:color="auto"/>
                <w:left w:val="none" w:sz="0" w:space="0" w:color="auto"/>
                <w:bottom w:val="none" w:sz="0" w:space="0" w:color="auto"/>
                <w:right w:val="none" w:sz="0" w:space="0" w:color="auto"/>
              </w:divBdr>
            </w:div>
          </w:divsChild>
        </w:div>
        <w:div w:id="228228226">
          <w:marLeft w:val="0"/>
          <w:marRight w:val="0"/>
          <w:marTop w:val="0"/>
          <w:marBottom w:val="0"/>
          <w:divBdr>
            <w:top w:val="none" w:sz="0" w:space="0" w:color="auto"/>
            <w:left w:val="none" w:sz="0" w:space="0" w:color="auto"/>
            <w:bottom w:val="none" w:sz="0" w:space="0" w:color="auto"/>
            <w:right w:val="none" w:sz="0" w:space="0" w:color="auto"/>
          </w:divBdr>
        </w:div>
      </w:divsChild>
    </w:div>
    <w:div w:id="1203446569">
      <w:bodyDiv w:val="1"/>
      <w:marLeft w:val="0"/>
      <w:marRight w:val="0"/>
      <w:marTop w:val="0"/>
      <w:marBottom w:val="0"/>
      <w:divBdr>
        <w:top w:val="none" w:sz="0" w:space="0" w:color="auto"/>
        <w:left w:val="none" w:sz="0" w:space="0" w:color="auto"/>
        <w:bottom w:val="none" w:sz="0" w:space="0" w:color="auto"/>
        <w:right w:val="none" w:sz="0" w:space="0" w:color="auto"/>
      </w:divBdr>
      <w:divsChild>
        <w:div w:id="80949197">
          <w:marLeft w:val="0"/>
          <w:marRight w:val="0"/>
          <w:marTop w:val="0"/>
          <w:marBottom w:val="0"/>
          <w:divBdr>
            <w:top w:val="none" w:sz="0" w:space="0" w:color="auto"/>
            <w:left w:val="none" w:sz="0" w:space="0" w:color="auto"/>
            <w:bottom w:val="none" w:sz="0" w:space="0" w:color="auto"/>
            <w:right w:val="none" w:sz="0" w:space="0" w:color="auto"/>
          </w:divBdr>
        </w:div>
        <w:div w:id="1959291890">
          <w:marLeft w:val="0"/>
          <w:marRight w:val="0"/>
          <w:marTop w:val="0"/>
          <w:marBottom w:val="0"/>
          <w:divBdr>
            <w:top w:val="none" w:sz="0" w:space="0" w:color="auto"/>
            <w:left w:val="none" w:sz="0" w:space="0" w:color="auto"/>
            <w:bottom w:val="none" w:sz="0" w:space="0" w:color="auto"/>
            <w:right w:val="none" w:sz="0" w:space="0" w:color="auto"/>
          </w:divBdr>
        </w:div>
      </w:divsChild>
    </w:div>
    <w:div w:id="1296830669">
      <w:bodyDiv w:val="1"/>
      <w:marLeft w:val="0"/>
      <w:marRight w:val="0"/>
      <w:marTop w:val="0"/>
      <w:marBottom w:val="0"/>
      <w:divBdr>
        <w:top w:val="none" w:sz="0" w:space="0" w:color="auto"/>
        <w:left w:val="none" w:sz="0" w:space="0" w:color="auto"/>
        <w:bottom w:val="none" w:sz="0" w:space="0" w:color="auto"/>
        <w:right w:val="none" w:sz="0" w:space="0" w:color="auto"/>
      </w:divBdr>
      <w:divsChild>
        <w:div w:id="962924215">
          <w:marLeft w:val="0"/>
          <w:marRight w:val="0"/>
          <w:marTop w:val="0"/>
          <w:marBottom w:val="0"/>
          <w:divBdr>
            <w:top w:val="none" w:sz="0" w:space="0" w:color="auto"/>
            <w:left w:val="none" w:sz="0" w:space="0" w:color="auto"/>
            <w:bottom w:val="none" w:sz="0" w:space="0" w:color="auto"/>
            <w:right w:val="none" w:sz="0" w:space="0" w:color="auto"/>
          </w:divBdr>
        </w:div>
        <w:div w:id="429621227">
          <w:marLeft w:val="0"/>
          <w:marRight w:val="0"/>
          <w:marTop w:val="0"/>
          <w:marBottom w:val="0"/>
          <w:divBdr>
            <w:top w:val="none" w:sz="0" w:space="0" w:color="auto"/>
            <w:left w:val="none" w:sz="0" w:space="0" w:color="auto"/>
            <w:bottom w:val="none" w:sz="0" w:space="0" w:color="auto"/>
            <w:right w:val="none" w:sz="0" w:space="0" w:color="auto"/>
          </w:divBdr>
        </w:div>
        <w:div w:id="1981687177">
          <w:marLeft w:val="0"/>
          <w:marRight w:val="0"/>
          <w:marTop w:val="0"/>
          <w:marBottom w:val="0"/>
          <w:divBdr>
            <w:top w:val="none" w:sz="0" w:space="0" w:color="auto"/>
            <w:left w:val="none" w:sz="0" w:space="0" w:color="auto"/>
            <w:bottom w:val="none" w:sz="0" w:space="0" w:color="auto"/>
            <w:right w:val="none" w:sz="0" w:space="0" w:color="auto"/>
          </w:divBdr>
        </w:div>
        <w:div w:id="226380352">
          <w:marLeft w:val="0"/>
          <w:marRight w:val="0"/>
          <w:marTop w:val="0"/>
          <w:marBottom w:val="0"/>
          <w:divBdr>
            <w:top w:val="none" w:sz="0" w:space="0" w:color="auto"/>
            <w:left w:val="none" w:sz="0" w:space="0" w:color="auto"/>
            <w:bottom w:val="none" w:sz="0" w:space="0" w:color="auto"/>
            <w:right w:val="none" w:sz="0" w:space="0" w:color="auto"/>
          </w:divBdr>
        </w:div>
        <w:div w:id="537668863">
          <w:marLeft w:val="0"/>
          <w:marRight w:val="0"/>
          <w:marTop w:val="0"/>
          <w:marBottom w:val="0"/>
          <w:divBdr>
            <w:top w:val="none" w:sz="0" w:space="0" w:color="auto"/>
            <w:left w:val="none" w:sz="0" w:space="0" w:color="auto"/>
            <w:bottom w:val="none" w:sz="0" w:space="0" w:color="auto"/>
            <w:right w:val="none" w:sz="0" w:space="0" w:color="auto"/>
          </w:divBdr>
        </w:div>
        <w:div w:id="1370254468">
          <w:marLeft w:val="0"/>
          <w:marRight w:val="0"/>
          <w:marTop w:val="0"/>
          <w:marBottom w:val="0"/>
          <w:divBdr>
            <w:top w:val="none" w:sz="0" w:space="0" w:color="auto"/>
            <w:left w:val="none" w:sz="0" w:space="0" w:color="auto"/>
            <w:bottom w:val="none" w:sz="0" w:space="0" w:color="auto"/>
            <w:right w:val="none" w:sz="0" w:space="0" w:color="auto"/>
          </w:divBdr>
        </w:div>
        <w:div w:id="1002006271">
          <w:marLeft w:val="0"/>
          <w:marRight w:val="0"/>
          <w:marTop w:val="0"/>
          <w:marBottom w:val="0"/>
          <w:divBdr>
            <w:top w:val="none" w:sz="0" w:space="0" w:color="auto"/>
            <w:left w:val="none" w:sz="0" w:space="0" w:color="auto"/>
            <w:bottom w:val="none" w:sz="0" w:space="0" w:color="auto"/>
            <w:right w:val="none" w:sz="0" w:space="0" w:color="auto"/>
          </w:divBdr>
        </w:div>
        <w:div w:id="1758285368">
          <w:marLeft w:val="0"/>
          <w:marRight w:val="0"/>
          <w:marTop w:val="0"/>
          <w:marBottom w:val="0"/>
          <w:divBdr>
            <w:top w:val="none" w:sz="0" w:space="0" w:color="auto"/>
            <w:left w:val="none" w:sz="0" w:space="0" w:color="auto"/>
            <w:bottom w:val="none" w:sz="0" w:space="0" w:color="auto"/>
            <w:right w:val="none" w:sz="0" w:space="0" w:color="auto"/>
          </w:divBdr>
        </w:div>
        <w:div w:id="1728643073">
          <w:marLeft w:val="0"/>
          <w:marRight w:val="0"/>
          <w:marTop w:val="0"/>
          <w:marBottom w:val="0"/>
          <w:divBdr>
            <w:top w:val="none" w:sz="0" w:space="0" w:color="auto"/>
            <w:left w:val="none" w:sz="0" w:space="0" w:color="auto"/>
            <w:bottom w:val="none" w:sz="0" w:space="0" w:color="auto"/>
            <w:right w:val="none" w:sz="0" w:space="0" w:color="auto"/>
          </w:divBdr>
        </w:div>
        <w:div w:id="564990920">
          <w:marLeft w:val="0"/>
          <w:marRight w:val="0"/>
          <w:marTop w:val="0"/>
          <w:marBottom w:val="0"/>
          <w:divBdr>
            <w:top w:val="none" w:sz="0" w:space="0" w:color="auto"/>
            <w:left w:val="none" w:sz="0" w:space="0" w:color="auto"/>
            <w:bottom w:val="none" w:sz="0" w:space="0" w:color="auto"/>
            <w:right w:val="none" w:sz="0" w:space="0" w:color="auto"/>
          </w:divBdr>
        </w:div>
        <w:div w:id="2078085498">
          <w:marLeft w:val="0"/>
          <w:marRight w:val="0"/>
          <w:marTop w:val="0"/>
          <w:marBottom w:val="0"/>
          <w:divBdr>
            <w:top w:val="none" w:sz="0" w:space="0" w:color="auto"/>
            <w:left w:val="none" w:sz="0" w:space="0" w:color="auto"/>
            <w:bottom w:val="none" w:sz="0" w:space="0" w:color="auto"/>
            <w:right w:val="none" w:sz="0" w:space="0" w:color="auto"/>
          </w:divBdr>
        </w:div>
        <w:div w:id="269704849">
          <w:marLeft w:val="0"/>
          <w:marRight w:val="0"/>
          <w:marTop w:val="0"/>
          <w:marBottom w:val="0"/>
          <w:divBdr>
            <w:top w:val="none" w:sz="0" w:space="0" w:color="auto"/>
            <w:left w:val="none" w:sz="0" w:space="0" w:color="auto"/>
            <w:bottom w:val="none" w:sz="0" w:space="0" w:color="auto"/>
            <w:right w:val="none" w:sz="0" w:space="0" w:color="auto"/>
          </w:divBdr>
        </w:div>
        <w:div w:id="147863045">
          <w:marLeft w:val="0"/>
          <w:marRight w:val="0"/>
          <w:marTop w:val="0"/>
          <w:marBottom w:val="0"/>
          <w:divBdr>
            <w:top w:val="none" w:sz="0" w:space="0" w:color="auto"/>
            <w:left w:val="none" w:sz="0" w:space="0" w:color="auto"/>
            <w:bottom w:val="none" w:sz="0" w:space="0" w:color="auto"/>
            <w:right w:val="none" w:sz="0" w:space="0" w:color="auto"/>
          </w:divBdr>
        </w:div>
        <w:div w:id="1831679629">
          <w:marLeft w:val="0"/>
          <w:marRight w:val="0"/>
          <w:marTop w:val="0"/>
          <w:marBottom w:val="0"/>
          <w:divBdr>
            <w:top w:val="none" w:sz="0" w:space="0" w:color="auto"/>
            <w:left w:val="none" w:sz="0" w:space="0" w:color="auto"/>
            <w:bottom w:val="none" w:sz="0" w:space="0" w:color="auto"/>
            <w:right w:val="none" w:sz="0" w:space="0" w:color="auto"/>
          </w:divBdr>
        </w:div>
        <w:div w:id="1321815060">
          <w:marLeft w:val="0"/>
          <w:marRight w:val="0"/>
          <w:marTop w:val="0"/>
          <w:marBottom w:val="0"/>
          <w:divBdr>
            <w:top w:val="none" w:sz="0" w:space="0" w:color="auto"/>
            <w:left w:val="none" w:sz="0" w:space="0" w:color="auto"/>
            <w:bottom w:val="none" w:sz="0" w:space="0" w:color="auto"/>
            <w:right w:val="none" w:sz="0" w:space="0" w:color="auto"/>
          </w:divBdr>
        </w:div>
        <w:div w:id="953252381">
          <w:marLeft w:val="0"/>
          <w:marRight w:val="0"/>
          <w:marTop w:val="0"/>
          <w:marBottom w:val="0"/>
          <w:divBdr>
            <w:top w:val="none" w:sz="0" w:space="0" w:color="auto"/>
            <w:left w:val="none" w:sz="0" w:space="0" w:color="auto"/>
            <w:bottom w:val="none" w:sz="0" w:space="0" w:color="auto"/>
            <w:right w:val="none" w:sz="0" w:space="0" w:color="auto"/>
          </w:divBdr>
        </w:div>
        <w:div w:id="1383165636">
          <w:marLeft w:val="0"/>
          <w:marRight w:val="0"/>
          <w:marTop w:val="0"/>
          <w:marBottom w:val="0"/>
          <w:divBdr>
            <w:top w:val="none" w:sz="0" w:space="0" w:color="auto"/>
            <w:left w:val="none" w:sz="0" w:space="0" w:color="auto"/>
            <w:bottom w:val="none" w:sz="0" w:space="0" w:color="auto"/>
            <w:right w:val="none" w:sz="0" w:space="0" w:color="auto"/>
          </w:divBdr>
        </w:div>
        <w:div w:id="162403048">
          <w:marLeft w:val="0"/>
          <w:marRight w:val="0"/>
          <w:marTop w:val="0"/>
          <w:marBottom w:val="0"/>
          <w:divBdr>
            <w:top w:val="none" w:sz="0" w:space="0" w:color="auto"/>
            <w:left w:val="none" w:sz="0" w:space="0" w:color="auto"/>
            <w:bottom w:val="none" w:sz="0" w:space="0" w:color="auto"/>
            <w:right w:val="none" w:sz="0" w:space="0" w:color="auto"/>
          </w:divBdr>
        </w:div>
        <w:div w:id="1323509254">
          <w:marLeft w:val="0"/>
          <w:marRight w:val="0"/>
          <w:marTop w:val="0"/>
          <w:marBottom w:val="0"/>
          <w:divBdr>
            <w:top w:val="none" w:sz="0" w:space="0" w:color="auto"/>
            <w:left w:val="none" w:sz="0" w:space="0" w:color="auto"/>
            <w:bottom w:val="none" w:sz="0" w:space="0" w:color="auto"/>
            <w:right w:val="none" w:sz="0" w:space="0" w:color="auto"/>
          </w:divBdr>
        </w:div>
        <w:div w:id="1196503578">
          <w:marLeft w:val="0"/>
          <w:marRight w:val="0"/>
          <w:marTop w:val="0"/>
          <w:marBottom w:val="0"/>
          <w:divBdr>
            <w:top w:val="none" w:sz="0" w:space="0" w:color="auto"/>
            <w:left w:val="none" w:sz="0" w:space="0" w:color="auto"/>
            <w:bottom w:val="none" w:sz="0" w:space="0" w:color="auto"/>
            <w:right w:val="none" w:sz="0" w:space="0" w:color="auto"/>
          </w:divBdr>
        </w:div>
        <w:div w:id="569196176">
          <w:marLeft w:val="0"/>
          <w:marRight w:val="0"/>
          <w:marTop w:val="0"/>
          <w:marBottom w:val="0"/>
          <w:divBdr>
            <w:top w:val="none" w:sz="0" w:space="0" w:color="auto"/>
            <w:left w:val="none" w:sz="0" w:space="0" w:color="auto"/>
            <w:bottom w:val="none" w:sz="0" w:space="0" w:color="auto"/>
            <w:right w:val="none" w:sz="0" w:space="0" w:color="auto"/>
          </w:divBdr>
        </w:div>
        <w:div w:id="749352604">
          <w:marLeft w:val="0"/>
          <w:marRight w:val="0"/>
          <w:marTop w:val="0"/>
          <w:marBottom w:val="0"/>
          <w:divBdr>
            <w:top w:val="none" w:sz="0" w:space="0" w:color="auto"/>
            <w:left w:val="none" w:sz="0" w:space="0" w:color="auto"/>
            <w:bottom w:val="none" w:sz="0" w:space="0" w:color="auto"/>
            <w:right w:val="none" w:sz="0" w:space="0" w:color="auto"/>
          </w:divBdr>
        </w:div>
        <w:div w:id="643117806">
          <w:marLeft w:val="0"/>
          <w:marRight w:val="0"/>
          <w:marTop w:val="0"/>
          <w:marBottom w:val="0"/>
          <w:divBdr>
            <w:top w:val="none" w:sz="0" w:space="0" w:color="auto"/>
            <w:left w:val="none" w:sz="0" w:space="0" w:color="auto"/>
            <w:bottom w:val="none" w:sz="0" w:space="0" w:color="auto"/>
            <w:right w:val="none" w:sz="0" w:space="0" w:color="auto"/>
          </w:divBdr>
        </w:div>
        <w:div w:id="1800103155">
          <w:marLeft w:val="0"/>
          <w:marRight w:val="0"/>
          <w:marTop w:val="0"/>
          <w:marBottom w:val="0"/>
          <w:divBdr>
            <w:top w:val="none" w:sz="0" w:space="0" w:color="auto"/>
            <w:left w:val="none" w:sz="0" w:space="0" w:color="auto"/>
            <w:bottom w:val="none" w:sz="0" w:space="0" w:color="auto"/>
            <w:right w:val="none" w:sz="0" w:space="0" w:color="auto"/>
          </w:divBdr>
        </w:div>
        <w:div w:id="1986935768">
          <w:marLeft w:val="0"/>
          <w:marRight w:val="0"/>
          <w:marTop w:val="0"/>
          <w:marBottom w:val="0"/>
          <w:divBdr>
            <w:top w:val="none" w:sz="0" w:space="0" w:color="auto"/>
            <w:left w:val="none" w:sz="0" w:space="0" w:color="auto"/>
            <w:bottom w:val="none" w:sz="0" w:space="0" w:color="auto"/>
            <w:right w:val="none" w:sz="0" w:space="0" w:color="auto"/>
          </w:divBdr>
        </w:div>
        <w:div w:id="1438794407">
          <w:marLeft w:val="0"/>
          <w:marRight w:val="0"/>
          <w:marTop w:val="0"/>
          <w:marBottom w:val="0"/>
          <w:divBdr>
            <w:top w:val="none" w:sz="0" w:space="0" w:color="auto"/>
            <w:left w:val="none" w:sz="0" w:space="0" w:color="auto"/>
            <w:bottom w:val="none" w:sz="0" w:space="0" w:color="auto"/>
            <w:right w:val="none" w:sz="0" w:space="0" w:color="auto"/>
          </w:divBdr>
        </w:div>
        <w:div w:id="286933499">
          <w:marLeft w:val="0"/>
          <w:marRight w:val="0"/>
          <w:marTop w:val="0"/>
          <w:marBottom w:val="0"/>
          <w:divBdr>
            <w:top w:val="none" w:sz="0" w:space="0" w:color="auto"/>
            <w:left w:val="none" w:sz="0" w:space="0" w:color="auto"/>
            <w:bottom w:val="none" w:sz="0" w:space="0" w:color="auto"/>
            <w:right w:val="none" w:sz="0" w:space="0" w:color="auto"/>
          </w:divBdr>
        </w:div>
        <w:div w:id="1556427802">
          <w:marLeft w:val="0"/>
          <w:marRight w:val="0"/>
          <w:marTop w:val="0"/>
          <w:marBottom w:val="0"/>
          <w:divBdr>
            <w:top w:val="none" w:sz="0" w:space="0" w:color="auto"/>
            <w:left w:val="none" w:sz="0" w:space="0" w:color="auto"/>
            <w:bottom w:val="none" w:sz="0" w:space="0" w:color="auto"/>
            <w:right w:val="none" w:sz="0" w:space="0" w:color="auto"/>
          </w:divBdr>
        </w:div>
        <w:div w:id="1937902433">
          <w:marLeft w:val="0"/>
          <w:marRight w:val="0"/>
          <w:marTop w:val="0"/>
          <w:marBottom w:val="0"/>
          <w:divBdr>
            <w:top w:val="none" w:sz="0" w:space="0" w:color="auto"/>
            <w:left w:val="none" w:sz="0" w:space="0" w:color="auto"/>
            <w:bottom w:val="none" w:sz="0" w:space="0" w:color="auto"/>
            <w:right w:val="none" w:sz="0" w:space="0" w:color="auto"/>
          </w:divBdr>
        </w:div>
        <w:div w:id="134303869">
          <w:marLeft w:val="0"/>
          <w:marRight w:val="0"/>
          <w:marTop w:val="0"/>
          <w:marBottom w:val="0"/>
          <w:divBdr>
            <w:top w:val="none" w:sz="0" w:space="0" w:color="auto"/>
            <w:left w:val="none" w:sz="0" w:space="0" w:color="auto"/>
            <w:bottom w:val="none" w:sz="0" w:space="0" w:color="auto"/>
            <w:right w:val="none" w:sz="0" w:space="0" w:color="auto"/>
          </w:divBdr>
        </w:div>
        <w:div w:id="1997033561">
          <w:marLeft w:val="0"/>
          <w:marRight w:val="0"/>
          <w:marTop w:val="0"/>
          <w:marBottom w:val="0"/>
          <w:divBdr>
            <w:top w:val="none" w:sz="0" w:space="0" w:color="auto"/>
            <w:left w:val="none" w:sz="0" w:space="0" w:color="auto"/>
            <w:bottom w:val="none" w:sz="0" w:space="0" w:color="auto"/>
            <w:right w:val="none" w:sz="0" w:space="0" w:color="auto"/>
          </w:divBdr>
        </w:div>
        <w:div w:id="9569554">
          <w:marLeft w:val="0"/>
          <w:marRight w:val="0"/>
          <w:marTop w:val="0"/>
          <w:marBottom w:val="0"/>
          <w:divBdr>
            <w:top w:val="none" w:sz="0" w:space="0" w:color="auto"/>
            <w:left w:val="none" w:sz="0" w:space="0" w:color="auto"/>
            <w:bottom w:val="none" w:sz="0" w:space="0" w:color="auto"/>
            <w:right w:val="none" w:sz="0" w:space="0" w:color="auto"/>
          </w:divBdr>
        </w:div>
        <w:div w:id="8605924">
          <w:marLeft w:val="0"/>
          <w:marRight w:val="0"/>
          <w:marTop w:val="0"/>
          <w:marBottom w:val="0"/>
          <w:divBdr>
            <w:top w:val="none" w:sz="0" w:space="0" w:color="auto"/>
            <w:left w:val="none" w:sz="0" w:space="0" w:color="auto"/>
            <w:bottom w:val="none" w:sz="0" w:space="0" w:color="auto"/>
            <w:right w:val="none" w:sz="0" w:space="0" w:color="auto"/>
          </w:divBdr>
        </w:div>
        <w:div w:id="1222405593">
          <w:marLeft w:val="0"/>
          <w:marRight w:val="0"/>
          <w:marTop w:val="0"/>
          <w:marBottom w:val="0"/>
          <w:divBdr>
            <w:top w:val="none" w:sz="0" w:space="0" w:color="auto"/>
            <w:left w:val="none" w:sz="0" w:space="0" w:color="auto"/>
            <w:bottom w:val="none" w:sz="0" w:space="0" w:color="auto"/>
            <w:right w:val="none" w:sz="0" w:space="0" w:color="auto"/>
          </w:divBdr>
        </w:div>
        <w:div w:id="1387876750">
          <w:marLeft w:val="0"/>
          <w:marRight w:val="0"/>
          <w:marTop w:val="0"/>
          <w:marBottom w:val="0"/>
          <w:divBdr>
            <w:top w:val="none" w:sz="0" w:space="0" w:color="auto"/>
            <w:left w:val="none" w:sz="0" w:space="0" w:color="auto"/>
            <w:bottom w:val="none" w:sz="0" w:space="0" w:color="auto"/>
            <w:right w:val="none" w:sz="0" w:space="0" w:color="auto"/>
          </w:divBdr>
        </w:div>
        <w:div w:id="1156459597">
          <w:marLeft w:val="0"/>
          <w:marRight w:val="0"/>
          <w:marTop w:val="0"/>
          <w:marBottom w:val="0"/>
          <w:divBdr>
            <w:top w:val="none" w:sz="0" w:space="0" w:color="auto"/>
            <w:left w:val="none" w:sz="0" w:space="0" w:color="auto"/>
            <w:bottom w:val="none" w:sz="0" w:space="0" w:color="auto"/>
            <w:right w:val="none" w:sz="0" w:space="0" w:color="auto"/>
          </w:divBdr>
        </w:div>
        <w:div w:id="493498896">
          <w:marLeft w:val="0"/>
          <w:marRight w:val="0"/>
          <w:marTop w:val="0"/>
          <w:marBottom w:val="0"/>
          <w:divBdr>
            <w:top w:val="none" w:sz="0" w:space="0" w:color="auto"/>
            <w:left w:val="none" w:sz="0" w:space="0" w:color="auto"/>
            <w:bottom w:val="none" w:sz="0" w:space="0" w:color="auto"/>
            <w:right w:val="none" w:sz="0" w:space="0" w:color="auto"/>
          </w:divBdr>
        </w:div>
        <w:div w:id="622735317">
          <w:marLeft w:val="0"/>
          <w:marRight w:val="0"/>
          <w:marTop w:val="0"/>
          <w:marBottom w:val="0"/>
          <w:divBdr>
            <w:top w:val="none" w:sz="0" w:space="0" w:color="auto"/>
            <w:left w:val="none" w:sz="0" w:space="0" w:color="auto"/>
            <w:bottom w:val="none" w:sz="0" w:space="0" w:color="auto"/>
            <w:right w:val="none" w:sz="0" w:space="0" w:color="auto"/>
          </w:divBdr>
        </w:div>
        <w:div w:id="437917766">
          <w:marLeft w:val="0"/>
          <w:marRight w:val="0"/>
          <w:marTop w:val="0"/>
          <w:marBottom w:val="0"/>
          <w:divBdr>
            <w:top w:val="none" w:sz="0" w:space="0" w:color="auto"/>
            <w:left w:val="none" w:sz="0" w:space="0" w:color="auto"/>
            <w:bottom w:val="none" w:sz="0" w:space="0" w:color="auto"/>
            <w:right w:val="none" w:sz="0" w:space="0" w:color="auto"/>
          </w:divBdr>
        </w:div>
      </w:divsChild>
    </w:div>
    <w:div w:id="1305042696">
      <w:bodyDiv w:val="1"/>
      <w:marLeft w:val="0"/>
      <w:marRight w:val="0"/>
      <w:marTop w:val="0"/>
      <w:marBottom w:val="0"/>
      <w:divBdr>
        <w:top w:val="none" w:sz="0" w:space="0" w:color="auto"/>
        <w:left w:val="none" w:sz="0" w:space="0" w:color="auto"/>
        <w:bottom w:val="none" w:sz="0" w:space="0" w:color="auto"/>
        <w:right w:val="none" w:sz="0" w:space="0" w:color="auto"/>
      </w:divBdr>
      <w:divsChild>
        <w:div w:id="599025664">
          <w:marLeft w:val="0"/>
          <w:marRight w:val="0"/>
          <w:marTop w:val="15"/>
          <w:marBottom w:val="0"/>
          <w:divBdr>
            <w:top w:val="single" w:sz="48" w:space="0" w:color="auto"/>
            <w:left w:val="single" w:sz="48" w:space="0" w:color="auto"/>
            <w:bottom w:val="single" w:sz="48" w:space="0" w:color="auto"/>
            <w:right w:val="single" w:sz="48" w:space="0" w:color="auto"/>
          </w:divBdr>
          <w:divsChild>
            <w:div w:id="1118374857">
              <w:marLeft w:val="0"/>
              <w:marRight w:val="0"/>
              <w:marTop w:val="0"/>
              <w:marBottom w:val="0"/>
              <w:divBdr>
                <w:top w:val="none" w:sz="0" w:space="0" w:color="auto"/>
                <w:left w:val="none" w:sz="0" w:space="0" w:color="auto"/>
                <w:bottom w:val="none" w:sz="0" w:space="0" w:color="auto"/>
                <w:right w:val="none" w:sz="0" w:space="0" w:color="auto"/>
              </w:divBdr>
              <w:divsChild>
                <w:div w:id="2979695">
                  <w:marLeft w:val="0"/>
                  <w:marRight w:val="0"/>
                  <w:marTop w:val="0"/>
                  <w:marBottom w:val="0"/>
                  <w:divBdr>
                    <w:top w:val="none" w:sz="0" w:space="0" w:color="auto"/>
                    <w:left w:val="none" w:sz="0" w:space="0" w:color="auto"/>
                    <w:bottom w:val="none" w:sz="0" w:space="0" w:color="auto"/>
                    <w:right w:val="none" w:sz="0" w:space="0" w:color="auto"/>
                  </w:divBdr>
                </w:div>
                <w:div w:id="38482797">
                  <w:marLeft w:val="0"/>
                  <w:marRight w:val="0"/>
                  <w:marTop w:val="0"/>
                  <w:marBottom w:val="0"/>
                  <w:divBdr>
                    <w:top w:val="none" w:sz="0" w:space="0" w:color="auto"/>
                    <w:left w:val="none" w:sz="0" w:space="0" w:color="auto"/>
                    <w:bottom w:val="none" w:sz="0" w:space="0" w:color="auto"/>
                    <w:right w:val="none" w:sz="0" w:space="0" w:color="auto"/>
                  </w:divBdr>
                </w:div>
                <w:div w:id="1927613529">
                  <w:marLeft w:val="0"/>
                  <w:marRight w:val="0"/>
                  <w:marTop w:val="0"/>
                  <w:marBottom w:val="0"/>
                  <w:divBdr>
                    <w:top w:val="none" w:sz="0" w:space="0" w:color="auto"/>
                    <w:left w:val="none" w:sz="0" w:space="0" w:color="auto"/>
                    <w:bottom w:val="none" w:sz="0" w:space="0" w:color="auto"/>
                    <w:right w:val="none" w:sz="0" w:space="0" w:color="auto"/>
                  </w:divBdr>
                </w:div>
                <w:div w:id="770466004">
                  <w:marLeft w:val="0"/>
                  <w:marRight w:val="0"/>
                  <w:marTop w:val="0"/>
                  <w:marBottom w:val="0"/>
                  <w:divBdr>
                    <w:top w:val="none" w:sz="0" w:space="0" w:color="auto"/>
                    <w:left w:val="none" w:sz="0" w:space="0" w:color="auto"/>
                    <w:bottom w:val="none" w:sz="0" w:space="0" w:color="auto"/>
                    <w:right w:val="none" w:sz="0" w:space="0" w:color="auto"/>
                  </w:divBdr>
                </w:div>
                <w:div w:id="1301572335">
                  <w:marLeft w:val="0"/>
                  <w:marRight w:val="0"/>
                  <w:marTop w:val="0"/>
                  <w:marBottom w:val="0"/>
                  <w:divBdr>
                    <w:top w:val="none" w:sz="0" w:space="0" w:color="auto"/>
                    <w:left w:val="none" w:sz="0" w:space="0" w:color="auto"/>
                    <w:bottom w:val="none" w:sz="0" w:space="0" w:color="auto"/>
                    <w:right w:val="none" w:sz="0" w:space="0" w:color="auto"/>
                  </w:divBdr>
                </w:div>
                <w:div w:id="46728734">
                  <w:marLeft w:val="0"/>
                  <w:marRight w:val="0"/>
                  <w:marTop w:val="0"/>
                  <w:marBottom w:val="0"/>
                  <w:divBdr>
                    <w:top w:val="none" w:sz="0" w:space="0" w:color="auto"/>
                    <w:left w:val="none" w:sz="0" w:space="0" w:color="auto"/>
                    <w:bottom w:val="none" w:sz="0" w:space="0" w:color="auto"/>
                    <w:right w:val="none" w:sz="0" w:space="0" w:color="auto"/>
                  </w:divBdr>
                </w:div>
                <w:div w:id="755518561">
                  <w:marLeft w:val="0"/>
                  <w:marRight w:val="0"/>
                  <w:marTop w:val="0"/>
                  <w:marBottom w:val="0"/>
                  <w:divBdr>
                    <w:top w:val="none" w:sz="0" w:space="0" w:color="auto"/>
                    <w:left w:val="none" w:sz="0" w:space="0" w:color="auto"/>
                    <w:bottom w:val="none" w:sz="0" w:space="0" w:color="auto"/>
                    <w:right w:val="none" w:sz="0" w:space="0" w:color="auto"/>
                  </w:divBdr>
                </w:div>
                <w:div w:id="903443400">
                  <w:marLeft w:val="0"/>
                  <w:marRight w:val="0"/>
                  <w:marTop w:val="0"/>
                  <w:marBottom w:val="0"/>
                  <w:divBdr>
                    <w:top w:val="none" w:sz="0" w:space="0" w:color="auto"/>
                    <w:left w:val="none" w:sz="0" w:space="0" w:color="auto"/>
                    <w:bottom w:val="none" w:sz="0" w:space="0" w:color="auto"/>
                    <w:right w:val="none" w:sz="0" w:space="0" w:color="auto"/>
                  </w:divBdr>
                </w:div>
                <w:div w:id="2067491512">
                  <w:marLeft w:val="0"/>
                  <w:marRight w:val="0"/>
                  <w:marTop w:val="0"/>
                  <w:marBottom w:val="0"/>
                  <w:divBdr>
                    <w:top w:val="none" w:sz="0" w:space="0" w:color="auto"/>
                    <w:left w:val="none" w:sz="0" w:space="0" w:color="auto"/>
                    <w:bottom w:val="none" w:sz="0" w:space="0" w:color="auto"/>
                    <w:right w:val="none" w:sz="0" w:space="0" w:color="auto"/>
                  </w:divBdr>
                </w:div>
                <w:div w:id="759327753">
                  <w:marLeft w:val="0"/>
                  <w:marRight w:val="0"/>
                  <w:marTop w:val="0"/>
                  <w:marBottom w:val="0"/>
                  <w:divBdr>
                    <w:top w:val="none" w:sz="0" w:space="0" w:color="auto"/>
                    <w:left w:val="none" w:sz="0" w:space="0" w:color="auto"/>
                    <w:bottom w:val="none" w:sz="0" w:space="0" w:color="auto"/>
                    <w:right w:val="none" w:sz="0" w:space="0" w:color="auto"/>
                  </w:divBdr>
                </w:div>
                <w:div w:id="81680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142951">
      <w:bodyDiv w:val="1"/>
      <w:marLeft w:val="0"/>
      <w:marRight w:val="0"/>
      <w:marTop w:val="0"/>
      <w:marBottom w:val="0"/>
      <w:divBdr>
        <w:top w:val="none" w:sz="0" w:space="0" w:color="auto"/>
        <w:left w:val="none" w:sz="0" w:space="0" w:color="auto"/>
        <w:bottom w:val="none" w:sz="0" w:space="0" w:color="auto"/>
        <w:right w:val="none" w:sz="0" w:space="0" w:color="auto"/>
      </w:divBdr>
      <w:divsChild>
        <w:div w:id="94521515">
          <w:marLeft w:val="0"/>
          <w:marRight w:val="0"/>
          <w:marTop w:val="0"/>
          <w:marBottom w:val="0"/>
          <w:divBdr>
            <w:top w:val="none" w:sz="0" w:space="0" w:color="auto"/>
            <w:left w:val="none" w:sz="0" w:space="0" w:color="auto"/>
            <w:bottom w:val="none" w:sz="0" w:space="0" w:color="auto"/>
            <w:right w:val="none" w:sz="0" w:space="0" w:color="auto"/>
          </w:divBdr>
          <w:divsChild>
            <w:div w:id="104663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678915">
      <w:bodyDiv w:val="1"/>
      <w:marLeft w:val="0"/>
      <w:marRight w:val="0"/>
      <w:marTop w:val="0"/>
      <w:marBottom w:val="0"/>
      <w:divBdr>
        <w:top w:val="none" w:sz="0" w:space="0" w:color="auto"/>
        <w:left w:val="none" w:sz="0" w:space="0" w:color="auto"/>
        <w:bottom w:val="none" w:sz="0" w:space="0" w:color="auto"/>
        <w:right w:val="none" w:sz="0" w:space="0" w:color="auto"/>
      </w:divBdr>
    </w:div>
    <w:div w:id="1743410155">
      <w:bodyDiv w:val="1"/>
      <w:marLeft w:val="0"/>
      <w:marRight w:val="0"/>
      <w:marTop w:val="0"/>
      <w:marBottom w:val="0"/>
      <w:divBdr>
        <w:top w:val="none" w:sz="0" w:space="0" w:color="auto"/>
        <w:left w:val="none" w:sz="0" w:space="0" w:color="auto"/>
        <w:bottom w:val="none" w:sz="0" w:space="0" w:color="auto"/>
        <w:right w:val="none" w:sz="0" w:space="0" w:color="auto"/>
      </w:divBdr>
    </w:div>
    <w:div w:id="1799571846">
      <w:bodyDiv w:val="1"/>
      <w:marLeft w:val="0"/>
      <w:marRight w:val="0"/>
      <w:marTop w:val="0"/>
      <w:marBottom w:val="0"/>
      <w:divBdr>
        <w:top w:val="none" w:sz="0" w:space="0" w:color="auto"/>
        <w:left w:val="none" w:sz="0" w:space="0" w:color="auto"/>
        <w:bottom w:val="none" w:sz="0" w:space="0" w:color="auto"/>
        <w:right w:val="none" w:sz="0" w:space="0" w:color="auto"/>
      </w:divBdr>
    </w:div>
    <w:div w:id="1875271290">
      <w:bodyDiv w:val="1"/>
      <w:marLeft w:val="0"/>
      <w:marRight w:val="0"/>
      <w:marTop w:val="0"/>
      <w:marBottom w:val="0"/>
      <w:divBdr>
        <w:top w:val="none" w:sz="0" w:space="0" w:color="auto"/>
        <w:left w:val="none" w:sz="0" w:space="0" w:color="auto"/>
        <w:bottom w:val="none" w:sz="0" w:space="0" w:color="auto"/>
        <w:right w:val="none" w:sz="0" w:space="0" w:color="auto"/>
      </w:divBdr>
      <w:divsChild>
        <w:div w:id="289483518">
          <w:marLeft w:val="0"/>
          <w:marRight w:val="0"/>
          <w:marTop w:val="0"/>
          <w:marBottom w:val="0"/>
          <w:divBdr>
            <w:top w:val="none" w:sz="0" w:space="0" w:color="auto"/>
            <w:left w:val="none" w:sz="0" w:space="0" w:color="auto"/>
            <w:bottom w:val="none" w:sz="0" w:space="0" w:color="auto"/>
            <w:right w:val="none" w:sz="0" w:space="0" w:color="auto"/>
          </w:divBdr>
        </w:div>
        <w:div w:id="1452171255">
          <w:marLeft w:val="0"/>
          <w:marRight w:val="0"/>
          <w:marTop w:val="0"/>
          <w:marBottom w:val="0"/>
          <w:divBdr>
            <w:top w:val="none" w:sz="0" w:space="0" w:color="auto"/>
            <w:left w:val="none" w:sz="0" w:space="0" w:color="auto"/>
            <w:bottom w:val="none" w:sz="0" w:space="0" w:color="auto"/>
            <w:right w:val="none" w:sz="0" w:space="0" w:color="auto"/>
          </w:divBdr>
        </w:div>
        <w:div w:id="785807473">
          <w:marLeft w:val="0"/>
          <w:marRight w:val="0"/>
          <w:marTop w:val="0"/>
          <w:marBottom w:val="0"/>
          <w:divBdr>
            <w:top w:val="none" w:sz="0" w:space="0" w:color="auto"/>
            <w:left w:val="none" w:sz="0" w:space="0" w:color="auto"/>
            <w:bottom w:val="none" w:sz="0" w:space="0" w:color="auto"/>
            <w:right w:val="none" w:sz="0" w:space="0" w:color="auto"/>
          </w:divBdr>
        </w:div>
        <w:div w:id="1127160621">
          <w:marLeft w:val="0"/>
          <w:marRight w:val="0"/>
          <w:marTop w:val="0"/>
          <w:marBottom w:val="0"/>
          <w:divBdr>
            <w:top w:val="none" w:sz="0" w:space="0" w:color="auto"/>
            <w:left w:val="none" w:sz="0" w:space="0" w:color="auto"/>
            <w:bottom w:val="none" w:sz="0" w:space="0" w:color="auto"/>
            <w:right w:val="none" w:sz="0" w:space="0" w:color="auto"/>
          </w:divBdr>
        </w:div>
        <w:div w:id="714281429">
          <w:marLeft w:val="0"/>
          <w:marRight w:val="0"/>
          <w:marTop w:val="0"/>
          <w:marBottom w:val="0"/>
          <w:divBdr>
            <w:top w:val="none" w:sz="0" w:space="0" w:color="auto"/>
            <w:left w:val="none" w:sz="0" w:space="0" w:color="auto"/>
            <w:bottom w:val="none" w:sz="0" w:space="0" w:color="auto"/>
            <w:right w:val="none" w:sz="0" w:space="0" w:color="auto"/>
          </w:divBdr>
        </w:div>
        <w:div w:id="584074734">
          <w:marLeft w:val="0"/>
          <w:marRight w:val="0"/>
          <w:marTop w:val="0"/>
          <w:marBottom w:val="0"/>
          <w:divBdr>
            <w:top w:val="none" w:sz="0" w:space="0" w:color="auto"/>
            <w:left w:val="none" w:sz="0" w:space="0" w:color="auto"/>
            <w:bottom w:val="none" w:sz="0" w:space="0" w:color="auto"/>
            <w:right w:val="none" w:sz="0" w:space="0" w:color="auto"/>
          </w:divBdr>
        </w:div>
        <w:div w:id="1736471661">
          <w:marLeft w:val="0"/>
          <w:marRight w:val="0"/>
          <w:marTop w:val="0"/>
          <w:marBottom w:val="0"/>
          <w:divBdr>
            <w:top w:val="none" w:sz="0" w:space="0" w:color="auto"/>
            <w:left w:val="none" w:sz="0" w:space="0" w:color="auto"/>
            <w:bottom w:val="none" w:sz="0" w:space="0" w:color="auto"/>
            <w:right w:val="none" w:sz="0" w:space="0" w:color="auto"/>
          </w:divBdr>
        </w:div>
        <w:div w:id="514001065">
          <w:marLeft w:val="0"/>
          <w:marRight w:val="0"/>
          <w:marTop w:val="0"/>
          <w:marBottom w:val="0"/>
          <w:divBdr>
            <w:top w:val="none" w:sz="0" w:space="0" w:color="auto"/>
            <w:left w:val="none" w:sz="0" w:space="0" w:color="auto"/>
            <w:bottom w:val="none" w:sz="0" w:space="0" w:color="auto"/>
            <w:right w:val="none" w:sz="0" w:space="0" w:color="auto"/>
          </w:divBdr>
        </w:div>
        <w:div w:id="1244534297">
          <w:marLeft w:val="0"/>
          <w:marRight w:val="0"/>
          <w:marTop w:val="0"/>
          <w:marBottom w:val="0"/>
          <w:divBdr>
            <w:top w:val="none" w:sz="0" w:space="0" w:color="auto"/>
            <w:left w:val="none" w:sz="0" w:space="0" w:color="auto"/>
            <w:bottom w:val="none" w:sz="0" w:space="0" w:color="auto"/>
            <w:right w:val="none" w:sz="0" w:space="0" w:color="auto"/>
          </w:divBdr>
        </w:div>
        <w:div w:id="1001464783">
          <w:marLeft w:val="0"/>
          <w:marRight w:val="0"/>
          <w:marTop w:val="0"/>
          <w:marBottom w:val="0"/>
          <w:divBdr>
            <w:top w:val="none" w:sz="0" w:space="0" w:color="auto"/>
            <w:left w:val="none" w:sz="0" w:space="0" w:color="auto"/>
            <w:bottom w:val="none" w:sz="0" w:space="0" w:color="auto"/>
            <w:right w:val="none" w:sz="0" w:space="0" w:color="auto"/>
          </w:divBdr>
        </w:div>
        <w:div w:id="1357193549">
          <w:marLeft w:val="0"/>
          <w:marRight w:val="0"/>
          <w:marTop w:val="0"/>
          <w:marBottom w:val="0"/>
          <w:divBdr>
            <w:top w:val="none" w:sz="0" w:space="0" w:color="auto"/>
            <w:left w:val="none" w:sz="0" w:space="0" w:color="auto"/>
            <w:bottom w:val="none" w:sz="0" w:space="0" w:color="auto"/>
            <w:right w:val="none" w:sz="0" w:space="0" w:color="auto"/>
          </w:divBdr>
        </w:div>
        <w:div w:id="580412748">
          <w:marLeft w:val="0"/>
          <w:marRight w:val="0"/>
          <w:marTop w:val="0"/>
          <w:marBottom w:val="0"/>
          <w:divBdr>
            <w:top w:val="none" w:sz="0" w:space="0" w:color="auto"/>
            <w:left w:val="none" w:sz="0" w:space="0" w:color="auto"/>
            <w:bottom w:val="none" w:sz="0" w:space="0" w:color="auto"/>
            <w:right w:val="none" w:sz="0" w:space="0" w:color="auto"/>
          </w:divBdr>
        </w:div>
        <w:div w:id="1054885761">
          <w:marLeft w:val="0"/>
          <w:marRight w:val="0"/>
          <w:marTop w:val="0"/>
          <w:marBottom w:val="0"/>
          <w:divBdr>
            <w:top w:val="none" w:sz="0" w:space="0" w:color="auto"/>
            <w:left w:val="none" w:sz="0" w:space="0" w:color="auto"/>
            <w:bottom w:val="none" w:sz="0" w:space="0" w:color="auto"/>
            <w:right w:val="none" w:sz="0" w:space="0" w:color="auto"/>
          </w:divBdr>
        </w:div>
        <w:div w:id="1173570118">
          <w:marLeft w:val="0"/>
          <w:marRight w:val="0"/>
          <w:marTop w:val="0"/>
          <w:marBottom w:val="0"/>
          <w:divBdr>
            <w:top w:val="none" w:sz="0" w:space="0" w:color="auto"/>
            <w:left w:val="none" w:sz="0" w:space="0" w:color="auto"/>
            <w:bottom w:val="none" w:sz="0" w:space="0" w:color="auto"/>
            <w:right w:val="none" w:sz="0" w:space="0" w:color="auto"/>
          </w:divBdr>
        </w:div>
        <w:div w:id="196744504">
          <w:marLeft w:val="0"/>
          <w:marRight w:val="0"/>
          <w:marTop w:val="0"/>
          <w:marBottom w:val="0"/>
          <w:divBdr>
            <w:top w:val="none" w:sz="0" w:space="0" w:color="auto"/>
            <w:left w:val="none" w:sz="0" w:space="0" w:color="auto"/>
            <w:bottom w:val="none" w:sz="0" w:space="0" w:color="auto"/>
            <w:right w:val="none" w:sz="0" w:space="0" w:color="auto"/>
          </w:divBdr>
        </w:div>
        <w:div w:id="216667344">
          <w:marLeft w:val="0"/>
          <w:marRight w:val="0"/>
          <w:marTop w:val="0"/>
          <w:marBottom w:val="0"/>
          <w:divBdr>
            <w:top w:val="none" w:sz="0" w:space="0" w:color="auto"/>
            <w:left w:val="none" w:sz="0" w:space="0" w:color="auto"/>
            <w:bottom w:val="none" w:sz="0" w:space="0" w:color="auto"/>
            <w:right w:val="none" w:sz="0" w:space="0" w:color="auto"/>
          </w:divBdr>
        </w:div>
        <w:div w:id="1812404204">
          <w:marLeft w:val="0"/>
          <w:marRight w:val="0"/>
          <w:marTop w:val="0"/>
          <w:marBottom w:val="0"/>
          <w:divBdr>
            <w:top w:val="none" w:sz="0" w:space="0" w:color="auto"/>
            <w:left w:val="none" w:sz="0" w:space="0" w:color="auto"/>
            <w:bottom w:val="none" w:sz="0" w:space="0" w:color="auto"/>
            <w:right w:val="none" w:sz="0" w:space="0" w:color="auto"/>
          </w:divBdr>
        </w:div>
        <w:div w:id="1519467638">
          <w:marLeft w:val="0"/>
          <w:marRight w:val="0"/>
          <w:marTop w:val="0"/>
          <w:marBottom w:val="0"/>
          <w:divBdr>
            <w:top w:val="none" w:sz="0" w:space="0" w:color="auto"/>
            <w:left w:val="none" w:sz="0" w:space="0" w:color="auto"/>
            <w:bottom w:val="none" w:sz="0" w:space="0" w:color="auto"/>
            <w:right w:val="none" w:sz="0" w:space="0" w:color="auto"/>
          </w:divBdr>
        </w:div>
        <w:div w:id="311370841">
          <w:marLeft w:val="0"/>
          <w:marRight w:val="0"/>
          <w:marTop w:val="0"/>
          <w:marBottom w:val="0"/>
          <w:divBdr>
            <w:top w:val="none" w:sz="0" w:space="0" w:color="auto"/>
            <w:left w:val="none" w:sz="0" w:space="0" w:color="auto"/>
            <w:bottom w:val="none" w:sz="0" w:space="0" w:color="auto"/>
            <w:right w:val="none" w:sz="0" w:space="0" w:color="auto"/>
          </w:divBdr>
        </w:div>
        <w:div w:id="50622441">
          <w:marLeft w:val="0"/>
          <w:marRight w:val="0"/>
          <w:marTop w:val="0"/>
          <w:marBottom w:val="0"/>
          <w:divBdr>
            <w:top w:val="none" w:sz="0" w:space="0" w:color="auto"/>
            <w:left w:val="none" w:sz="0" w:space="0" w:color="auto"/>
            <w:bottom w:val="none" w:sz="0" w:space="0" w:color="auto"/>
            <w:right w:val="none" w:sz="0" w:space="0" w:color="auto"/>
          </w:divBdr>
        </w:div>
        <w:div w:id="1763456080">
          <w:marLeft w:val="0"/>
          <w:marRight w:val="0"/>
          <w:marTop w:val="0"/>
          <w:marBottom w:val="0"/>
          <w:divBdr>
            <w:top w:val="none" w:sz="0" w:space="0" w:color="auto"/>
            <w:left w:val="none" w:sz="0" w:space="0" w:color="auto"/>
            <w:bottom w:val="none" w:sz="0" w:space="0" w:color="auto"/>
            <w:right w:val="none" w:sz="0" w:space="0" w:color="auto"/>
          </w:divBdr>
        </w:div>
        <w:div w:id="158080667">
          <w:marLeft w:val="0"/>
          <w:marRight w:val="0"/>
          <w:marTop w:val="0"/>
          <w:marBottom w:val="0"/>
          <w:divBdr>
            <w:top w:val="none" w:sz="0" w:space="0" w:color="auto"/>
            <w:left w:val="none" w:sz="0" w:space="0" w:color="auto"/>
            <w:bottom w:val="none" w:sz="0" w:space="0" w:color="auto"/>
            <w:right w:val="none" w:sz="0" w:space="0" w:color="auto"/>
          </w:divBdr>
        </w:div>
        <w:div w:id="727193905">
          <w:marLeft w:val="0"/>
          <w:marRight w:val="0"/>
          <w:marTop w:val="0"/>
          <w:marBottom w:val="0"/>
          <w:divBdr>
            <w:top w:val="none" w:sz="0" w:space="0" w:color="auto"/>
            <w:left w:val="none" w:sz="0" w:space="0" w:color="auto"/>
            <w:bottom w:val="none" w:sz="0" w:space="0" w:color="auto"/>
            <w:right w:val="none" w:sz="0" w:space="0" w:color="auto"/>
          </w:divBdr>
        </w:div>
        <w:div w:id="97218118">
          <w:marLeft w:val="0"/>
          <w:marRight w:val="0"/>
          <w:marTop w:val="0"/>
          <w:marBottom w:val="0"/>
          <w:divBdr>
            <w:top w:val="none" w:sz="0" w:space="0" w:color="auto"/>
            <w:left w:val="none" w:sz="0" w:space="0" w:color="auto"/>
            <w:bottom w:val="none" w:sz="0" w:space="0" w:color="auto"/>
            <w:right w:val="none" w:sz="0" w:space="0" w:color="auto"/>
          </w:divBdr>
        </w:div>
        <w:div w:id="774592553">
          <w:marLeft w:val="0"/>
          <w:marRight w:val="0"/>
          <w:marTop w:val="0"/>
          <w:marBottom w:val="0"/>
          <w:divBdr>
            <w:top w:val="none" w:sz="0" w:space="0" w:color="auto"/>
            <w:left w:val="none" w:sz="0" w:space="0" w:color="auto"/>
            <w:bottom w:val="none" w:sz="0" w:space="0" w:color="auto"/>
            <w:right w:val="none" w:sz="0" w:space="0" w:color="auto"/>
          </w:divBdr>
        </w:div>
        <w:div w:id="775830566">
          <w:marLeft w:val="0"/>
          <w:marRight w:val="0"/>
          <w:marTop w:val="0"/>
          <w:marBottom w:val="0"/>
          <w:divBdr>
            <w:top w:val="none" w:sz="0" w:space="0" w:color="auto"/>
            <w:left w:val="none" w:sz="0" w:space="0" w:color="auto"/>
            <w:bottom w:val="none" w:sz="0" w:space="0" w:color="auto"/>
            <w:right w:val="none" w:sz="0" w:space="0" w:color="auto"/>
          </w:divBdr>
        </w:div>
        <w:div w:id="188373634">
          <w:marLeft w:val="0"/>
          <w:marRight w:val="0"/>
          <w:marTop w:val="0"/>
          <w:marBottom w:val="0"/>
          <w:divBdr>
            <w:top w:val="none" w:sz="0" w:space="0" w:color="auto"/>
            <w:left w:val="none" w:sz="0" w:space="0" w:color="auto"/>
            <w:bottom w:val="none" w:sz="0" w:space="0" w:color="auto"/>
            <w:right w:val="none" w:sz="0" w:space="0" w:color="auto"/>
          </w:divBdr>
        </w:div>
        <w:div w:id="1079524326">
          <w:marLeft w:val="0"/>
          <w:marRight w:val="0"/>
          <w:marTop w:val="0"/>
          <w:marBottom w:val="0"/>
          <w:divBdr>
            <w:top w:val="none" w:sz="0" w:space="0" w:color="auto"/>
            <w:left w:val="none" w:sz="0" w:space="0" w:color="auto"/>
            <w:bottom w:val="none" w:sz="0" w:space="0" w:color="auto"/>
            <w:right w:val="none" w:sz="0" w:space="0" w:color="auto"/>
          </w:divBdr>
        </w:div>
      </w:divsChild>
    </w:div>
    <w:div w:id="1956131070">
      <w:bodyDiv w:val="1"/>
      <w:marLeft w:val="0"/>
      <w:marRight w:val="0"/>
      <w:marTop w:val="0"/>
      <w:marBottom w:val="0"/>
      <w:divBdr>
        <w:top w:val="none" w:sz="0" w:space="0" w:color="auto"/>
        <w:left w:val="none" w:sz="0" w:space="0" w:color="auto"/>
        <w:bottom w:val="none" w:sz="0" w:space="0" w:color="auto"/>
        <w:right w:val="none" w:sz="0" w:space="0" w:color="auto"/>
      </w:divBdr>
    </w:div>
    <w:div w:id="19720065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rada/show/v0356201-0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conomyandsociety.in.ua/index.php/journal/article/view/722/6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egolovbuh.expertus.com.ua/872621" TargetMode="Externa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08970-50A5-49E8-81C7-512B78E24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95</Pages>
  <Words>98415</Words>
  <Characters>56097</Characters>
  <Application>Microsoft Office Word</Application>
  <DocSecurity>0</DocSecurity>
  <Lines>467</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Олена Баланенко</cp:lastModifiedBy>
  <cp:revision>3</cp:revision>
  <dcterms:created xsi:type="dcterms:W3CDTF">2026-01-19T09:30:00Z</dcterms:created>
  <dcterms:modified xsi:type="dcterms:W3CDTF">2026-01-19T10:09:00Z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2021-01-23T00:00:00Z</vt:filetime>
  </property>
  <property fmtid="{D5CDD505-2E9C-101B-9397-08002B2CF9AE}" pid="3" name="Creator">
    <vt:lpwstr>Microsoft® Word для Microsoft 365</vt:lpwstr>
  </property>
  <property fmtid="{D5CDD505-2E9C-101B-9397-08002B2CF9AE}" pid="4" name="LastSaved">
    <vt:filetime>2024-11-16T00:00:00Z</vt:filetime>
  </property>
  <property fmtid="{D5CDD505-2E9C-101B-9397-08002B2CF9AE}" pid="5" name="Producer">
    <vt:lpwstr>Microsoft® Word для Microsoft 365</vt:lpwstr>
  </property>
</Properties>
</file>